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30D6EB" w14:textId="77777777" w:rsidR="00A93432" w:rsidRPr="00A732DA" w:rsidRDefault="00A93432" w:rsidP="00E91152">
      <w:pPr>
        <w:tabs>
          <w:tab w:val="left" w:pos="4395"/>
        </w:tabs>
        <w:spacing w:line="276" w:lineRule="auto"/>
        <w:jc w:val="both"/>
        <w:rPr>
          <w:rFonts w:ascii="Arial" w:hAnsi="Arial" w:cs="Arial"/>
          <w:sz w:val="28"/>
          <w:szCs w:val="22"/>
        </w:rPr>
      </w:pPr>
    </w:p>
    <w:p w14:paraId="06B1E4CB" w14:textId="739E8938" w:rsidR="00185AFB" w:rsidRPr="001762E7" w:rsidRDefault="00DE42E9" w:rsidP="00766F7A">
      <w:pPr>
        <w:spacing w:line="276" w:lineRule="auto"/>
        <w:jc w:val="center"/>
        <w:rPr>
          <w:rFonts w:ascii="cityburn" w:eastAsia="Times New Roman" w:hAnsi="cityburn" w:cs="Times New Roman"/>
          <w:b/>
          <w:color w:val="EE7F00"/>
          <w:sz w:val="36"/>
          <w:szCs w:val="36"/>
          <w:lang w:val="en-US" w:eastAsia="zh-CN"/>
        </w:rPr>
      </w:pPr>
      <w:r>
        <w:rPr>
          <w:rFonts w:ascii="cityburn" w:eastAsia="Times New Roman" w:hAnsi="cityburn" w:cs="Times New Roman"/>
          <w:b/>
          <w:color w:val="EE7F00"/>
          <w:sz w:val="36"/>
          <w:szCs w:val="36"/>
          <w:lang w:val="en-US" w:eastAsia="zh-CN"/>
        </w:rPr>
        <w:t>Project Follow Up Tool</w:t>
      </w:r>
      <w:r w:rsidR="004B316E" w:rsidRPr="001762E7">
        <w:rPr>
          <w:rFonts w:ascii="Times New Roman" w:eastAsia="Times New Roman" w:hAnsi="Times New Roman" w:cs="Times New Roman"/>
          <w:b/>
          <w:color w:val="EE7F00"/>
          <w:sz w:val="36"/>
          <w:szCs w:val="36"/>
          <w:lang w:val="en-US" w:eastAsia="zh-CN"/>
        </w:rPr>
        <w:t> </w:t>
      </w:r>
      <w:r w:rsidR="00923D47">
        <w:rPr>
          <w:rFonts w:ascii="Times New Roman" w:eastAsia="Times New Roman" w:hAnsi="Times New Roman" w:cs="Times New Roman"/>
          <w:b/>
          <w:color w:val="EE7F00"/>
          <w:sz w:val="36"/>
          <w:szCs w:val="36"/>
          <w:lang w:val="en-US" w:eastAsia="zh-CN"/>
        </w:rPr>
        <w:t>– </w:t>
      </w:r>
      <w:r w:rsidR="00A732DA" w:rsidRPr="001762E7">
        <w:rPr>
          <w:rFonts w:ascii="cityburn" w:eastAsia="Times New Roman" w:hAnsi="cityburn" w:cs="Times New Roman"/>
          <w:b/>
          <w:color w:val="EE7F00"/>
          <w:sz w:val="36"/>
          <w:szCs w:val="36"/>
          <w:lang w:val="en-US" w:eastAsia="zh-CN"/>
        </w:rPr>
        <w:t>Introduct</w:t>
      </w:r>
      <w:r w:rsidR="00DF332A">
        <w:rPr>
          <w:rFonts w:ascii="cityburn" w:eastAsia="Times New Roman" w:hAnsi="cityburn" w:cs="Times New Roman"/>
          <w:b/>
          <w:color w:val="EE7F00"/>
          <w:sz w:val="36"/>
          <w:szCs w:val="36"/>
          <w:lang w:val="en-US" w:eastAsia="zh-CN"/>
        </w:rPr>
        <w:t>ory</w:t>
      </w:r>
      <w:r w:rsidR="00A732DA" w:rsidRPr="001762E7">
        <w:rPr>
          <w:rFonts w:ascii="cityburn" w:eastAsia="Times New Roman" w:hAnsi="cityburn" w:cs="Times New Roman"/>
          <w:b/>
          <w:color w:val="EE7F00"/>
          <w:sz w:val="36"/>
          <w:szCs w:val="36"/>
          <w:lang w:val="en-US" w:eastAsia="zh-CN"/>
        </w:rPr>
        <w:t xml:space="preserve"> </w:t>
      </w:r>
      <w:r w:rsidR="004B316E" w:rsidRPr="001762E7">
        <w:rPr>
          <w:rFonts w:ascii="cityburn" w:eastAsia="Times New Roman" w:hAnsi="cityburn" w:cs="Times New Roman"/>
          <w:b/>
          <w:color w:val="EE7F00"/>
          <w:sz w:val="36"/>
          <w:szCs w:val="36"/>
          <w:lang w:val="en-US" w:eastAsia="zh-CN"/>
        </w:rPr>
        <w:t>N</w:t>
      </w:r>
      <w:r w:rsidR="00A732DA" w:rsidRPr="001762E7">
        <w:rPr>
          <w:rFonts w:ascii="cityburn" w:eastAsia="Times New Roman" w:hAnsi="cityburn" w:cs="Times New Roman"/>
          <w:b/>
          <w:color w:val="EE7F00"/>
          <w:sz w:val="36"/>
          <w:szCs w:val="36"/>
          <w:lang w:val="en-US" w:eastAsia="zh-CN"/>
        </w:rPr>
        <w:t>ote</w:t>
      </w:r>
    </w:p>
    <w:p w14:paraId="71A2F70A" w14:textId="77777777" w:rsidR="00A732DA" w:rsidRPr="008C3147" w:rsidRDefault="00A732DA" w:rsidP="00766F7A">
      <w:pPr>
        <w:spacing w:line="276" w:lineRule="auto"/>
        <w:jc w:val="both"/>
        <w:rPr>
          <w:rFonts w:ascii="Arial" w:hAnsi="Arial" w:cs="Arial"/>
          <w:sz w:val="28"/>
          <w:szCs w:val="22"/>
          <w:u w:val="single"/>
          <w:lang w:val="en-US"/>
        </w:rPr>
      </w:pPr>
    </w:p>
    <w:p w14:paraId="13EC3CC9" w14:textId="4A0017F4" w:rsidR="00A732DA" w:rsidRPr="00F03D5F" w:rsidRDefault="00A732DA" w:rsidP="00766F7A">
      <w:pPr>
        <w:spacing w:line="276" w:lineRule="auto"/>
        <w:jc w:val="both"/>
        <w:rPr>
          <w:rFonts w:ascii="Arial" w:eastAsia="Times New Roman" w:hAnsi="Arial" w:cs="Arial"/>
          <w:color w:val="000000"/>
          <w:sz w:val="20"/>
          <w:szCs w:val="20"/>
          <w:lang w:val="en-US" w:eastAsia="fr-FR"/>
        </w:rPr>
      </w:pPr>
      <w:r w:rsidRPr="00F03D5F">
        <w:rPr>
          <w:rFonts w:ascii="Arial" w:eastAsia="Times New Roman" w:hAnsi="Arial" w:cs="Arial"/>
          <w:color w:val="000000"/>
          <w:sz w:val="20"/>
          <w:szCs w:val="20"/>
          <w:lang w:val="en-US" w:eastAsia="fr-FR"/>
        </w:rPr>
        <w:t xml:space="preserve">The </w:t>
      </w:r>
      <w:r w:rsidR="00DE42E9">
        <w:rPr>
          <w:rFonts w:ascii="Arial" w:eastAsia="Times New Roman" w:hAnsi="Arial" w:cs="Arial"/>
          <w:color w:val="000000"/>
          <w:sz w:val="20"/>
          <w:szCs w:val="20"/>
          <w:lang w:val="en-US" w:eastAsia="fr-FR"/>
        </w:rPr>
        <w:t>Project Follow Up</w:t>
      </w:r>
      <w:r w:rsidR="00923D47">
        <w:rPr>
          <w:rFonts w:ascii="Arial" w:eastAsia="Times New Roman" w:hAnsi="Arial" w:cs="Arial"/>
          <w:color w:val="000000"/>
          <w:sz w:val="20"/>
          <w:szCs w:val="20"/>
          <w:lang w:val="en-US" w:eastAsia="fr-FR"/>
        </w:rPr>
        <w:t> – </w:t>
      </w:r>
      <w:r w:rsidR="00DE42E9">
        <w:rPr>
          <w:rFonts w:ascii="Arial" w:eastAsia="Times New Roman" w:hAnsi="Arial" w:cs="Arial"/>
          <w:color w:val="000000"/>
          <w:sz w:val="20"/>
          <w:szCs w:val="20"/>
          <w:lang w:val="en-US" w:eastAsia="fr-FR"/>
        </w:rPr>
        <w:t>or PFU</w:t>
      </w:r>
      <w:r w:rsidR="00923D47">
        <w:rPr>
          <w:rFonts w:ascii="Arial" w:eastAsia="Times New Roman" w:hAnsi="Arial" w:cs="Arial"/>
          <w:color w:val="000000"/>
          <w:sz w:val="20"/>
          <w:szCs w:val="20"/>
          <w:lang w:val="en-US" w:eastAsia="fr-FR"/>
        </w:rPr>
        <w:t> – </w:t>
      </w:r>
      <w:r w:rsidRPr="00F03D5F">
        <w:rPr>
          <w:rFonts w:ascii="Arial" w:eastAsia="Times New Roman" w:hAnsi="Arial" w:cs="Arial"/>
          <w:color w:val="000000"/>
          <w:sz w:val="20"/>
          <w:szCs w:val="20"/>
          <w:lang w:val="en-US" w:eastAsia="fr-FR"/>
        </w:rPr>
        <w:t xml:space="preserve">is a tool that has been developed by Tdh to support its delegations </w:t>
      </w:r>
      <w:r w:rsidR="00463DAB">
        <w:rPr>
          <w:rFonts w:ascii="Arial" w:eastAsia="Times New Roman" w:hAnsi="Arial" w:cs="Arial"/>
          <w:color w:val="000000"/>
          <w:sz w:val="20"/>
          <w:szCs w:val="20"/>
          <w:lang w:val="en-US" w:eastAsia="fr-FR"/>
        </w:rPr>
        <w:t>in tracking</w:t>
      </w:r>
      <w:r w:rsidR="00463DAB" w:rsidRPr="00F03D5F">
        <w:rPr>
          <w:rFonts w:ascii="Arial" w:eastAsia="Times New Roman" w:hAnsi="Arial" w:cs="Arial"/>
          <w:color w:val="000000"/>
          <w:sz w:val="20"/>
          <w:szCs w:val="20"/>
          <w:lang w:val="en-US" w:eastAsia="fr-FR"/>
        </w:rPr>
        <w:t xml:space="preserve"> </w:t>
      </w:r>
      <w:r w:rsidRPr="00F03D5F">
        <w:rPr>
          <w:rFonts w:ascii="Arial" w:eastAsia="Times New Roman" w:hAnsi="Arial" w:cs="Arial"/>
          <w:color w:val="000000"/>
          <w:sz w:val="20"/>
          <w:szCs w:val="20"/>
          <w:lang w:val="en-US" w:eastAsia="fr-FR"/>
        </w:rPr>
        <w:t>progress of their project</w:t>
      </w:r>
      <w:r w:rsidR="00463DAB">
        <w:rPr>
          <w:rFonts w:ascii="Arial" w:eastAsia="Times New Roman" w:hAnsi="Arial" w:cs="Arial"/>
          <w:color w:val="000000"/>
          <w:sz w:val="20"/>
          <w:szCs w:val="20"/>
          <w:lang w:val="en-US" w:eastAsia="fr-FR"/>
        </w:rPr>
        <w:t xml:space="preserve"> implementation</w:t>
      </w:r>
      <w:r w:rsidRPr="00F03D5F">
        <w:rPr>
          <w:rFonts w:ascii="Arial" w:eastAsia="Times New Roman" w:hAnsi="Arial" w:cs="Arial"/>
          <w:color w:val="000000"/>
          <w:sz w:val="20"/>
          <w:szCs w:val="20"/>
          <w:lang w:val="en-US" w:eastAsia="fr-FR"/>
        </w:rPr>
        <w:t xml:space="preserve">, facilitate reporting and </w:t>
      </w:r>
      <w:r w:rsidR="002C1E3B">
        <w:rPr>
          <w:rFonts w:ascii="Arial" w:eastAsia="Times New Roman" w:hAnsi="Arial" w:cs="Arial"/>
          <w:color w:val="000000"/>
          <w:sz w:val="20"/>
          <w:szCs w:val="20"/>
          <w:lang w:val="en-US" w:eastAsia="fr-FR"/>
        </w:rPr>
        <w:t>orient activity programming</w:t>
      </w:r>
      <w:r w:rsidRPr="00F03D5F">
        <w:rPr>
          <w:rFonts w:ascii="Arial" w:eastAsia="Times New Roman" w:hAnsi="Arial" w:cs="Arial"/>
          <w:color w:val="000000"/>
          <w:sz w:val="20"/>
          <w:szCs w:val="20"/>
          <w:lang w:val="en-US" w:eastAsia="fr-FR"/>
        </w:rPr>
        <w:t xml:space="preserve">. </w:t>
      </w:r>
      <w:r w:rsidRPr="001762E7">
        <w:rPr>
          <w:rFonts w:ascii="Arial" w:eastAsia="Times New Roman" w:hAnsi="Arial" w:cs="Arial"/>
          <w:color w:val="000000"/>
          <w:sz w:val="20"/>
          <w:szCs w:val="20"/>
          <w:lang w:val="en-US" w:eastAsia="fr-FR"/>
        </w:rPr>
        <w:t>It is a</w:t>
      </w:r>
      <w:r w:rsidRPr="00C052C7">
        <w:rPr>
          <w:rFonts w:ascii="Arial" w:eastAsia="Times New Roman" w:hAnsi="Arial" w:cs="Arial"/>
          <w:color w:val="ED7D31" w:themeColor="accent2"/>
          <w:sz w:val="20"/>
          <w:szCs w:val="20"/>
          <w:lang w:val="en-US" w:eastAsia="fr-FR"/>
        </w:rPr>
        <w:t xml:space="preserve"> </w:t>
      </w:r>
      <w:r w:rsidRPr="001762E7">
        <w:rPr>
          <w:rFonts w:ascii="Arial" w:eastAsia="Times New Roman" w:hAnsi="Arial" w:cs="Arial"/>
          <w:color w:val="4472C4" w:themeColor="accent1"/>
          <w:sz w:val="22"/>
          <w:szCs w:val="22"/>
          <w:lang w:val="en-US" w:eastAsia="fr-FR"/>
        </w:rPr>
        <w:t>mandatory tool</w:t>
      </w:r>
      <w:r w:rsidRPr="00C052C7">
        <w:rPr>
          <w:rFonts w:ascii="Arial" w:eastAsia="Times New Roman" w:hAnsi="Arial" w:cs="Arial"/>
          <w:color w:val="ED7D31" w:themeColor="accent2"/>
          <w:sz w:val="20"/>
          <w:szCs w:val="20"/>
          <w:lang w:val="en-US" w:eastAsia="fr-FR"/>
        </w:rPr>
        <w:t xml:space="preserve"> </w:t>
      </w:r>
      <w:r w:rsidRPr="001762E7">
        <w:rPr>
          <w:rFonts w:ascii="Arial" w:eastAsia="Times New Roman" w:hAnsi="Arial" w:cs="Arial"/>
          <w:color w:val="000000"/>
          <w:sz w:val="20"/>
          <w:szCs w:val="20"/>
          <w:lang w:val="en-US" w:eastAsia="fr-FR"/>
        </w:rPr>
        <w:t xml:space="preserve">and is intended for </w:t>
      </w:r>
      <w:r w:rsidRPr="001762E7">
        <w:rPr>
          <w:rFonts w:ascii="Arial" w:eastAsia="Times New Roman" w:hAnsi="Arial" w:cs="Arial"/>
          <w:color w:val="4472C4" w:themeColor="accent1"/>
          <w:sz w:val="22"/>
          <w:szCs w:val="22"/>
          <w:lang w:val="en-US" w:eastAsia="fr-FR"/>
        </w:rPr>
        <w:t>project managers</w:t>
      </w:r>
      <w:r w:rsidRPr="001762E7">
        <w:rPr>
          <w:rFonts w:ascii="Arial" w:eastAsia="Times New Roman" w:hAnsi="Arial" w:cs="Arial"/>
          <w:color w:val="000000"/>
          <w:sz w:val="20"/>
          <w:szCs w:val="20"/>
          <w:lang w:val="en-US" w:eastAsia="fr-FR"/>
        </w:rPr>
        <w:t xml:space="preserve"> on all HAD bases</w:t>
      </w:r>
      <w:r w:rsidRPr="00C052C7">
        <w:rPr>
          <w:rFonts w:ascii="Arial" w:eastAsia="Times New Roman" w:hAnsi="Arial" w:cs="Arial"/>
          <w:color w:val="ED7D31" w:themeColor="accent2"/>
          <w:sz w:val="20"/>
          <w:szCs w:val="20"/>
          <w:lang w:val="en-US" w:eastAsia="fr-FR"/>
        </w:rPr>
        <w:t xml:space="preserve">. </w:t>
      </w:r>
    </w:p>
    <w:p w14:paraId="68E4B220" w14:textId="77777777" w:rsidR="00A732DA" w:rsidRPr="00F03D5F" w:rsidRDefault="00A732DA" w:rsidP="00766F7A">
      <w:pPr>
        <w:spacing w:line="276" w:lineRule="auto"/>
        <w:jc w:val="both"/>
        <w:rPr>
          <w:rFonts w:ascii="Arial" w:eastAsia="Times New Roman" w:hAnsi="Arial" w:cs="Arial"/>
          <w:color w:val="000000"/>
          <w:sz w:val="20"/>
          <w:szCs w:val="20"/>
          <w:lang w:val="en-US" w:eastAsia="fr-FR"/>
        </w:rPr>
      </w:pPr>
    </w:p>
    <w:p w14:paraId="28925DED" w14:textId="58CE5C81" w:rsidR="00A732DA" w:rsidRPr="001762E7" w:rsidRDefault="00A732DA" w:rsidP="001762E7">
      <w:pPr>
        <w:shd w:val="clear" w:color="auto" w:fill="FFFFFF" w:themeFill="background1"/>
        <w:spacing w:after="120" w:line="276" w:lineRule="auto"/>
        <w:jc w:val="both"/>
        <w:rPr>
          <w:rFonts w:ascii="Arial" w:eastAsia="Times New Roman" w:hAnsi="Arial" w:cs="Arial"/>
          <w:b/>
          <w:color w:val="ED7D31" w:themeColor="accent2"/>
          <w:sz w:val="20"/>
          <w:szCs w:val="20"/>
          <w:lang w:val="en-US" w:eastAsia="fr-FR"/>
        </w:rPr>
      </w:pPr>
      <w:r w:rsidRPr="001762E7">
        <w:rPr>
          <w:rFonts w:ascii="Arial" w:eastAsia="Times New Roman" w:hAnsi="Arial" w:cs="Arial"/>
          <w:b/>
          <w:color w:val="ED7D31" w:themeColor="accent2"/>
          <w:sz w:val="20"/>
          <w:szCs w:val="20"/>
          <w:lang w:val="en-US" w:eastAsia="fr-FR"/>
        </w:rPr>
        <w:t xml:space="preserve">The </w:t>
      </w:r>
      <w:r w:rsidR="002822DE">
        <w:rPr>
          <w:rFonts w:ascii="Arial" w:eastAsia="Times New Roman" w:hAnsi="Arial" w:cs="Arial"/>
          <w:b/>
          <w:color w:val="ED7D31" w:themeColor="accent2"/>
          <w:sz w:val="20"/>
          <w:szCs w:val="20"/>
          <w:lang w:val="en-US" w:eastAsia="fr-FR"/>
        </w:rPr>
        <w:t>PFU tool</w:t>
      </w:r>
      <w:r w:rsidRPr="001762E7">
        <w:rPr>
          <w:rFonts w:ascii="Arial" w:eastAsia="Times New Roman" w:hAnsi="Arial" w:cs="Arial"/>
          <w:b/>
          <w:color w:val="ED7D31" w:themeColor="accent2"/>
          <w:sz w:val="20"/>
          <w:szCs w:val="20"/>
          <w:lang w:val="en-US" w:eastAsia="fr-FR"/>
        </w:rPr>
        <w:t xml:space="preserve"> objectives are to: </w:t>
      </w:r>
    </w:p>
    <w:p w14:paraId="122A20F2" w14:textId="77777777" w:rsidR="00A732DA" w:rsidRPr="00F03D5F" w:rsidRDefault="00A732DA" w:rsidP="00766F7A">
      <w:pPr>
        <w:pStyle w:val="Paragraphedeliste"/>
        <w:numPr>
          <w:ilvl w:val="0"/>
          <w:numId w:val="1"/>
        </w:numPr>
        <w:spacing w:line="276" w:lineRule="auto"/>
        <w:jc w:val="both"/>
        <w:rPr>
          <w:rFonts w:ascii="Arial" w:eastAsia="Times New Roman" w:hAnsi="Arial" w:cs="Arial"/>
          <w:color w:val="000000"/>
          <w:sz w:val="20"/>
          <w:szCs w:val="20"/>
          <w:lang w:val="en-US" w:eastAsia="fr-FR"/>
        </w:rPr>
      </w:pPr>
      <w:r w:rsidRPr="001762E7">
        <w:rPr>
          <w:rFonts w:ascii="Arial" w:eastAsia="Times New Roman" w:hAnsi="Arial" w:cs="Arial"/>
          <w:color w:val="4472C4" w:themeColor="accent1"/>
          <w:sz w:val="22"/>
          <w:szCs w:val="22"/>
          <w:lang w:val="en-US" w:eastAsia="fr-FR"/>
        </w:rPr>
        <w:t>Organi</w:t>
      </w:r>
      <w:r w:rsidR="004B316E" w:rsidRPr="001762E7">
        <w:rPr>
          <w:rFonts w:ascii="Arial" w:eastAsia="Times New Roman" w:hAnsi="Arial" w:cs="Arial"/>
          <w:color w:val="4472C4" w:themeColor="accent1"/>
          <w:sz w:val="22"/>
          <w:szCs w:val="22"/>
          <w:lang w:val="en-US" w:eastAsia="fr-FR"/>
        </w:rPr>
        <w:t>s</w:t>
      </w:r>
      <w:r w:rsidRPr="001762E7">
        <w:rPr>
          <w:rFonts w:ascii="Arial" w:eastAsia="Times New Roman" w:hAnsi="Arial" w:cs="Arial"/>
          <w:color w:val="4472C4" w:themeColor="accent1"/>
          <w:sz w:val="22"/>
          <w:szCs w:val="22"/>
          <w:lang w:val="en-US" w:eastAsia="fr-FR"/>
        </w:rPr>
        <w:t>e</w:t>
      </w:r>
      <w:r w:rsidRPr="00C052C7">
        <w:rPr>
          <w:rFonts w:ascii="Arial" w:eastAsia="Times New Roman" w:hAnsi="Arial" w:cs="Arial"/>
          <w:color w:val="ED7D31" w:themeColor="accent2"/>
          <w:sz w:val="20"/>
          <w:szCs w:val="20"/>
          <w:lang w:val="en-US" w:eastAsia="fr-FR"/>
        </w:rPr>
        <w:t xml:space="preserve"> </w:t>
      </w:r>
      <w:r w:rsidRPr="00F03D5F">
        <w:rPr>
          <w:rFonts w:ascii="Arial" w:eastAsia="Times New Roman" w:hAnsi="Arial" w:cs="Arial"/>
          <w:color w:val="000000"/>
          <w:sz w:val="20"/>
          <w:szCs w:val="20"/>
          <w:lang w:val="en-US" w:eastAsia="fr-FR"/>
        </w:rPr>
        <w:t>team work</w:t>
      </w:r>
      <w:r w:rsidR="000F1CF9" w:rsidRPr="00F03D5F">
        <w:rPr>
          <w:rFonts w:ascii="Arial" w:eastAsia="Times New Roman" w:hAnsi="Arial" w:cs="Arial"/>
          <w:color w:val="000000"/>
          <w:sz w:val="20"/>
          <w:szCs w:val="20"/>
          <w:lang w:val="en-US" w:eastAsia="fr-FR"/>
        </w:rPr>
        <w:t>;</w:t>
      </w:r>
    </w:p>
    <w:p w14:paraId="753EA134" w14:textId="77777777" w:rsidR="00A732DA" w:rsidRPr="00F03D5F" w:rsidRDefault="00A732DA" w:rsidP="00766F7A">
      <w:pPr>
        <w:pStyle w:val="Paragraphedeliste"/>
        <w:numPr>
          <w:ilvl w:val="0"/>
          <w:numId w:val="1"/>
        </w:numPr>
        <w:spacing w:line="276" w:lineRule="auto"/>
        <w:jc w:val="both"/>
        <w:rPr>
          <w:rFonts w:ascii="Arial" w:eastAsia="Times New Roman" w:hAnsi="Arial" w:cs="Arial"/>
          <w:color w:val="000000"/>
          <w:sz w:val="20"/>
          <w:szCs w:val="20"/>
          <w:lang w:val="en-US" w:eastAsia="fr-FR"/>
        </w:rPr>
      </w:pPr>
      <w:r w:rsidRPr="00F03D5F">
        <w:rPr>
          <w:rFonts w:ascii="Arial" w:eastAsia="Times New Roman" w:hAnsi="Arial" w:cs="Arial"/>
          <w:color w:val="000000"/>
          <w:sz w:val="20"/>
          <w:szCs w:val="20"/>
          <w:lang w:val="en-US" w:eastAsia="fr-FR"/>
        </w:rPr>
        <w:t xml:space="preserve">Ensure proper </w:t>
      </w:r>
      <w:r w:rsidRPr="001762E7">
        <w:rPr>
          <w:rFonts w:ascii="Arial" w:eastAsia="Times New Roman" w:hAnsi="Arial" w:cs="Arial"/>
          <w:color w:val="4472C4" w:themeColor="accent1"/>
          <w:sz w:val="22"/>
          <w:szCs w:val="22"/>
          <w:lang w:val="en-US" w:eastAsia="fr-FR"/>
        </w:rPr>
        <w:t>planning</w:t>
      </w:r>
      <w:r w:rsidRPr="00C052C7">
        <w:rPr>
          <w:rFonts w:ascii="Arial" w:eastAsia="Times New Roman" w:hAnsi="Arial" w:cs="Arial"/>
          <w:color w:val="ED7D31" w:themeColor="accent2"/>
          <w:sz w:val="20"/>
          <w:szCs w:val="20"/>
          <w:lang w:val="en-US" w:eastAsia="fr-FR"/>
        </w:rPr>
        <w:t xml:space="preserve"> </w:t>
      </w:r>
      <w:r w:rsidRPr="00F03D5F">
        <w:rPr>
          <w:rFonts w:ascii="Arial" w:eastAsia="Times New Roman" w:hAnsi="Arial" w:cs="Arial"/>
          <w:color w:val="000000"/>
          <w:sz w:val="20"/>
          <w:szCs w:val="20"/>
          <w:lang w:val="en-US" w:eastAsia="fr-FR"/>
        </w:rPr>
        <w:t>of all operational project components</w:t>
      </w:r>
      <w:r w:rsidR="000F1CF9" w:rsidRPr="00F03D5F">
        <w:rPr>
          <w:rFonts w:ascii="Arial" w:eastAsia="Times New Roman" w:hAnsi="Arial" w:cs="Arial"/>
          <w:color w:val="000000"/>
          <w:sz w:val="20"/>
          <w:szCs w:val="20"/>
          <w:lang w:val="en-US" w:eastAsia="fr-FR"/>
        </w:rPr>
        <w:t>;</w:t>
      </w:r>
    </w:p>
    <w:p w14:paraId="7EBB380E" w14:textId="42F605D6" w:rsidR="00A732DA" w:rsidRPr="00F03D5F" w:rsidRDefault="00A732DA" w:rsidP="00766F7A">
      <w:pPr>
        <w:pStyle w:val="Paragraphedeliste"/>
        <w:numPr>
          <w:ilvl w:val="0"/>
          <w:numId w:val="1"/>
        </w:numPr>
        <w:spacing w:line="276" w:lineRule="auto"/>
        <w:jc w:val="both"/>
        <w:rPr>
          <w:rFonts w:ascii="Arial" w:eastAsia="Times New Roman" w:hAnsi="Arial" w:cs="Arial"/>
          <w:color w:val="000000"/>
          <w:sz w:val="20"/>
          <w:szCs w:val="20"/>
          <w:lang w:val="en-US" w:eastAsia="fr-FR"/>
        </w:rPr>
      </w:pPr>
      <w:r w:rsidRPr="00C052C7">
        <w:rPr>
          <w:rFonts w:ascii="Arial" w:eastAsia="Times New Roman" w:hAnsi="Arial" w:cs="Arial"/>
          <w:color w:val="000000" w:themeColor="text1"/>
          <w:sz w:val="20"/>
          <w:szCs w:val="20"/>
          <w:lang w:val="en-US" w:eastAsia="fr-FR"/>
        </w:rPr>
        <w:t xml:space="preserve">Track </w:t>
      </w:r>
      <w:r w:rsidRPr="00F03D5F">
        <w:rPr>
          <w:rFonts w:ascii="Arial" w:eastAsia="Times New Roman" w:hAnsi="Arial" w:cs="Arial"/>
          <w:color w:val="000000"/>
          <w:sz w:val="20"/>
          <w:szCs w:val="20"/>
          <w:lang w:val="en-US" w:eastAsia="fr-FR"/>
        </w:rPr>
        <w:t xml:space="preserve">the </w:t>
      </w:r>
      <w:r w:rsidRPr="001762E7">
        <w:rPr>
          <w:rFonts w:ascii="Arial" w:eastAsia="Times New Roman" w:hAnsi="Arial" w:cs="Arial"/>
          <w:color w:val="4472C4" w:themeColor="accent1"/>
          <w:sz w:val="22"/>
          <w:szCs w:val="22"/>
          <w:lang w:val="en-US" w:eastAsia="fr-FR"/>
        </w:rPr>
        <w:t>progress</w:t>
      </w:r>
      <w:r w:rsidRPr="00C052C7">
        <w:rPr>
          <w:rFonts w:ascii="Arial" w:eastAsia="Times New Roman" w:hAnsi="Arial" w:cs="Arial"/>
          <w:color w:val="ED7D31" w:themeColor="accent2"/>
          <w:sz w:val="20"/>
          <w:szCs w:val="20"/>
          <w:lang w:val="en-US" w:eastAsia="fr-FR"/>
        </w:rPr>
        <w:t xml:space="preserve"> </w:t>
      </w:r>
      <w:r w:rsidR="0035276F">
        <w:rPr>
          <w:rFonts w:ascii="Arial" w:eastAsia="Times New Roman" w:hAnsi="Arial" w:cs="Arial"/>
          <w:color w:val="000000"/>
          <w:sz w:val="20"/>
          <w:szCs w:val="20"/>
          <w:lang w:val="en-US" w:eastAsia="fr-FR"/>
        </w:rPr>
        <w:t>against project targets (activities, indicators, beneficiary reach)</w:t>
      </w:r>
      <w:r w:rsidR="000F1CF9" w:rsidRPr="00F03D5F">
        <w:rPr>
          <w:rFonts w:ascii="Arial" w:eastAsia="Times New Roman" w:hAnsi="Arial" w:cs="Arial"/>
          <w:color w:val="000000"/>
          <w:sz w:val="20"/>
          <w:szCs w:val="20"/>
          <w:lang w:val="en-US" w:eastAsia="fr-FR"/>
        </w:rPr>
        <w:t>;</w:t>
      </w:r>
    </w:p>
    <w:p w14:paraId="6F626E24" w14:textId="77777777" w:rsidR="000F1CF9" w:rsidRPr="00F03D5F" w:rsidRDefault="000F1CF9" w:rsidP="00766F7A">
      <w:pPr>
        <w:pStyle w:val="Paragraphedeliste"/>
        <w:numPr>
          <w:ilvl w:val="0"/>
          <w:numId w:val="1"/>
        </w:numPr>
        <w:spacing w:line="276" w:lineRule="auto"/>
        <w:jc w:val="both"/>
        <w:rPr>
          <w:rFonts w:ascii="Arial" w:eastAsia="Times New Roman" w:hAnsi="Arial" w:cs="Arial"/>
          <w:color w:val="000000"/>
          <w:sz w:val="20"/>
          <w:szCs w:val="20"/>
          <w:lang w:val="en-US" w:eastAsia="fr-FR"/>
        </w:rPr>
      </w:pPr>
      <w:r w:rsidRPr="001762E7">
        <w:rPr>
          <w:rFonts w:ascii="Arial" w:eastAsia="Times New Roman" w:hAnsi="Arial" w:cs="Arial"/>
          <w:color w:val="4472C4" w:themeColor="accent1"/>
          <w:sz w:val="22"/>
          <w:szCs w:val="22"/>
          <w:lang w:val="en-US" w:eastAsia="fr-FR"/>
        </w:rPr>
        <w:t>Liaise</w:t>
      </w:r>
      <w:r w:rsidRPr="00C052C7">
        <w:rPr>
          <w:rFonts w:ascii="Arial" w:eastAsia="Times New Roman" w:hAnsi="Arial" w:cs="Arial"/>
          <w:color w:val="ED7D31" w:themeColor="accent2"/>
          <w:sz w:val="20"/>
          <w:szCs w:val="20"/>
          <w:lang w:val="en-US" w:eastAsia="fr-FR"/>
        </w:rPr>
        <w:t xml:space="preserve"> </w:t>
      </w:r>
      <w:r w:rsidRPr="00F03D5F">
        <w:rPr>
          <w:rFonts w:ascii="Arial" w:eastAsia="Times New Roman" w:hAnsi="Arial" w:cs="Arial"/>
          <w:color w:val="000000"/>
          <w:sz w:val="20"/>
          <w:szCs w:val="20"/>
          <w:lang w:val="en-US" w:eastAsia="fr-FR"/>
        </w:rPr>
        <w:t>with and report to Tdh senior management and headquarters;</w:t>
      </w:r>
    </w:p>
    <w:p w14:paraId="2E283B10" w14:textId="77777777" w:rsidR="000F1CF9" w:rsidRPr="00F03D5F" w:rsidRDefault="000F1CF9" w:rsidP="00766F7A">
      <w:pPr>
        <w:pStyle w:val="Paragraphedeliste"/>
        <w:numPr>
          <w:ilvl w:val="0"/>
          <w:numId w:val="1"/>
        </w:numPr>
        <w:spacing w:line="276" w:lineRule="auto"/>
        <w:jc w:val="both"/>
        <w:rPr>
          <w:rFonts w:ascii="Arial" w:eastAsia="Times New Roman" w:hAnsi="Arial" w:cs="Arial"/>
          <w:color w:val="000000"/>
          <w:sz w:val="20"/>
          <w:szCs w:val="20"/>
          <w:lang w:val="en-US" w:eastAsia="fr-FR"/>
        </w:rPr>
      </w:pPr>
      <w:r w:rsidRPr="00F03D5F">
        <w:rPr>
          <w:rFonts w:ascii="Arial" w:eastAsia="Times New Roman" w:hAnsi="Arial" w:cs="Arial"/>
          <w:color w:val="000000"/>
          <w:sz w:val="20"/>
          <w:szCs w:val="20"/>
          <w:lang w:val="en-US" w:eastAsia="fr-FR"/>
        </w:rPr>
        <w:t xml:space="preserve">Act as the </w:t>
      </w:r>
      <w:r w:rsidRPr="001762E7">
        <w:rPr>
          <w:rFonts w:ascii="Arial" w:eastAsia="Times New Roman" w:hAnsi="Arial" w:cs="Arial"/>
          <w:color w:val="4472C4" w:themeColor="accent1"/>
          <w:sz w:val="22"/>
          <w:szCs w:val="22"/>
          <w:lang w:val="en-US" w:eastAsia="fr-FR"/>
        </w:rPr>
        <w:t>reference</w:t>
      </w:r>
      <w:r w:rsidRPr="00C052C7">
        <w:rPr>
          <w:rFonts w:ascii="Arial" w:eastAsia="Times New Roman" w:hAnsi="Arial" w:cs="Arial"/>
          <w:color w:val="ED7D31" w:themeColor="accent2"/>
          <w:sz w:val="20"/>
          <w:szCs w:val="20"/>
          <w:lang w:val="en-US" w:eastAsia="fr-FR"/>
        </w:rPr>
        <w:t xml:space="preserve"> </w:t>
      </w:r>
      <w:r w:rsidRPr="00F03D5F">
        <w:rPr>
          <w:rFonts w:ascii="Arial" w:eastAsia="Times New Roman" w:hAnsi="Arial" w:cs="Arial"/>
          <w:color w:val="000000"/>
          <w:sz w:val="20"/>
          <w:szCs w:val="20"/>
          <w:lang w:val="en-US" w:eastAsia="fr-FR"/>
        </w:rPr>
        <w:t xml:space="preserve">document for indicators’ </w:t>
      </w:r>
      <w:r w:rsidRPr="00C052C7">
        <w:rPr>
          <w:rFonts w:ascii="Arial" w:eastAsia="Times New Roman" w:hAnsi="Arial" w:cs="Arial"/>
          <w:color w:val="000000" w:themeColor="text1"/>
          <w:sz w:val="20"/>
          <w:szCs w:val="20"/>
          <w:lang w:val="en-US" w:eastAsia="fr-FR"/>
        </w:rPr>
        <w:t>reporting</w:t>
      </w:r>
      <w:r w:rsidRPr="00F03D5F">
        <w:rPr>
          <w:rFonts w:ascii="Arial" w:eastAsia="Times New Roman" w:hAnsi="Arial" w:cs="Arial"/>
          <w:color w:val="000000"/>
          <w:sz w:val="20"/>
          <w:szCs w:val="20"/>
          <w:lang w:val="en-US" w:eastAsia="fr-FR"/>
        </w:rPr>
        <w:t>.</w:t>
      </w:r>
    </w:p>
    <w:p w14:paraId="586EA283" w14:textId="77777777" w:rsidR="000F1CF9" w:rsidRPr="00C052C7" w:rsidRDefault="000F1CF9" w:rsidP="00766F7A">
      <w:pPr>
        <w:spacing w:line="276" w:lineRule="auto"/>
        <w:jc w:val="both"/>
        <w:rPr>
          <w:rFonts w:ascii="Arial" w:eastAsia="Times New Roman" w:hAnsi="Arial" w:cs="Arial"/>
          <w:b/>
          <w:color w:val="000000" w:themeColor="text1"/>
          <w:sz w:val="20"/>
          <w:szCs w:val="20"/>
          <w:u w:val="single"/>
          <w:lang w:val="en-US" w:eastAsia="fr-FR"/>
        </w:rPr>
      </w:pPr>
    </w:p>
    <w:p w14:paraId="4C723FE9" w14:textId="0E984F32" w:rsidR="008B2647" w:rsidRPr="004A718A" w:rsidRDefault="00F03D5F" w:rsidP="004A718A">
      <w:pPr>
        <w:shd w:val="clear" w:color="auto" w:fill="FFFFFF" w:themeFill="background1"/>
        <w:spacing w:after="120" w:line="276" w:lineRule="auto"/>
        <w:jc w:val="both"/>
        <w:rPr>
          <w:rFonts w:ascii="Arial" w:eastAsia="Times New Roman" w:hAnsi="Arial" w:cs="Arial"/>
          <w:b/>
          <w:color w:val="ED7D31" w:themeColor="accent2"/>
          <w:sz w:val="20"/>
          <w:szCs w:val="20"/>
          <w:lang w:val="en-US" w:eastAsia="fr-FR"/>
        </w:rPr>
      </w:pPr>
      <w:r w:rsidRPr="001762E7">
        <w:rPr>
          <w:rFonts w:ascii="Arial" w:eastAsia="Times New Roman" w:hAnsi="Arial" w:cs="Arial"/>
          <w:b/>
          <w:color w:val="ED7D31" w:themeColor="accent2"/>
          <w:sz w:val="20"/>
          <w:szCs w:val="20"/>
          <w:lang w:val="en-US" w:eastAsia="fr-FR"/>
        </w:rPr>
        <w:t xml:space="preserve">Process: </w:t>
      </w:r>
    </w:p>
    <w:p w14:paraId="50EFC683" w14:textId="76BC6601" w:rsidR="0033281C" w:rsidRDefault="00DD11D7" w:rsidP="008B2647">
      <w:pPr>
        <w:spacing w:line="276" w:lineRule="auto"/>
        <w:jc w:val="both"/>
        <w:rPr>
          <w:rFonts w:ascii="Arial" w:eastAsia="Times New Roman" w:hAnsi="Arial" w:cs="Arial"/>
          <w:color w:val="000000" w:themeColor="text1"/>
          <w:sz w:val="20"/>
          <w:szCs w:val="20"/>
          <w:lang w:val="en-US" w:eastAsia="fr-FR"/>
        </w:rPr>
      </w:pPr>
      <w:r>
        <w:rPr>
          <w:rFonts w:ascii="Arial" w:eastAsia="Times New Roman" w:hAnsi="Arial" w:cs="Arial"/>
          <w:color w:val="000000" w:themeColor="text1"/>
          <w:sz w:val="20"/>
          <w:szCs w:val="20"/>
          <w:lang w:val="en-US" w:eastAsia="fr-FR"/>
        </w:rPr>
        <w:t xml:space="preserve">The process is made up of </w:t>
      </w:r>
      <w:r w:rsidRPr="001762E7">
        <w:rPr>
          <w:rFonts w:ascii="Arial" w:eastAsia="Times New Roman" w:hAnsi="Arial" w:cs="Arial"/>
          <w:color w:val="4472C4" w:themeColor="accent1"/>
          <w:sz w:val="22"/>
          <w:szCs w:val="22"/>
          <w:lang w:val="en-US" w:eastAsia="fr-FR"/>
        </w:rPr>
        <w:t>5 main phases</w:t>
      </w:r>
      <w:r>
        <w:rPr>
          <w:rFonts w:ascii="Arial" w:eastAsia="Times New Roman" w:hAnsi="Arial" w:cs="Arial"/>
          <w:color w:val="000000" w:themeColor="text1"/>
          <w:sz w:val="20"/>
          <w:szCs w:val="20"/>
          <w:lang w:val="en-US" w:eastAsia="fr-FR"/>
        </w:rPr>
        <w:t>, with several stakeholders involved.</w:t>
      </w:r>
      <w:r w:rsidR="008A3090">
        <w:rPr>
          <w:rFonts w:ascii="Arial" w:eastAsia="Times New Roman" w:hAnsi="Arial" w:cs="Arial"/>
          <w:color w:val="000000" w:themeColor="text1"/>
          <w:sz w:val="20"/>
          <w:szCs w:val="20"/>
          <w:lang w:val="en-US" w:eastAsia="fr-FR"/>
        </w:rPr>
        <w:t xml:space="preserve"> </w:t>
      </w:r>
      <w:r w:rsidR="0033281C">
        <w:rPr>
          <w:rFonts w:ascii="Arial" w:eastAsia="Times New Roman" w:hAnsi="Arial" w:cs="Arial"/>
          <w:color w:val="000000" w:themeColor="text1"/>
          <w:sz w:val="20"/>
          <w:szCs w:val="20"/>
          <w:lang w:val="en-US" w:eastAsia="fr-FR"/>
        </w:rPr>
        <w:t xml:space="preserve">One key feature of the </w:t>
      </w:r>
      <w:r w:rsidR="00A97D5F">
        <w:rPr>
          <w:rFonts w:ascii="Arial" w:eastAsia="Times New Roman" w:hAnsi="Arial" w:cs="Arial"/>
          <w:color w:val="000000" w:themeColor="text1"/>
          <w:sz w:val="20"/>
          <w:szCs w:val="20"/>
          <w:lang w:val="en-US" w:eastAsia="fr-FR"/>
        </w:rPr>
        <w:t>PFU tool</w:t>
      </w:r>
      <w:r w:rsidR="0033281C">
        <w:rPr>
          <w:rFonts w:ascii="Arial" w:eastAsia="Times New Roman" w:hAnsi="Arial" w:cs="Arial"/>
          <w:color w:val="000000" w:themeColor="text1"/>
          <w:sz w:val="20"/>
          <w:szCs w:val="20"/>
          <w:lang w:val="en-US" w:eastAsia="fr-FR"/>
        </w:rPr>
        <w:t xml:space="preserve"> is to ease Project Managers into the responsibility of </w:t>
      </w:r>
      <w:r w:rsidR="003010A1">
        <w:rPr>
          <w:rFonts w:ascii="Arial" w:eastAsia="Times New Roman" w:hAnsi="Arial" w:cs="Arial"/>
          <w:color w:val="000000" w:themeColor="text1"/>
          <w:sz w:val="20"/>
          <w:szCs w:val="20"/>
          <w:lang w:val="en-US" w:eastAsia="fr-FR"/>
        </w:rPr>
        <w:t xml:space="preserve">properly understanding and </w:t>
      </w:r>
      <w:r w:rsidR="0033281C">
        <w:rPr>
          <w:rFonts w:ascii="Arial" w:eastAsia="Times New Roman" w:hAnsi="Arial" w:cs="Arial"/>
          <w:color w:val="000000" w:themeColor="text1"/>
          <w:sz w:val="20"/>
          <w:szCs w:val="20"/>
          <w:lang w:val="en-US" w:eastAsia="fr-FR"/>
        </w:rPr>
        <w:t>following up</w:t>
      </w:r>
      <w:r w:rsidR="003010A1">
        <w:rPr>
          <w:rFonts w:ascii="Arial" w:eastAsia="Times New Roman" w:hAnsi="Arial" w:cs="Arial"/>
          <w:color w:val="000000" w:themeColor="text1"/>
          <w:sz w:val="20"/>
          <w:szCs w:val="20"/>
          <w:lang w:val="en-US" w:eastAsia="fr-FR"/>
        </w:rPr>
        <w:t xml:space="preserve"> their indicators. To this end, the commitment of different stakeholders </w:t>
      </w:r>
      <w:r w:rsidR="00E92503">
        <w:rPr>
          <w:rFonts w:ascii="Arial" w:eastAsia="Times New Roman" w:hAnsi="Arial" w:cs="Arial"/>
          <w:color w:val="000000" w:themeColor="text1"/>
          <w:sz w:val="20"/>
          <w:szCs w:val="20"/>
          <w:lang w:val="en-US" w:eastAsia="fr-FR"/>
        </w:rPr>
        <w:t xml:space="preserve">is needed to ensure the success of the PFU. </w:t>
      </w:r>
      <w:r w:rsidR="003010A1">
        <w:rPr>
          <w:rFonts w:ascii="Arial" w:eastAsia="Times New Roman" w:hAnsi="Arial" w:cs="Arial"/>
          <w:color w:val="000000" w:themeColor="text1"/>
          <w:sz w:val="20"/>
          <w:szCs w:val="20"/>
          <w:lang w:val="en-US" w:eastAsia="fr-FR"/>
        </w:rPr>
        <w:t xml:space="preserve"> </w:t>
      </w:r>
    </w:p>
    <w:p w14:paraId="1254C161" w14:textId="77777777" w:rsidR="0033281C" w:rsidRDefault="0033281C" w:rsidP="008B2647">
      <w:pPr>
        <w:spacing w:line="276" w:lineRule="auto"/>
        <w:jc w:val="both"/>
        <w:rPr>
          <w:rFonts w:ascii="Arial" w:eastAsia="Times New Roman" w:hAnsi="Arial" w:cs="Arial"/>
          <w:color w:val="000000" w:themeColor="text1"/>
          <w:sz w:val="20"/>
          <w:szCs w:val="20"/>
          <w:lang w:val="en-US" w:eastAsia="fr-FR"/>
        </w:rPr>
      </w:pPr>
    </w:p>
    <w:p w14:paraId="0E7BA0EE" w14:textId="398581D2" w:rsidR="00DD11D7" w:rsidRDefault="00757456" w:rsidP="008B2647">
      <w:pPr>
        <w:spacing w:line="276" w:lineRule="auto"/>
        <w:jc w:val="both"/>
        <w:rPr>
          <w:rFonts w:ascii="Arial" w:eastAsia="Times New Roman" w:hAnsi="Arial" w:cs="Arial"/>
          <w:color w:val="000000" w:themeColor="text1"/>
          <w:sz w:val="20"/>
          <w:szCs w:val="20"/>
          <w:lang w:val="en-US" w:eastAsia="fr-FR"/>
        </w:rPr>
      </w:pPr>
      <w:r>
        <w:rPr>
          <w:rFonts w:ascii="Arial" w:eastAsia="Times New Roman" w:hAnsi="Arial" w:cs="Arial"/>
          <w:color w:val="000000" w:themeColor="text1"/>
          <w:sz w:val="20"/>
          <w:szCs w:val="20"/>
          <w:lang w:val="en-US" w:eastAsia="fr-FR"/>
        </w:rPr>
        <w:t xml:space="preserve">It is recommended that each mission discusses with their desks </w:t>
      </w:r>
      <w:r w:rsidR="001B493E">
        <w:rPr>
          <w:rFonts w:ascii="Arial" w:eastAsia="Times New Roman" w:hAnsi="Arial" w:cs="Arial"/>
          <w:color w:val="000000" w:themeColor="text1"/>
          <w:sz w:val="20"/>
          <w:szCs w:val="20"/>
          <w:lang w:val="en-US" w:eastAsia="fr-FR"/>
        </w:rPr>
        <w:t xml:space="preserve">who are the best position for each step, providing that: </w:t>
      </w:r>
    </w:p>
    <w:p w14:paraId="3E5DBBF7" w14:textId="51D22174" w:rsidR="00867EDE" w:rsidRDefault="00867EDE" w:rsidP="00086355">
      <w:pPr>
        <w:pStyle w:val="Paragraphedeliste"/>
        <w:numPr>
          <w:ilvl w:val="0"/>
          <w:numId w:val="18"/>
        </w:numPr>
        <w:spacing w:line="276" w:lineRule="auto"/>
        <w:jc w:val="both"/>
        <w:rPr>
          <w:rFonts w:ascii="Arial" w:eastAsia="Times New Roman" w:hAnsi="Arial" w:cs="Arial"/>
          <w:color w:val="000000"/>
          <w:sz w:val="20"/>
          <w:szCs w:val="20"/>
          <w:lang w:val="en-US" w:eastAsia="fr-FR"/>
        </w:rPr>
      </w:pPr>
      <w:r w:rsidRPr="0078725C">
        <w:rPr>
          <w:rFonts w:ascii="Arial" w:eastAsia="Times New Roman" w:hAnsi="Arial" w:cs="Arial"/>
          <w:color w:val="000000"/>
          <w:sz w:val="20"/>
          <w:szCs w:val="20"/>
          <w:lang w:val="en-US" w:eastAsia="fr-FR"/>
        </w:rPr>
        <w:t xml:space="preserve">The person </w:t>
      </w:r>
      <w:r w:rsidRPr="0078725C">
        <w:rPr>
          <w:rFonts w:ascii="Arial" w:eastAsia="Times New Roman" w:hAnsi="Arial" w:cs="Arial"/>
          <w:color w:val="4472C4" w:themeColor="accent1"/>
          <w:sz w:val="22"/>
          <w:szCs w:val="22"/>
          <w:lang w:val="en-US" w:eastAsia="fr-FR"/>
        </w:rPr>
        <w:t>responsible for reaching targets and implementing activities</w:t>
      </w:r>
      <w:r>
        <w:rPr>
          <w:rFonts w:ascii="Arial" w:eastAsia="Times New Roman" w:hAnsi="Arial" w:cs="Arial"/>
          <w:color w:val="000000"/>
          <w:sz w:val="20"/>
          <w:szCs w:val="20"/>
          <w:lang w:val="en-US" w:eastAsia="fr-FR"/>
        </w:rPr>
        <w:t xml:space="preserve"> is the person responsible for the PFU tool. </w:t>
      </w:r>
      <w:r w:rsidRPr="0078725C">
        <w:rPr>
          <w:rFonts w:ascii="Arial" w:eastAsia="Times New Roman" w:hAnsi="Arial" w:cs="Arial"/>
          <w:color w:val="000000"/>
          <w:sz w:val="20"/>
          <w:szCs w:val="20"/>
          <w:lang w:val="en-US" w:eastAsia="fr-FR"/>
        </w:rPr>
        <w:t xml:space="preserve">It will </w:t>
      </w:r>
      <w:r w:rsidR="00A97EC6">
        <w:rPr>
          <w:rFonts w:ascii="Arial" w:eastAsia="Times New Roman" w:hAnsi="Arial" w:cs="Arial"/>
          <w:color w:val="000000"/>
          <w:sz w:val="20"/>
          <w:szCs w:val="20"/>
          <w:lang w:val="en-US" w:eastAsia="fr-FR"/>
        </w:rPr>
        <w:t>usually be</w:t>
      </w:r>
      <w:r w:rsidRPr="0078725C">
        <w:rPr>
          <w:rFonts w:ascii="Arial" w:eastAsia="Times New Roman" w:hAnsi="Arial" w:cs="Arial"/>
          <w:color w:val="000000"/>
          <w:sz w:val="20"/>
          <w:szCs w:val="20"/>
          <w:lang w:val="en-US" w:eastAsia="fr-FR"/>
        </w:rPr>
        <w:t xml:space="preserve"> the Project Manager, but in some delegations, the ProgCo will be eventually the main owner of this process</w:t>
      </w:r>
      <w:r>
        <w:rPr>
          <w:rFonts w:ascii="Arial" w:eastAsia="Times New Roman" w:hAnsi="Arial" w:cs="Arial"/>
          <w:color w:val="000000"/>
          <w:sz w:val="20"/>
          <w:szCs w:val="20"/>
          <w:lang w:val="en-US" w:eastAsia="fr-FR"/>
        </w:rPr>
        <w:t>.</w:t>
      </w:r>
      <w:r w:rsidR="00BC14A7">
        <w:rPr>
          <w:rFonts w:ascii="Arial" w:eastAsia="Times New Roman" w:hAnsi="Arial" w:cs="Arial"/>
          <w:color w:val="000000"/>
          <w:sz w:val="20"/>
          <w:szCs w:val="20"/>
          <w:lang w:val="en-US" w:eastAsia="fr-FR"/>
        </w:rPr>
        <w:t xml:space="preserve"> This person has to specific responsibilities regarding the tools: </w:t>
      </w:r>
    </w:p>
    <w:p w14:paraId="2C36B069" w14:textId="6A772ED3" w:rsidR="00BC14A7" w:rsidRPr="000F7991" w:rsidRDefault="00BC14A7" w:rsidP="00086355">
      <w:pPr>
        <w:pStyle w:val="Paragraphedeliste"/>
        <w:numPr>
          <w:ilvl w:val="0"/>
          <w:numId w:val="19"/>
        </w:numPr>
        <w:spacing w:line="276" w:lineRule="auto"/>
        <w:ind w:left="1701"/>
        <w:jc w:val="both"/>
        <w:rPr>
          <w:rFonts w:ascii="Arial" w:eastAsia="Times New Roman" w:hAnsi="Arial" w:cs="Arial"/>
          <w:b/>
          <w:color w:val="ED7D31" w:themeColor="accent2"/>
          <w:sz w:val="20"/>
          <w:szCs w:val="18"/>
          <w:lang w:val="en-US" w:eastAsia="fr-FR"/>
        </w:rPr>
      </w:pPr>
      <w:r w:rsidRPr="000F7991">
        <w:rPr>
          <w:rFonts w:ascii="Arial" w:eastAsia="Times New Roman" w:hAnsi="Arial" w:cs="Arial"/>
          <w:color w:val="000000" w:themeColor="text1"/>
          <w:sz w:val="20"/>
          <w:szCs w:val="18"/>
          <w:lang w:val="en-US" w:eastAsia="fr-FR"/>
        </w:rPr>
        <w:t>Ensure that</w:t>
      </w:r>
      <w:r w:rsidR="00FA7603" w:rsidRPr="000F7991">
        <w:rPr>
          <w:rFonts w:ascii="Arial" w:eastAsia="Times New Roman" w:hAnsi="Arial" w:cs="Arial"/>
          <w:color w:val="000000" w:themeColor="text1"/>
          <w:sz w:val="20"/>
          <w:szCs w:val="18"/>
          <w:lang w:val="en-US" w:eastAsia="fr-FR"/>
        </w:rPr>
        <w:t xml:space="preserve"> t</w:t>
      </w:r>
      <w:r w:rsidRPr="000F7991">
        <w:rPr>
          <w:rFonts w:ascii="Arial" w:eastAsia="Times New Roman" w:hAnsi="Arial" w:cs="Arial"/>
          <w:color w:val="000000" w:themeColor="text1"/>
          <w:sz w:val="20"/>
          <w:szCs w:val="18"/>
          <w:lang w:val="en-US" w:eastAsia="fr-FR"/>
        </w:rPr>
        <w:t xml:space="preserve">he PFU Tool is properly </w:t>
      </w:r>
      <w:r w:rsidR="000F7991">
        <w:rPr>
          <w:rFonts w:ascii="Arial" w:eastAsia="Times New Roman" w:hAnsi="Arial" w:cs="Arial"/>
          <w:color w:val="000000" w:themeColor="text1"/>
          <w:sz w:val="20"/>
          <w:szCs w:val="18"/>
          <w:lang w:val="en-US" w:eastAsia="fr-FR"/>
        </w:rPr>
        <w:t>calibrated</w:t>
      </w:r>
      <w:r w:rsidR="0035276F">
        <w:rPr>
          <w:rFonts w:ascii="Arial" w:eastAsia="Times New Roman" w:hAnsi="Arial" w:cs="Arial"/>
          <w:color w:val="000000" w:themeColor="text1"/>
          <w:sz w:val="20"/>
          <w:szCs w:val="18"/>
          <w:lang w:val="en-US" w:eastAsia="fr-FR"/>
        </w:rPr>
        <w:t xml:space="preserve">, based on realistic targets, </w:t>
      </w:r>
      <w:r w:rsidRPr="000F7991">
        <w:rPr>
          <w:rFonts w:ascii="Arial" w:eastAsia="Times New Roman" w:hAnsi="Arial" w:cs="Arial"/>
          <w:color w:val="000000" w:themeColor="text1"/>
          <w:sz w:val="20"/>
          <w:szCs w:val="18"/>
          <w:lang w:val="en-US" w:eastAsia="fr-FR"/>
        </w:rPr>
        <w:t>SMART indicators and standards indicators</w:t>
      </w:r>
      <w:r w:rsidR="006944E4">
        <w:rPr>
          <w:rFonts w:ascii="Arial" w:eastAsia="Times New Roman" w:hAnsi="Arial" w:cs="Arial"/>
          <w:color w:val="000000" w:themeColor="text1"/>
          <w:sz w:val="20"/>
          <w:szCs w:val="18"/>
          <w:lang w:val="en-US" w:eastAsia="fr-FR"/>
        </w:rPr>
        <w:t>;</w:t>
      </w:r>
    </w:p>
    <w:p w14:paraId="491A84EF" w14:textId="1D91EA49" w:rsidR="00BC14A7" w:rsidRPr="000F7991" w:rsidRDefault="00BC14A7" w:rsidP="00086355">
      <w:pPr>
        <w:pStyle w:val="Paragraphedeliste"/>
        <w:numPr>
          <w:ilvl w:val="0"/>
          <w:numId w:val="19"/>
        </w:numPr>
        <w:spacing w:line="276" w:lineRule="auto"/>
        <w:ind w:left="1701"/>
        <w:jc w:val="both"/>
        <w:rPr>
          <w:rFonts w:ascii="Arial" w:eastAsia="Times New Roman" w:hAnsi="Arial" w:cs="Arial"/>
          <w:b/>
          <w:color w:val="ED7D31" w:themeColor="accent2"/>
          <w:sz w:val="20"/>
          <w:szCs w:val="18"/>
          <w:lang w:val="en-US" w:eastAsia="fr-FR"/>
        </w:rPr>
      </w:pPr>
      <w:r w:rsidRPr="000F7991">
        <w:rPr>
          <w:rFonts w:ascii="Arial" w:eastAsia="Times New Roman" w:hAnsi="Arial" w:cs="Arial"/>
          <w:color w:val="000000" w:themeColor="text1"/>
          <w:sz w:val="20"/>
          <w:szCs w:val="18"/>
          <w:lang w:val="en-US" w:eastAsia="fr-FR"/>
        </w:rPr>
        <w:t>Ensure reliable reporting, means of verification, and accountability on reported numbers and information</w:t>
      </w:r>
      <w:r w:rsidR="006944E4">
        <w:rPr>
          <w:rFonts w:ascii="Arial" w:eastAsia="Times New Roman" w:hAnsi="Arial" w:cs="Arial"/>
          <w:color w:val="000000" w:themeColor="text1"/>
          <w:sz w:val="20"/>
          <w:szCs w:val="18"/>
          <w:lang w:val="en-US" w:eastAsia="fr-FR"/>
        </w:rPr>
        <w:t>;</w:t>
      </w:r>
    </w:p>
    <w:p w14:paraId="196AA808" w14:textId="3CD93F93" w:rsidR="00BC14A7" w:rsidRPr="000F7991" w:rsidRDefault="00BC14A7" w:rsidP="00086355">
      <w:pPr>
        <w:pStyle w:val="Paragraphedeliste"/>
        <w:numPr>
          <w:ilvl w:val="0"/>
          <w:numId w:val="19"/>
        </w:numPr>
        <w:spacing w:line="276" w:lineRule="auto"/>
        <w:ind w:left="1701"/>
        <w:jc w:val="both"/>
        <w:rPr>
          <w:rFonts w:ascii="Arial" w:eastAsia="Times New Roman" w:hAnsi="Arial" w:cs="Arial"/>
          <w:b/>
          <w:color w:val="ED7D31" w:themeColor="accent2"/>
          <w:sz w:val="20"/>
          <w:szCs w:val="18"/>
          <w:lang w:val="en-US" w:eastAsia="fr-FR"/>
        </w:rPr>
      </w:pPr>
      <w:r w:rsidRPr="000F7991">
        <w:rPr>
          <w:rFonts w:ascii="Arial" w:eastAsia="Times New Roman" w:hAnsi="Arial" w:cs="Arial"/>
          <w:color w:val="000000" w:themeColor="text1"/>
          <w:sz w:val="20"/>
          <w:szCs w:val="18"/>
          <w:lang w:val="en-US" w:eastAsia="fr-FR"/>
        </w:rPr>
        <w:t>Ensure ownership and coordinatio</w:t>
      </w:r>
      <w:r w:rsidR="0035276F">
        <w:rPr>
          <w:rFonts w:ascii="Arial" w:eastAsia="Times New Roman" w:hAnsi="Arial" w:cs="Arial"/>
          <w:color w:val="000000" w:themeColor="text1"/>
          <w:sz w:val="20"/>
          <w:szCs w:val="18"/>
          <w:lang w:val="en-US" w:eastAsia="fr-FR"/>
        </w:rPr>
        <w:t xml:space="preserve">n with other stakeholders (M&amp;E, </w:t>
      </w:r>
      <w:r w:rsidRPr="000F7991">
        <w:rPr>
          <w:rFonts w:ascii="Arial" w:eastAsia="Times New Roman" w:hAnsi="Arial" w:cs="Arial"/>
          <w:color w:val="000000" w:themeColor="text1"/>
          <w:sz w:val="20"/>
          <w:szCs w:val="18"/>
          <w:lang w:val="en-US" w:eastAsia="fr-FR"/>
        </w:rPr>
        <w:t>HR, Log, Admin, Partners)</w:t>
      </w:r>
      <w:r w:rsidR="006944E4">
        <w:rPr>
          <w:rFonts w:ascii="Arial" w:eastAsia="Times New Roman" w:hAnsi="Arial" w:cs="Arial"/>
          <w:color w:val="000000" w:themeColor="text1"/>
          <w:sz w:val="20"/>
          <w:szCs w:val="18"/>
          <w:lang w:val="en-US" w:eastAsia="fr-FR"/>
        </w:rPr>
        <w:t>;</w:t>
      </w:r>
    </w:p>
    <w:p w14:paraId="0428CC6A" w14:textId="51A3820F" w:rsidR="00BC14A7" w:rsidRPr="005538D1" w:rsidRDefault="00BC14A7" w:rsidP="00BC14A7">
      <w:pPr>
        <w:pStyle w:val="Paragraphedeliste"/>
        <w:numPr>
          <w:ilvl w:val="0"/>
          <w:numId w:val="19"/>
        </w:numPr>
        <w:spacing w:line="276" w:lineRule="auto"/>
        <w:ind w:left="1701"/>
        <w:jc w:val="both"/>
        <w:rPr>
          <w:rFonts w:ascii="Arial" w:eastAsia="Times New Roman" w:hAnsi="Arial" w:cs="Arial"/>
          <w:b/>
          <w:color w:val="ED7D31" w:themeColor="accent2"/>
          <w:sz w:val="20"/>
          <w:szCs w:val="18"/>
          <w:lang w:val="en-US" w:eastAsia="fr-FR"/>
        </w:rPr>
      </w:pPr>
      <w:r w:rsidRPr="000F7991">
        <w:rPr>
          <w:rFonts w:ascii="Arial" w:eastAsia="Times New Roman" w:hAnsi="Arial" w:cs="Arial"/>
          <w:color w:val="000000" w:themeColor="text1"/>
          <w:sz w:val="20"/>
          <w:szCs w:val="18"/>
          <w:lang w:val="en-US" w:eastAsia="fr-FR"/>
        </w:rPr>
        <w:t>Guarantee that the PFU Tool used for effective project steering</w:t>
      </w:r>
      <w:r w:rsidR="006944E4">
        <w:rPr>
          <w:rFonts w:ascii="Arial" w:eastAsia="Times New Roman" w:hAnsi="Arial" w:cs="Arial"/>
          <w:color w:val="000000" w:themeColor="text1"/>
          <w:sz w:val="20"/>
          <w:szCs w:val="18"/>
          <w:lang w:val="en-US" w:eastAsia="fr-FR"/>
        </w:rPr>
        <w:t>.</w:t>
      </w:r>
    </w:p>
    <w:p w14:paraId="44EEA9C9" w14:textId="110373F1" w:rsidR="005538D1" w:rsidRPr="005538D1" w:rsidRDefault="00FA7603" w:rsidP="005538D1">
      <w:pPr>
        <w:pStyle w:val="Paragraphedeliste"/>
        <w:numPr>
          <w:ilvl w:val="0"/>
          <w:numId w:val="18"/>
        </w:numPr>
        <w:spacing w:line="276" w:lineRule="auto"/>
        <w:jc w:val="both"/>
        <w:rPr>
          <w:rFonts w:ascii="Arial" w:eastAsia="Times New Roman" w:hAnsi="Arial" w:cs="Arial"/>
          <w:color w:val="000000"/>
          <w:sz w:val="20"/>
          <w:szCs w:val="20"/>
          <w:lang w:val="en-US" w:eastAsia="fr-FR"/>
        </w:rPr>
      </w:pPr>
      <w:r w:rsidRPr="005538D1">
        <w:rPr>
          <w:rFonts w:ascii="Arial" w:eastAsia="Times New Roman" w:hAnsi="Arial" w:cs="Arial"/>
          <w:color w:val="000000" w:themeColor="text1"/>
          <w:sz w:val="20"/>
          <w:szCs w:val="20"/>
          <w:lang w:val="en-US" w:eastAsia="fr-FR"/>
        </w:rPr>
        <w:t xml:space="preserve">M&amp;E staff will be </w:t>
      </w:r>
      <w:r w:rsidRPr="005538D1">
        <w:rPr>
          <w:rFonts w:ascii="Arial" w:eastAsia="Times New Roman" w:hAnsi="Arial" w:cs="Arial"/>
          <w:color w:val="4472C4" w:themeColor="accent1"/>
          <w:sz w:val="21"/>
          <w:szCs w:val="20"/>
          <w:lang w:val="en-US" w:eastAsia="fr-FR"/>
        </w:rPr>
        <w:t>supporting the process</w:t>
      </w:r>
      <w:r w:rsidRPr="005538D1">
        <w:rPr>
          <w:rFonts w:ascii="Arial" w:eastAsia="Times New Roman" w:hAnsi="Arial" w:cs="Arial"/>
          <w:color w:val="000000" w:themeColor="text1"/>
          <w:sz w:val="20"/>
          <w:szCs w:val="20"/>
          <w:lang w:val="en-US" w:eastAsia="fr-FR"/>
        </w:rPr>
        <w:t>, as well as the development and deployment of the tools and M&amp;E activities around the project, but is not in charge of the tool</w:t>
      </w:r>
      <w:r w:rsidR="000F7991" w:rsidRPr="005538D1">
        <w:rPr>
          <w:rStyle w:val="Appelnotedebasdep"/>
          <w:rFonts w:ascii="Arial" w:eastAsia="Times New Roman" w:hAnsi="Arial" w:cs="Arial"/>
          <w:color w:val="000000" w:themeColor="text1"/>
          <w:sz w:val="20"/>
          <w:szCs w:val="20"/>
          <w:lang w:val="en-US" w:eastAsia="fr-FR"/>
        </w:rPr>
        <w:footnoteReference w:id="1"/>
      </w:r>
      <w:r w:rsidR="005538D1">
        <w:rPr>
          <w:rFonts w:ascii="Arial" w:eastAsia="Times New Roman" w:hAnsi="Arial" w:cs="Arial"/>
          <w:color w:val="000000" w:themeColor="text1"/>
          <w:sz w:val="20"/>
          <w:szCs w:val="20"/>
          <w:lang w:val="en-US" w:eastAsia="fr-FR"/>
        </w:rPr>
        <w:t>;</w:t>
      </w:r>
    </w:p>
    <w:p w14:paraId="646D16A7" w14:textId="7C7B723D" w:rsidR="00FA7603" w:rsidRPr="005538D1" w:rsidRDefault="005952FB" w:rsidP="00FA7603">
      <w:pPr>
        <w:pStyle w:val="Paragraphedeliste"/>
        <w:numPr>
          <w:ilvl w:val="0"/>
          <w:numId w:val="18"/>
        </w:numPr>
        <w:spacing w:line="276" w:lineRule="auto"/>
        <w:jc w:val="both"/>
        <w:rPr>
          <w:rFonts w:ascii="Arial" w:eastAsia="Times New Roman" w:hAnsi="Arial" w:cs="Arial"/>
          <w:color w:val="000000" w:themeColor="text1"/>
          <w:sz w:val="20"/>
          <w:szCs w:val="20"/>
          <w:lang w:val="en-US" w:eastAsia="fr-FR"/>
        </w:rPr>
      </w:pPr>
      <w:r w:rsidRPr="005538D1">
        <w:rPr>
          <w:rFonts w:ascii="Arial" w:eastAsia="Times New Roman" w:hAnsi="Arial" w:cs="Arial"/>
          <w:color w:val="000000" w:themeColor="text1"/>
          <w:sz w:val="20"/>
          <w:szCs w:val="20"/>
          <w:lang w:val="en-US" w:eastAsia="fr-FR"/>
        </w:rPr>
        <w:t xml:space="preserve">All </w:t>
      </w:r>
      <w:r w:rsidR="008622BA" w:rsidRPr="005538D1">
        <w:rPr>
          <w:rFonts w:ascii="Arial" w:eastAsia="Times New Roman" w:hAnsi="Arial" w:cs="Arial"/>
          <w:color w:val="000000" w:themeColor="text1"/>
          <w:sz w:val="20"/>
          <w:szCs w:val="20"/>
          <w:lang w:val="en-US" w:eastAsia="fr-FR"/>
        </w:rPr>
        <w:t xml:space="preserve">the </w:t>
      </w:r>
      <w:r w:rsidRPr="005538D1">
        <w:rPr>
          <w:rFonts w:ascii="Arial" w:eastAsia="Times New Roman" w:hAnsi="Arial" w:cs="Arial"/>
          <w:color w:val="000000" w:themeColor="text1"/>
          <w:sz w:val="20"/>
          <w:szCs w:val="20"/>
          <w:lang w:val="en-US" w:eastAsia="fr-FR"/>
        </w:rPr>
        <w:t xml:space="preserve">steps </w:t>
      </w:r>
      <w:r w:rsidR="008622BA" w:rsidRPr="005538D1">
        <w:rPr>
          <w:rFonts w:ascii="Arial" w:eastAsia="Times New Roman" w:hAnsi="Arial" w:cs="Arial"/>
          <w:color w:val="000000" w:themeColor="text1"/>
          <w:sz w:val="20"/>
          <w:szCs w:val="20"/>
          <w:lang w:val="en-US" w:eastAsia="fr-FR"/>
        </w:rPr>
        <w:t xml:space="preserve">presented </w:t>
      </w:r>
      <w:r w:rsidR="008F62AA" w:rsidRPr="005538D1">
        <w:rPr>
          <w:rFonts w:ascii="Arial" w:eastAsia="Times New Roman" w:hAnsi="Arial" w:cs="Arial"/>
          <w:color w:val="000000" w:themeColor="text1"/>
          <w:sz w:val="20"/>
          <w:szCs w:val="20"/>
          <w:lang w:val="en-US" w:eastAsia="fr-FR"/>
        </w:rPr>
        <w:t xml:space="preserve">in the flowchart </w:t>
      </w:r>
      <w:r w:rsidR="008622BA" w:rsidRPr="005538D1">
        <w:rPr>
          <w:rFonts w:ascii="Arial" w:eastAsia="Times New Roman" w:hAnsi="Arial" w:cs="Arial"/>
          <w:color w:val="000000" w:themeColor="text1"/>
          <w:sz w:val="20"/>
          <w:szCs w:val="20"/>
          <w:lang w:val="en-US" w:eastAsia="fr-FR"/>
        </w:rPr>
        <w:t xml:space="preserve">below </w:t>
      </w:r>
      <w:r w:rsidRPr="005538D1">
        <w:rPr>
          <w:rFonts w:ascii="Arial" w:eastAsia="Times New Roman" w:hAnsi="Arial" w:cs="Arial"/>
          <w:color w:val="000000" w:themeColor="text1"/>
          <w:sz w:val="20"/>
          <w:szCs w:val="20"/>
          <w:lang w:val="en-US" w:eastAsia="fr-FR"/>
        </w:rPr>
        <w:t xml:space="preserve">are followed </w:t>
      </w:r>
      <w:r w:rsidR="002808B3" w:rsidRPr="005538D1">
        <w:rPr>
          <w:rFonts w:ascii="Arial" w:eastAsia="Times New Roman" w:hAnsi="Arial" w:cs="Arial"/>
          <w:color w:val="000000" w:themeColor="text1"/>
          <w:sz w:val="20"/>
          <w:szCs w:val="20"/>
          <w:lang w:val="en-US" w:eastAsia="fr-FR"/>
        </w:rPr>
        <w:t xml:space="preserve">(calibrating, updating, compiling and </w:t>
      </w:r>
      <w:r w:rsidR="00517132" w:rsidRPr="005538D1">
        <w:rPr>
          <w:rFonts w:ascii="Arial" w:eastAsia="Times New Roman" w:hAnsi="Arial" w:cs="Arial"/>
          <w:color w:val="000000" w:themeColor="text1"/>
          <w:sz w:val="20"/>
          <w:szCs w:val="20"/>
          <w:lang w:val="en-US" w:eastAsia="fr-FR"/>
        </w:rPr>
        <w:t>analy</w:t>
      </w:r>
      <w:r w:rsidR="00AC3126">
        <w:rPr>
          <w:rFonts w:ascii="Arial" w:eastAsia="Times New Roman" w:hAnsi="Arial" w:cs="Arial"/>
          <w:color w:val="000000" w:themeColor="text1"/>
          <w:sz w:val="20"/>
          <w:szCs w:val="20"/>
          <w:lang w:val="en-US" w:eastAsia="fr-FR"/>
        </w:rPr>
        <w:t>s</w:t>
      </w:r>
      <w:r w:rsidR="00517132" w:rsidRPr="005538D1">
        <w:rPr>
          <w:rFonts w:ascii="Arial" w:eastAsia="Times New Roman" w:hAnsi="Arial" w:cs="Arial"/>
          <w:color w:val="000000" w:themeColor="text1"/>
          <w:sz w:val="20"/>
          <w:szCs w:val="20"/>
          <w:lang w:val="en-US" w:eastAsia="fr-FR"/>
        </w:rPr>
        <w:t>ing</w:t>
      </w:r>
      <w:r w:rsidR="002808B3" w:rsidRPr="005538D1">
        <w:rPr>
          <w:rFonts w:ascii="Arial" w:eastAsia="Times New Roman" w:hAnsi="Arial" w:cs="Arial"/>
          <w:color w:val="000000" w:themeColor="text1"/>
          <w:sz w:val="20"/>
          <w:szCs w:val="20"/>
          <w:lang w:val="en-US" w:eastAsia="fr-FR"/>
        </w:rPr>
        <w:t>, reviewing and giving feedback, ensuring appropriate action)</w:t>
      </w:r>
      <w:r w:rsidR="005538D1">
        <w:rPr>
          <w:rFonts w:ascii="Arial" w:eastAsia="Times New Roman" w:hAnsi="Arial" w:cs="Arial"/>
          <w:color w:val="000000" w:themeColor="text1"/>
          <w:sz w:val="20"/>
          <w:szCs w:val="20"/>
          <w:lang w:val="en-US" w:eastAsia="fr-FR"/>
        </w:rPr>
        <w:t>;</w:t>
      </w:r>
    </w:p>
    <w:p w14:paraId="2D28C0C3" w14:textId="71B4E60F" w:rsidR="00517132" w:rsidRDefault="00517132" w:rsidP="00086355">
      <w:pPr>
        <w:pStyle w:val="Paragraphedeliste"/>
        <w:numPr>
          <w:ilvl w:val="0"/>
          <w:numId w:val="18"/>
        </w:numPr>
        <w:spacing w:line="276" w:lineRule="auto"/>
        <w:jc w:val="both"/>
        <w:rPr>
          <w:rFonts w:ascii="Arial" w:eastAsia="Times New Roman" w:hAnsi="Arial" w:cs="Arial"/>
          <w:color w:val="000000" w:themeColor="text1"/>
          <w:sz w:val="20"/>
          <w:szCs w:val="20"/>
          <w:lang w:val="en-US" w:eastAsia="fr-FR"/>
        </w:rPr>
      </w:pPr>
      <w:r>
        <w:rPr>
          <w:rFonts w:ascii="Arial" w:eastAsia="Times New Roman" w:hAnsi="Arial" w:cs="Arial"/>
          <w:color w:val="000000" w:themeColor="text1"/>
          <w:sz w:val="20"/>
          <w:szCs w:val="20"/>
          <w:lang w:val="en-US" w:eastAsia="fr-FR"/>
        </w:rPr>
        <w:t>The tool is sent every 15</w:t>
      </w:r>
      <w:r w:rsidRPr="00517132">
        <w:rPr>
          <w:rFonts w:ascii="Arial" w:eastAsia="Times New Roman" w:hAnsi="Arial" w:cs="Arial"/>
          <w:color w:val="000000" w:themeColor="text1"/>
          <w:sz w:val="20"/>
          <w:szCs w:val="20"/>
          <w:vertAlign w:val="superscript"/>
          <w:lang w:val="en-US" w:eastAsia="fr-FR"/>
        </w:rPr>
        <w:t>th</w:t>
      </w:r>
      <w:r>
        <w:rPr>
          <w:rFonts w:ascii="Arial" w:eastAsia="Times New Roman" w:hAnsi="Arial" w:cs="Arial"/>
          <w:color w:val="000000" w:themeColor="text1"/>
          <w:sz w:val="20"/>
          <w:szCs w:val="20"/>
          <w:lang w:val="en-US" w:eastAsia="fr-FR"/>
        </w:rPr>
        <w:t xml:space="preserve"> of the month to headquarters. </w:t>
      </w:r>
    </w:p>
    <w:p w14:paraId="43EABA65" w14:textId="77777777" w:rsidR="00FA7603" w:rsidRPr="00FA7603" w:rsidRDefault="00FA7603" w:rsidP="00FA7603">
      <w:pPr>
        <w:spacing w:line="276" w:lineRule="auto"/>
        <w:jc w:val="both"/>
        <w:rPr>
          <w:rFonts w:ascii="Arial" w:eastAsia="Times New Roman" w:hAnsi="Arial" w:cs="Arial"/>
          <w:color w:val="000000" w:themeColor="text1"/>
          <w:sz w:val="20"/>
          <w:szCs w:val="20"/>
          <w:lang w:val="en-US" w:eastAsia="fr-FR"/>
        </w:rPr>
      </w:pPr>
    </w:p>
    <w:p w14:paraId="4F9F3EAC" w14:textId="017EF6C8" w:rsidR="0098614F" w:rsidRPr="0098614F" w:rsidRDefault="0098614F" w:rsidP="0098614F">
      <w:pPr>
        <w:spacing w:line="276" w:lineRule="auto"/>
        <w:jc w:val="both"/>
        <w:rPr>
          <w:rFonts w:ascii="Arial" w:eastAsia="Times New Roman" w:hAnsi="Arial" w:cs="Arial"/>
          <w:color w:val="000000" w:themeColor="text1"/>
          <w:sz w:val="20"/>
          <w:szCs w:val="20"/>
          <w:lang w:val="en-US" w:eastAsia="fr-FR"/>
        </w:rPr>
      </w:pPr>
      <w:r>
        <w:rPr>
          <w:rFonts w:ascii="Arial" w:eastAsia="Times New Roman" w:hAnsi="Arial" w:cs="Arial"/>
          <w:color w:val="000000" w:themeColor="text1"/>
          <w:sz w:val="20"/>
          <w:szCs w:val="20"/>
          <w:lang w:val="en-US" w:eastAsia="fr-FR"/>
        </w:rPr>
        <w:t xml:space="preserve">An example of a detailed process is presented in annex to help the mission navigate the responsibilities regarding the PFU. </w:t>
      </w:r>
    </w:p>
    <w:p w14:paraId="2063762A" w14:textId="5064FF83" w:rsidR="008B2647" w:rsidRDefault="008B2647" w:rsidP="008B2647">
      <w:pPr>
        <w:spacing w:line="276" w:lineRule="auto"/>
        <w:jc w:val="both"/>
        <w:rPr>
          <w:rFonts w:ascii="Arial" w:eastAsia="Times New Roman" w:hAnsi="Arial" w:cs="Arial"/>
          <w:color w:val="000000" w:themeColor="text1"/>
          <w:sz w:val="20"/>
          <w:szCs w:val="20"/>
          <w:lang w:val="en-US" w:eastAsia="fr-FR"/>
        </w:rPr>
      </w:pPr>
    </w:p>
    <w:p w14:paraId="6FAC647C" w14:textId="77777777" w:rsidR="00FA16AE" w:rsidRDefault="00FA16AE">
      <w:pPr>
        <w:rPr>
          <w:rFonts w:ascii="Arial" w:eastAsia="Times New Roman" w:hAnsi="Arial" w:cs="Arial"/>
          <w:b/>
          <w:color w:val="ED7D31" w:themeColor="accent2"/>
          <w:sz w:val="20"/>
          <w:szCs w:val="20"/>
          <w:lang w:val="en-US" w:eastAsia="fr-FR"/>
        </w:rPr>
      </w:pPr>
      <w:r>
        <w:rPr>
          <w:rFonts w:ascii="Arial" w:eastAsia="Times New Roman" w:hAnsi="Arial" w:cs="Arial"/>
          <w:b/>
          <w:color w:val="ED7D31" w:themeColor="accent2"/>
          <w:sz w:val="20"/>
          <w:szCs w:val="20"/>
          <w:lang w:val="en-US" w:eastAsia="fr-FR"/>
        </w:rPr>
        <w:br w:type="page"/>
      </w:r>
    </w:p>
    <w:p w14:paraId="4DAB2A58" w14:textId="2E7F960E" w:rsidR="008622BA" w:rsidRPr="004B43A0" w:rsidRDefault="008622BA" w:rsidP="004B43A0">
      <w:pPr>
        <w:shd w:val="clear" w:color="auto" w:fill="FFFFFF" w:themeFill="background1"/>
        <w:spacing w:after="120" w:line="276" w:lineRule="auto"/>
        <w:jc w:val="both"/>
        <w:rPr>
          <w:rFonts w:ascii="Arial" w:eastAsia="Times New Roman" w:hAnsi="Arial" w:cs="Arial"/>
          <w:b/>
          <w:color w:val="ED7D31" w:themeColor="accent2"/>
          <w:sz w:val="20"/>
          <w:szCs w:val="20"/>
          <w:lang w:val="en-US" w:eastAsia="fr-FR"/>
        </w:rPr>
      </w:pPr>
      <w:r w:rsidRPr="004B43A0">
        <w:rPr>
          <w:rFonts w:ascii="Arial" w:eastAsia="Times New Roman" w:hAnsi="Arial" w:cs="Arial"/>
          <w:b/>
          <w:color w:val="ED7D31" w:themeColor="accent2"/>
          <w:sz w:val="20"/>
          <w:szCs w:val="20"/>
          <w:lang w:val="en-US" w:eastAsia="fr-FR"/>
        </w:rPr>
        <w:lastRenderedPageBreak/>
        <w:t>Flowchart</w:t>
      </w:r>
      <w:r w:rsidR="004B43A0">
        <w:rPr>
          <w:rFonts w:ascii="Arial" w:eastAsia="Times New Roman" w:hAnsi="Arial" w:cs="Arial"/>
          <w:b/>
          <w:color w:val="ED7D31" w:themeColor="accent2"/>
          <w:sz w:val="20"/>
          <w:szCs w:val="20"/>
          <w:lang w:val="en-US" w:eastAsia="fr-FR"/>
        </w:rPr>
        <w:t>:</w:t>
      </w:r>
    </w:p>
    <w:p w14:paraId="29DBFFC1" w14:textId="1AD5F4B4" w:rsidR="008B2647" w:rsidRDefault="008B2647" w:rsidP="008B2647">
      <w:pPr>
        <w:spacing w:line="276" w:lineRule="auto"/>
        <w:jc w:val="both"/>
        <w:rPr>
          <w:rFonts w:ascii="Arial" w:eastAsia="Times New Roman" w:hAnsi="Arial" w:cs="Arial"/>
          <w:color w:val="000000" w:themeColor="text1"/>
          <w:sz w:val="20"/>
          <w:szCs w:val="20"/>
          <w:lang w:val="en-US" w:eastAsia="fr-FR"/>
        </w:rPr>
      </w:pPr>
      <w:r>
        <w:rPr>
          <w:rFonts w:ascii="Arial" w:eastAsia="Times New Roman" w:hAnsi="Arial" w:cs="Arial"/>
          <w:noProof/>
          <w:color w:val="000000" w:themeColor="text1"/>
          <w:sz w:val="20"/>
          <w:szCs w:val="20"/>
          <w:lang w:val="en-GB" w:eastAsia="en-GB"/>
        </w:rPr>
        <w:drawing>
          <wp:inline distT="0" distB="0" distL="0" distR="0" wp14:anchorId="1D196B18" wp14:editId="28ACF2D7">
            <wp:extent cx="5486400" cy="2162175"/>
            <wp:effectExtent l="0" t="0" r="12700" b="0"/>
            <wp:docPr id="2" name="Diagramme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702184BA" w14:textId="77777777" w:rsidR="008B2647" w:rsidRPr="008B2647" w:rsidRDefault="008B2647" w:rsidP="008B2647">
      <w:pPr>
        <w:spacing w:line="276" w:lineRule="auto"/>
        <w:jc w:val="both"/>
        <w:rPr>
          <w:rFonts w:ascii="Arial" w:eastAsia="Times New Roman" w:hAnsi="Arial" w:cs="Arial"/>
          <w:color w:val="000000" w:themeColor="text1"/>
          <w:sz w:val="20"/>
          <w:szCs w:val="20"/>
          <w:lang w:val="en-US" w:eastAsia="fr-FR"/>
        </w:rPr>
      </w:pPr>
    </w:p>
    <w:p w14:paraId="363D8DED" w14:textId="65E46158" w:rsidR="00264E01" w:rsidRDefault="00264E01" w:rsidP="00766F7A">
      <w:pPr>
        <w:spacing w:line="276" w:lineRule="auto"/>
        <w:jc w:val="both"/>
        <w:rPr>
          <w:rFonts w:ascii="Arial" w:eastAsia="Times New Roman" w:hAnsi="Arial" w:cs="Arial"/>
          <w:color w:val="000000" w:themeColor="text1"/>
          <w:sz w:val="20"/>
          <w:szCs w:val="20"/>
          <w:lang w:val="en-US" w:eastAsia="fr-FR"/>
        </w:rPr>
      </w:pPr>
    </w:p>
    <w:p w14:paraId="04AC8D78" w14:textId="23B43E06" w:rsidR="00562CC6" w:rsidRDefault="00562CC6">
      <w:pPr>
        <w:rPr>
          <w:rFonts w:ascii="Arial" w:eastAsia="Times New Roman" w:hAnsi="Arial" w:cs="Arial"/>
          <w:color w:val="000000" w:themeColor="text1"/>
          <w:sz w:val="20"/>
          <w:szCs w:val="20"/>
          <w:lang w:val="en-US" w:eastAsia="fr-FR"/>
        </w:rPr>
      </w:pPr>
    </w:p>
    <w:p w14:paraId="54BC438C" w14:textId="557823C1" w:rsidR="00713433" w:rsidRDefault="00713433">
      <w:pPr>
        <w:rPr>
          <w:rFonts w:ascii="Arial" w:eastAsia="Times New Roman" w:hAnsi="Arial" w:cs="Arial"/>
          <w:color w:val="000000" w:themeColor="text1"/>
          <w:sz w:val="20"/>
          <w:szCs w:val="20"/>
          <w:lang w:val="en-US" w:eastAsia="fr-FR"/>
        </w:rPr>
      </w:pPr>
    </w:p>
    <w:p w14:paraId="0CD5AAD3" w14:textId="1A703F80" w:rsidR="00713433" w:rsidRDefault="00713433">
      <w:pPr>
        <w:rPr>
          <w:rFonts w:ascii="Arial" w:eastAsia="Times New Roman" w:hAnsi="Arial" w:cs="Arial"/>
          <w:b/>
          <w:color w:val="ED7D31" w:themeColor="accent2"/>
          <w:sz w:val="20"/>
          <w:szCs w:val="20"/>
          <w:lang w:val="en-US" w:eastAsia="fr-FR"/>
        </w:rPr>
      </w:pPr>
    </w:p>
    <w:p w14:paraId="1A4EB398" w14:textId="0E7A81E3" w:rsidR="00713433" w:rsidRPr="004A718A" w:rsidRDefault="00713433" w:rsidP="00713433">
      <w:pPr>
        <w:shd w:val="clear" w:color="auto" w:fill="FFFFFF" w:themeFill="background1"/>
        <w:spacing w:after="120" w:line="276" w:lineRule="auto"/>
        <w:jc w:val="both"/>
        <w:rPr>
          <w:rFonts w:ascii="Arial" w:eastAsia="Times New Roman" w:hAnsi="Arial" w:cs="Arial"/>
          <w:b/>
          <w:color w:val="ED7D31" w:themeColor="accent2"/>
          <w:sz w:val="20"/>
          <w:szCs w:val="20"/>
          <w:lang w:val="en-US" w:eastAsia="fr-FR"/>
        </w:rPr>
      </w:pPr>
      <w:r w:rsidRPr="004A718A">
        <w:rPr>
          <w:rFonts w:ascii="Arial" w:eastAsia="Times New Roman" w:hAnsi="Arial" w:cs="Arial"/>
          <w:b/>
          <w:color w:val="ED7D31" w:themeColor="accent2"/>
          <w:sz w:val="20"/>
          <w:szCs w:val="20"/>
          <w:lang w:val="en-US" w:eastAsia="fr-FR"/>
        </w:rPr>
        <w:t xml:space="preserve">Highlights on the tool: </w:t>
      </w:r>
    </w:p>
    <w:p w14:paraId="581221E8" w14:textId="791BE7CB" w:rsidR="0078725C" w:rsidRPr="0078725C" w:rsidRDefault="0078725C" w:rsidP="000A7021">
      <w:pPr>
        <w:pStyle w:val="Paragraphedeliste"/>
        <w:numPr>
          <w:ilvl w:val="0"/>
          <w:numId w:val="20"/>
        </w:numPr>
        <w:spacing w:line="276" w:lineRule="auto"/>
        <w:jc w:val="both"/>
        <w:rPr>
          <w:rFonts w:ascii="Arial" w:eastAsia="Times New Roman" w:hAnsi="Arial" w:cs="Arial"/>
          <w:color w:val="000000"/>
          <w:sz w:val="20"/>
          <w:szCs w:val="20"/>
          <w:lang w:val="en-US" w:eastAsia="fr-FR"/>
        </w:rPr>
      </w:pPr>
      <w:r w:rsidRPr="0078725C">
        <w:rPr>
          <w:rFonts w:ascii="Arial" w:eastAsia="Times New Roman" w:hAnsi="Arial" w:cs="Arial"/>
          <w:color w:val="000000"/>
          <w:sz w:val="20"/>
          <w:szCs w:val="20"/>
          <w:lang w:val="en-US" w:eastAsia="fr-FR"/>
        </w:rPr>
        <w:t xml:space="preserve">The PFU Tool is first and foremost a project management tool, that should enable several actors involved in </w:t>
      </w:r>
      <w:r w:rsidRPr="0078725C">
        <w:rPr>
          <w:rFonts w:ascii="Arial" w:eastAsia="Times New Roman" w:hAnsi="Arial" w:cs="Arial"/>
          <w:color w:val="4472C4" w:themeColor="accent1"/>
          <w:sz w:val="22"/>
          <w:szCs w:val="22"/>
          <w:lang w:val="en-US" w:eastAsia="fr-FR"/>
        </w:rPr>
        <w:t xml:space="preserve">Project Cycle Management </w:t>
      </w:r>
      <w:r w:rsidRPr="0078725C">
        <w:rPr>
          <w:rFonts w:ascii="Arial" w:eastAsia="Times New Roman" w:hAnsi="Arial" w:cs="Arial"/>
          <w:color w:val="000000"/>
          <w:sz w:val="20"/>
          <w:szCs w:val="20"/>
          <w:lang w:val="en-US" w:eastAsia="fr-FR"/>
        </w:rPr>
        <w:t>to</w:t>
      </w:r>
      <w:r w:rsidR="0035276F">
        <w:rPr>
          <w:rFonts w:ascii="Arial" w:eastAsia="Times New Roman" w:hAnsi="Arial" w:cs="Arial"/>
          <w:color w:val="000000"/>
          <w:sz w:val="20"/>
          <w:szCs w:val="20"/>
          <w:lang w:val="en-US" w:eastAsia="fr-FR"/>
        </w:rPr>
        <w:t xml:space="preserve"> communicate around the project, to steer the project,</w:t>
      </w:r>
      <w:r w:rsidRPr="0078725C">
        <w:rPr>
          <w:rFonts w:ascii="Arial" w:eastAsia="Times New Roman" w:hAnsi="Arial" w:cs="Arial"/>
          <w:color w:val="000000"/>
          <w:sz w:val="20"/>
          <w:szCs w:val="20"/>
          <w:lang w:val="en-US" w:eastAsia="fr-FR"/>
        </w:rPr>
        <w:t xml:space="preserve"> take any remedial action, plus ease project reporting,</w:t>
      </w:r>
    </w:p>
    <w:p w14:paraId="0CCA3C4D" w14:textId="2E3A364F" w:rsidR="00713433" w:rsidRPr="0078725C" w:rsidRDefault="00713433" w:rsidP="000A7021">
      <w:pPr>
        <w:pStyle w:val="Paragraphedeliste"/>
        <w:numPr>
          <w:ilvl w:val="0"/>
          <w:numId w:val="20"/>
        </w:numPr>
        <w:spacing w:line="276" w:lineRule="auto"/>
        <w:jc w:val="both"/>
        <w:rPr>
          <w:rFonts w:ascii="Arial" w:eastAsia="Times New Roman" w:hAnsi="Arial" w:cs="Arial"/>
          <w:color w:val="000000"/>
          <w:sz w:val="20"/>
          <w:szCs w:val="20"/>
          <w:lang w:val="en-US" w:eastAsia="fr-FR"/>
        </w:rPr>
      </w:pPr>
      <w:r w:rsidRPr="004B316E">
        <w:rPr>
          <w:rFonts w:ascii="Arial" w:eastAsia="Times New Roman" w:hAnsi="Arial" w:cs="Arial"/>
          <w:color w:val="000000"/>
          <w:sz w:val="20"/>
          <w:szCs w:val="20"/>
          <w:lang w:val="en-US" w:eastAsia="fr-FR"/>
        </w:rPr>
        <w:t xml:space="preserve">Reported numbers are considered </w:t>
      </w:r>
      <w:r w:rsidRPr="001762E7">
        <w:rPr>
          <w:rFonts w:ascii="Arial" w:eastAsia="Times New Roman" w:hAnsi="Arial" w:cs="Arial"/>
          <w:color w:val="4472C4" w:themeColor="accent1"/>
          <w:sz w:val="22"/>
          <w:szCs w:val="22"/>
          <w:lang w:val="en-US" w:eastAsia="fr-FR"/>
        </w:rPr>
        <w:t>reliable numbers</w:t>
      </w:r>
      <w:r w:rsidRPr="004B316E">
        <w:rPr>
          <w:rFonts w:ascii="Arial" w:eastAsia="Times New Roman" w:hAnsi="Arial" w:cs="Arial"/>
          <w:color w:val="ED7D31" w:themeColor="accent2"/>
          <w:sz w:val="20"/>
          <w:szCs w:val="20"/>
          <w:lang w:val="en-US" w:eastAsia="fr-FR"/>
        </w:rPr>
        <w:t xml:space="preserve"> </w:t>
      </w:r>
      <w:r w:rsidRPr="004B316E">
        <w:rPr>
          <w:rFonts w:ascii="Arial" w:eastAsia="Times New Roman" w:hAnsi="Arial" w:cs="Arial"/>
          <w:color w:val="000000"/>
          <w:sz w:val="20"/>
          <w:szCs w:val="20"/>
          <w:lang w:val="en-US" w:eastAsia="fr-FR"/>
        </w:rPr>
        <w:t xml:space="preserve">and the data should be consistent. This means that </w:t>
      </w:r>
      <w:r w:rsidR="000A4A10">
        <w:rPr>
          <w:rFonts w:ascii="Arial" w:eastAsia="Times New Roman" w:hAnsi="Arial" w:cs="Arial"/>
          <w:color w:val="000000"/>
          <w:sz w:val="20"/>
          <w:szCs w:val="20"/>
          <w:lang w:val="en-US" w:eastAsia="fr-FR"/>
        </w:rPr>
        <w:t>means</w:t>
      </w:r>
      <w:r w:rsidRPr="004B316E">
        <w:rPr>
          <w:rFonts w:ascii="Arial" w:eastAsia="Times New Roman" w:hAnsi="Arial" w:cs="Arial"/>
          <w:color w:val="000000"/>
          <w:sz w:val="20"/>
          <w:szCs w:val="20"/>
          <w:lang w:val="en-US" w:eastAsia="fr-FR"/>
        </w:rPr>
        <w:t xml:space="preserve"> of</w:t>
      </w:r>
      <w:r w:rsidR="0035276F">
        <w:rPr>
          <w:rFonts w:ascii="Arial" w:eastAsia="Times New Roman" w:hAnsi="Arial" w:cs="Arial"/>
          <w:color w:val="000000"/>
          <w:sz w:val="20"/>
          <w:szCs w:val="20"/>
          <w:lang w:val="en-US" w:eastAsia="fr-FR"/>
        </w:rPr>
        <w:t xml:space="preserve"> verification effectively exist</w:t>
      </w:r>
      <w:r w:rsidRPr="004B316E">
        <w:rPr>
          <w:rFonts w:ascii="Arial" w:eastAsia="Times New Roman" w:hAnsi="Arial" w:cs="Arial"/>
          <w:color w:val="000000"/>
          <w:sz w:val="20"/>
          <w:szCs w:val="20"/>
          <w:lang w:val="en-US" w:eastAsia="fr-FR"/>
        </w:rPr>
        <w:t xml:space="preserve"> behind the numbers, and that everybody should be able to extract the same numbers from the same beneficiary calculation method.</w:t>
      </w:r>
    </w:p>
    <w:p w14:paraId="45781164" w14:textId="0239FE8A" w:rsidR="00713433" w:rsidRPr="004B316E" w:rsidRDefault="00713433" w:rsidP="000A7021">
      <w:pPr>
        <w:pStyle w:val="Paragraphedeliste"/>
        <w:numPr>
          <w:ilvl w:val="0"/>
          <w:numId w:val="20"/>
        </w:numPr>
        <w:spacing w:line="276" w:lineRule="auto"/>
        <w:jc w:val="both"/>
        <w:rPr>
          <w:rFonts w:ascii="Arial" w:eastAsia="Times New Roman" w:hAnsi="Arial" w:cs="Arial"/>
          <w:color w:val="000000"/>
          <w:sz w:val="20"/>
          <w:szCs w:val="20"/>
          <w:lang w:val="en-US" w:eastAsia="fr-FR"/>
        </w:rPr>
      </w:pPr>
      <w:r w:rsidRPr="004B316E">
        <w:rPr>
          <w:rFonts w:ascii="Arial" w:eastAsia="Times New Roman" w:hAnsi="Arial" w:cs="Arial"/>
          <w:color w:val="000000"/>
          <w:sz w:val="20"/>
          <w:szCs w:val="20"/>
          <w:lang w:val="en-US" w:eastAsia="fr-FR"/>
        </w:rPr>
        <w:t xml:space="preserve">The tool is not ready to use, it will require some </w:t>
      </w:r>
      <w:r w:rsidRPr="001762E7">
        <w:rPr>
          <w:rFonts w:ascii="Arial" w:eastAsia="Times New Roman" w:hAnsi="Arial" w:cs="Arial"/>
          <w:color w:val="4472C4" w:themeColor="accent1"/>
          <w:sz w:val="22"/>
          <w:szCs w:val="22"/>
          <w:lang w:val="en-US" w:eastAsia="fr-FR"/>
        </w:rPr>
        <w:t>calibrating</w:t>
      </w:r>
      <w:r w:rsidRPr="004B316E">
        <w:rPr>
          <w:rFonts w:ascii="Arial" w:eastAsia="Times New Roman" w:hAnsi="Arial" w:cs="Arial"/>
          <w:color w:val="ED7D31" w:themeColor="accent2"/>
          <w:sz w:val="20"/>
          <w:szCs w:val="20"/>
          <w:lang w:val="en-US" w:eastAsia="fr-FR"/>
        </w:rPr>
        <w:t xml:space="preserve"> </w:t>
      </w:r>
      <w:r w:rsidRPr="004B316E">
        <w:rPr>
          <w:rFonts w:ascii="Arial" w:eastAsia="Times New Roman" w:hAnsi="Arial" w:cs="Arial"/>
          <w:color w:val="000000"/>
          <w:sz w:val="20"/>
          <w:szCs w:val="20"/>
          <w:lang w:val="en-US" w:eastAsia="fr-FR"/>
        </w:rPr>
        <w:t xml:space="preserve">and </w:t>
      </w:r>
      <w:r w:rsidRPr="001762E7">
        <w:rPr>
          <w:rFonts w:ascii="Arial" w:eastAsia="Times New Roman" w:hAnsi="Arial" w:cs="Arial"/>
          <w:color w:val="4472C4" w:themeColor="accent1"/>
          <w:sz w:val="22"/>
          <w:szCs w:val="22"/>
          <w:lang w:val="en-US" w:eastAsia="fr-FR"/>
        </w:rPr>
        <w:t>verification</w:t>
      </w:r>
      <w:r w:rsidRPr="004B316E">
        <w:rPr>
          <w:rFonts w:ascii="Arial" w:eastAsia="Times New Roman" w:hAnsi="Arial" w:cs="Arial"/>
          <w:color w:val="ED7D31" w:themeColor="accent2"/>
          <w:sz w:val="20"/>
          <w:szCs w:val="20"/>
          <w:lang w:val="en-US" w:eastAsia="fr-FR"/>
        </w:rPr>
        <w:t xml:space="preserve"> </w:t>
      </w:r>
      <w:r w:rsidRPr="004B316E">
        <w:rPr>
          <w:rFonts w:ascii="Arial" w:eastAsia="Times New Roman" w:hAnsi="Arial" w:cs="Arial"/>
          <w:color w:val="000000"/>
          <w:sz w:val="20"/>
          <w:szCs w:val="20"/>
          <w:lang w:val="en-US" w:eastAsia="fr-FR"/>
        </w:rPr>
        <w:t>during the first use, to ensure that all needed information is there and that the few formulas are still coherent.</w:t>
      </w:r>
      <w:r w:rsidR="0041148F">
        <w:rPr>
          <w:rFonts w:ascii="Arial" w:eastAsia="Times New Roman" w:hAnsi="Arial" w:cs="Arial"/>
          <w:color w:val="000000"/>
          <w:sz w:val="20"/>
          <w:szCs w:val="20"/>
          <w:lang w:val="en-US" w:eastAsia="fr-FR"/>
        </w:rPr>
        <w:t xml:space="preserve"> All stakeholders in the process will need to pay extra attention to ensure that the tool is well calibrated. </w:t>
      </w:r>
    </w:p>
    <w:p w14:paraId="2A4004BE" w14:textId="77777777" w:rsidR="00713433" w:rsidRDefault="00713433" w:rsidP="000A7021">
      <w:pPr>
        <w:pStyle w:val="Paragraphedeliste"/>
        <w:numPr>
          <w:ilvl w:val="0"/>
          <w:numId w:val="20"/>
        </w:numPr>
        <w:spacing w:line="276" w:lineRule="auto"/>
        <w:jc w:val="both"/>
        <w:rPr>
          <w:rFonts w:ascii="Arial" w:eastAsia="Times New Roman" w:hAnsi="Arial" w:cs="Arial"/>
          <w:color w:val="000000"/>
          <w:sz w:val="20"/>
          <w:szCs w:val="20"/>
          <w:lang w:val="en-US" w:eastAsia="fr-FR"/>
        </w:rPr>
      </w:pPr>
      <w:r w:rsidRPr="00C30D57">
        <w:rPr>
          <w:rFonts w:ascii="Arial" w:eastAsia="Times New Roman" w:hAnsi="Arial" w:cs="Arial"/>
          <w:color w:val="4472C4" w:themeColor="accent1"/>
          <w:sz w:val="22"/>
          <w:szCs w:val="22"/>
          <w:lang w:val="en-US" w:eastAsia="fr-FR"/>
        </w:rPr>
        <w:t>Compilation</w:t>
      </w:r>
      <w:r w:rsidRPr="00C30D57">
        <w:rPr>
          <w:rFonts w:ascii="Arial" w:eastAsia="Times New Roman" w:hAnsi="Arial" w:cs="Arial"/>
          <w:color w:val="000000"/>
          <w:sz w:val="20"/>
          <w:szCs w:val="20"/>
          <w:lang w:val="en-US" w:eastAsia="fr-FR"/>
        </w:rPr>
        <w:t xml:space="preserve">: It is not required by HQ that all PFU files are compiled into one, although the mission can decide to compile the different PFU according to what makes more sense in their delegation. </w:t>
      </w:r>
    </w:p>
    <w:p w14:paraId="7502B793" w14:textId="77777777" w:rsidR="00713433" w:rsidRPr="00C30D57" w:rsidRDefault="00713433" w:rsidP="00713433">
      <w:pPr>
        <w:pStyle w:val="Paragraphedeliste"/>
        <w:spacing w:line="276" w:lineRule="auto"/>
        <w:jc w:val="both"/>
        <w:rPr>
          <w:rFonts w:ascii="Arial" w:eastAsia="Times New Roman" w:hAnsi="Arial" w:cs="Arial"/>
          <w:color w:val="000000"/>
          <w:sz w:val="20"/>
          <w:szCs w:val="20"/>
          <w:lang w:val="en-US" w:eastAsia="fr-FR"/>
        </w:rPr>
      </w:pPr>
    </w:p>
    <w:p w14:paraId="04497858" w14:textId="77777777" w:rsidR="00713433" w:rsidRPr="004A718A" w:rsidRDefault="00713433" w:rsidP="00713433">
      <w:pPr>
        <w:shd w:val="clear" w:color="auto" w:fill="FFFFFF" w:themeFill="background1"/>
        <w:spacing w:after="120" w:line="276" w:lineRule="auto"/>
        <w:jc w:val="both"/>
        <w:rPr>
          <w:rFonts w:ascii="Arial" w:eastAsia="Times New Roman" w:hAnsi="Arial" w:cs="Arial"/>
          <w:b/>
          <w:color w:val="ED7D31" w:themeColor="accent2"/>
          <w:sz w:val="20"/>
          <w:szCs w:val="20"/>
          <w:lang w:val="en-US" w:eastAsia="fr-FR"/>
        </w:rPr>
      </w:pPr>
      <w:r w:rsidRPr="004A718A">
        <w:rPr>
          <w:rFonts w:ascii="Arial" w:eastAsia="Times New Roman" w:hAnsi="Arial" w:cs="Arial"/>
          <w:b/>
          <w:color w:val="ED7D31" w:themeColor="accent2"/>
          <w:sz w:val="20"/>
          <w:szCs w:val="20"/>
          <w:lang w:val="en-US" w:eastAsia="fr-FR"/>
        </w:rPr>
        <w:t xml:space="preserve">Prerequisites: </w:t>
      </w:r>
    </w:p>
    <w:p w14:paraId="119A77DA" w14:textId="037DDF0E" w:rsidR="00713433" w:rsidRPr="00F03D5F" w:rsidRDefault="00713433" w:rsidP="00713433">
      <w:pPr>
        <w:spacing w:line="276" w:lineRule="auto"/>
        <w:jc w:val="both"/>
        <w:rPr>
          <w:rFonts w:ascii="Arial" w:eastAsia="Times New Roman" w:hAnsi="Arial" w:cs="Arial"/>
          <w:color w:val="000000"/>
          <w:sz w:val="20"/>
          <w:szCs w:val="20"/>
          <w:lang w:val="en-US" w:eastAsia="fr-FR"/>
        </w:rPr>
      </w:pPr>
      <w:r>
        <w:rPr>
          <w:rFonts w:ascii="Arial" w:eastAsia="Times New Roman" w:hAnsi="Arial" w:cs="Arial"/>
          <w:color w:val="000000"/>
          <w:sz w:val="20"/>
          <w:szCs w:val="20"/>
          <w:lang w:val="en-US" w:eastAsia="fr-FR"/>
        </w:rPr>
        <w:t xml:space="preserve">To </w:t>
      </w:r>
      <w:r w:rsidRPr="00F03D5F">
        <w:rPr>
          <w:rFonts w:ascii="Arial" w:eastAsia="Times New Roman" w:hAnsi="Arial" w:cs="Arial"/>
          <w:color w:val="000000"/>
          <w:sz w:val="20"/>
          <w:szCs w:val="20"/>
          <w:lang w:val="en-US" w:eastAsia="fr-FR"/>
        </w:rPr>
        <w:t xml:space="preserve">ensure </w:t>
      </w:r>
      <w:r>
        <w:rPr>
          <w:rFonts w:ascii="Arial" w:eastAsia="Times New Roman" w:hAnsi="Arial" w:cs="Arial"/>
          <w:color w:val="000000"/>
          <w:sz w:val="20"/>
          <w:szCs w:val="20"/>
          <w:lang w:val="en-US" w:eastAsia="fr-FR"/>
        </w:rPr>
        <w:t xml:space="preserve">that </w:t>
      </w:r>
      <w:r w:rsidRPr="00F03D5F">
        <w:rPr>
          <w:rFonts w:ascii="Arial" w:eastAsia="Times New Roman" w:hAnsi="Arial" w:cs="Arial"/>
          <w:color w:val="000000"/>
          <w:sz w:val="20"/>
          <w:szCs w:val="20"/>
          <w:lang w:val="en-US" w:eastAsia="fr-FR"/>
        </w:rPr>
        <w:t xml:space="preserve">the </w:t>
      </w:r>
      <w:r w:rsidR="00A97D5F">
        <w:rPr>
          <w:rFonts w:ascii="Arial" w:eastAsia="Times New Roman" w:hAnsi="Arial" w:cs="Arial"/>
          <w:color w:val="000000"/>
          <w:sz w:val="20"/>
          <w:szCs w:val="20"/>
          <w:lang w:val="en-US" w:eastAsia="fr-FR"/>
        </w:rPr>
        <w:t>PFU tool</w:t>
      </w:r>
      <w:r w:rsidRPr="00F03D5F">
        <w:rPr>
          <w:rFonts w:ascii="Arial" w:eastAsia="Times New Roman" w:hAnsi="Arial" w:cs="Arial"/>
          <w:color w:val="000000"/>
          <w:sz w:val="20"/>
          <w:szCs w:val="20"/>
          <w:lang w:val="en-US" w:eastAsia="fr-FR"/>
        </w:rPr>
        <w:t xml:space="preserve"> will fulfil its objectives: </w:t>
      </w:r>
    </w:p>
    <w:p w14:paraId="6DF49C4B" w14:textId="2C80F427" w:rsidR="00713433" w:rsidRPr="00F03D5F" w:rsidRDefault="00713433" w:rsidP="000A7021">
      <w:pPr>
        <w:pStyle w:val="Paragraphedeliste"/>
        <w:numPr>
          <w:ilvl w:val="0"/>
          <w:numId w:val="21"/>
        </w:numPr>
        <w:spacing w:line="276" w:lineRule="auto"/>
        <w:jc w:val="both"/>
        <w:rPr>
          <w:rFonts w:ascii="Arial" w:eastAsia="Times New Roman" w:hAnsi="Arial" w:cs="Arial"/>
          <w:color w:val="000000"/>
          <w:sz w:val="20"/>
          <w:szCs w:val="20"/>
          <w:lang w:val="en-US" w:eastAsia="fr-FR"/>
        </w:rPr>
      </w:pPr>
      <w:r w:rsidRPr="00F03D5F">
        <w:rPr>
          <w:rFonts w:ascii="Arial" w:eastAsia="Times New Roman" w:hAnsi="Arial" w:cs="Arial"/>
          <w:color w:val="000000"/>
          <w:sz w:val="20"/>
          <w:szCs w:val="20"/>
          <w:lang w:val="en-US" w:eastAsia="fr-FR"/>
        </w:rPr>
        <w:t xml:space="preserve">The different steps of the </w:t>
      </w:r>
      <w:r w:rsidRPr="001762E7">
        <w:rPr>
          <w:rFonts w:ascii="Arial" w:eastAsia="Times New Roman" w:hAnsi="Arial" w:cs="Arial"/>
          <w:color w:val="4472C4" w:themeColor="accent1"/>
          <w:sz w:val="22"/>
          <w:szCs w:val="22"/>
          <w:lang w:val="en-US" w:eastAsia="fr-FR"/>
        </w:rPr>
        <w:t>project cycle</w:t>
      </w:r>
      <w:r w:rsidRPr="00F03D5F">
        <w:rPr>
          <w:rFonts w:ascii="Arial" w:eastAsia="Times New Roman" w:hAnsi="Arial" w:cs="Arial"/>
          <w:color w:val="000000"/>
          <w:sz w:val="20"/>
          <w:szCs w:val="20"/>
          <w:lang w:val="en-US" w:eastAsia="fr-FR"/>
        </w:rPr>
        <w:t xml:space="preserve">, and the principles of </w:t>
      </w:r>
      <w:r w:rsidRPr="001762E7">
        <w:rPr>
          <w:rFonts w:ascii="Arial" w:eastAsia="Times New Roman" w:hAnsi="Arial" w:cs="Arial"/>
          <w:color w:val="4472C4" w:themeColor="accent1"/>
          <w:sz w:val="22"/>
          <w:szCs w:val="22"/>
          <w:lang w:val="en-US" w:eastAsia="fr-FR"/>
        </w:rPr>
        <w:t>indicators monitoring</w:t>
      </w:r>
      <w:r w:rsidRPr="00545BAF">
        <w:rPr>
          <w:rFonts w:ascii="Arial" w:eastAsia="Times New Roman" w:hAnsi="Arial" w:cs="Arial"/>
          <w:color w:val="ED7D31" w:themeColor="accent2"/>
          <w:sz w:val="20"/>
          <w:szCs w:val="20"/>
          <w:lang w:val="en-US" w:eastAsia="fr-FR"/>
        </w:rPr>
        <w:t xml:space="preserve"> </w:t>
      </w:r>
      <w:r>
        <w:rPr>
          <w:rFonts w:ascii="Arial" w:eastAsia="Times New Roman" w:hAnsi="Arial" w:cs="Arial"/>
          <w:color w:val="000000"/>
          <w:sz w:val="20"/>
          <w:szCs w:val="20"/>
          <w:lang w:val="en-US" w:eastAsia="fr-FR"/>
        </w:rPr>
        <w:t>have to be</w:t>
      </w:r>
      <w:r w:rsidRPr="00F03D5F">
        <w:rPr>
          <w:rFonts w:ascii="Arial" w:eastAsia="Times New Roman" w:hAnsi="Arial" w:cs="Arial"/>
          <w:color w:val="000000"/>
          <w:sz w:val="20"/>
          <w:szCs w:val="20"/>
          <w:lang w:val="en-US" w:eastAsia="fr-FR"/>
        </w:rPr>
        <w:t xml:space="preserve"> u</w:t>
      </w:r>
      <w:r w:rsidR="0035276F">
        <w:rPr>
          <w:rFonts w:ascii="Arial" w:eastAsia="Times New Roman" w:hAnsi="Arial" w:cs="Arial"/>
          <w:color w:val="000000"/>
          <w:sz w:val="20"/>
          <w:szCs w:val="20"/>
          <w:lang w:val="en-US" w:eastAsia="fr-FR"/>
        </w:rPr>
        <w:t>nderstood at PM level. The tool</w:t>
      </w:r>
      <w:r w:rsidRPr="00F03D5F">
        <w:rPr>
          <w:rFonts w:ascii="Arial" w:eastAsia="Times New Roman" w:hAnsi="Arial" w:cs="Arial"/>
          <w:color w:val="000000"/>
          <w:sz w:val="20"/>
          <w:szCs w:val="20"/>
          <w:lang w:val="en-US" w:eastAsia="fr-FR"/>
        </w:rPr>
        <w:t xml:space="preserve"> follow</w:t>
      </w:r>
      <w:r w:rsidR="00797225">
        <w:rPr>
          <w:rFonts w:ascii="Arial" w:eastAsia="Times New Roman" w:hAnsi="Arial" w:cs="Arial"/>
          <w:color w:val="000000"/>
          <w:sz w:val="20"/>
          <w:szCs w:val="20"/>
          <w:lang w:val="en-US" w:eastAsia="fr-FR"/>
        </w:rPr>
        <w:t>s</w:t>
      </w:r>
      <w:r w:rsidRPr="00F03D5F">
        <w:rPr>
          <w:rFonts w:ascii="Arial" w:eastAsia="Times New Roman" w:hAnsi="Arial" w:cs="Arial"/>
          <w:color w:val="000000"/>
          <w:sz w:val="20"/>
          <w:szCs w:val="20"/>
          <w:lang w:val="en-US" w:eastAsia="fr-FR"/>
        </w:rPr>
        <w:t xml:space="preserve"> the project management lo</w:t>
      </w:r>
      <w:r w:rsidR="0035276F">
        <w:rPr>
          <w:rFonts w:ascii="Arial" w:eastAsia="Times New Roman" w:hAnsi="Arial" w:cs="Arial"/>
          <w:color w:val="000000"/>
          <w:sz w:val="20"/>
          <w:szCs w:val="20"/>
          <w:lang w:val="en-US" w:eastAsia="fr-FR"/>
        </w:rPr>
        <w:t xml:space="preserve">gic as laid out in Tdh manuals (consult </w:t>
      </w:r>
      <w:hyperlink r:id="rId13" w:history="1">
        <w:r w:rsidR="0035276F" w:rsidRPr="008273D2">
          <w:rPr>
            <w:rStyle w:val="Lienhypertexte"/>
            <w:rFonts w:ascii="Arial" w:eastAsia="Times New Roman" w:hAnsi="Arial" w:cs="Arial"/>
            <w:sz w:val="20"/>
            <w:szCs w:val="20"/>
            <w:lang w:val="en-US" w:eastAsia="fr-FR"/>
          </w:rPr>
          <w:t>www.tdh-qa-unit.com</w:t>
        </w:r>
      </w:hyperlink>
      <w:r w:rsidR="0035276F">
        <w:rPr>
          <w:rFonts w:ascii="Arial" w:eastAsia="Times New Roman" w:hAnsi="Arial" w:cs="Arial"/>
          <w:color w:val="000000"/>
          <w:sz w:val="20"/>
          <w:szCs w:val="20"/>
          <w:lang w:val="en-US" w:eastAsia="fr-FR"/>
        </w:rPr>
        <w:t xml:space="preserve">) </w:t>
      </w:r>
    </w:p>
    <w:p w14:paraId="5C1CC8A1" w14:textId="4172EA63" w:rsidR="00713433" w:rsidRPr="00F03D5F" w:rsidRDefault="0035276F" w:rsidP="000A7021">
      <w:pPr>
        <w:pStyle w:val="Paragraphedeliste"/>
        <w:numPr>
          <w:ilvl w:val="0"/>
          <w:numId w:val="21"/>
        </w:numPr>
        <w:spacing w:line="276" w:lineRule="auto"/>
        <w:jc w:val="both"/>
        <w:rPr>
          <w:rFonts w:ascii="Arial" w:eastAsia="Times New Roman" w:hAnsi="Arial" w:cs="Arial"/>
          <w:color w:val="000000"/>
          <w:sz w:val="20"/>
          <w:szCs w:val="20"/>
          <w:lang w:val="en-US" w:eastAsia="fr-FR"/>
        </w:rPr>
      </w:pPr>
      <w:r>
        <w:rPr>
          <w:rFonts w:ascii="Arial" w:eastAsia="Times New Roman" w:hAnsi="Arial" w:cs="Arial"/>
          <w:color w:val="000000"/>
          <w:sz w:val="20"/>
          <w:szCs w:val="20"/>
          <w:lang w:val="en-US" w:eastAsia="fr-FR"/>
        </w:rPr>
        <w:t>There are</w:t>
      </w:r>
      <w:r w:rsidR="00713433" w:rsidRPr="00F03D5F">
        <w:rPr>
          <w:rFonts w:ascii="Arial" w:eastAsia="Times New Roman" w:hAnsi="Arial" w:cs="Arial"/>
          <w:color w:val="000000"/>
          <w:sz w:val="20"/>
          <w:szCs w:val="20"/>
          <w:lang w:val="en-US" w:eastAsia="fr-FR"/>
        </w:rPr>
        <w:t xml:space="preserve"> </w:t>
      </w:r>
      <w:r w:rsidR="00713433" w:rsidRPr="001762E7">
        <w:rPr>
          <w:rFonts w:ascii="Arial" w:eastAsia="Times New Roman" w:hAnsi="Arial" w:cs="Arial"/>
          <w:color w:val="4472C4" w:themeColor="accent1"/>
          <w:sz w:val="22"/>
          <w:szCs w:val="22"/>
          <w:lang w:val="en-US" w:eastAsia="fr-FR"/>
        </w:rPr>
        <w:t>functioning database</w:t>
      </w:r>
      <w:r>
        <w:rPr>
          <w:rFonts w:ascii="Arial" w:eastAsia="Times New Roman" w:hAnsi="Arial" w:cs="Arial"/>
          <w:color w:val="4472C4" w:themeColor="accent1"/>
          <w:sz w:val="22"/>
          <w:szCs w:val="22"/>
          <w:lang w:val="en-US" w:eastAsia="fr-FR"/>
        </w:rPr>
        <w:t>s</w:t>
      </w:r>
      <w:r w:rsidR="00713433" w:rsidRPr="00545BAF">
        <w:rPr>
          <w:rFonts w:ascii="Arial" w:eastAsia="Times New Roman" w:hAnsi="Arial" w:cs="Arial"/>
          <w:color w:val="ED7D31" w:themeColor="accent2"/>
          <w:sz w:val="20"/>
          <w:szCs w:val="20"/>
          <w:lang w:val="en-US" w:eastAsia="fr-FR"/>
        </w:rPr>
        <w:t xml:space="preserve"> </w:t>
      </w:r>
      <w:r w:rsidR="00713433">
        <w:rPr>
          <w:rFonts w:ascii="Arial" w:eastAsia="Times New Roman" w:hAnsi="Arial" w:cs="Arial"/>
          <w:color w:val="000000"/>
          <w:sz w:val="20"/>
          <w:szCs w:val="20"/>
          <w:lang w:val="en-US" w:eastAsia="fr-FR"/>
        </w:rPr>
        <w:t xml:space="preserve">(or another </w:t>
      </w:r>
      <w:r>
        <w:rPr>
          <w:rFonts w:ascii="Arial" w:eastAsia="Times New Roman" w:hAnsi="Arial" w:cs="Arial"/>
          <w:color w:val="000000"/>
          <w:sz w:val="20"/>
          <w:szCs w:val="20"/>
          <w:lang w:val="en-US" w:eastAsia="fr-FR"/>
        </w:rPr>
        <w:t>beneficiary</w:t>
      </w:r>
      <w:r w:rsidR="00713433" w:rsidRPr="00F03D5F">
        <w:rPr>
          <w:rFonts w:ascii="Arial" w:eastAsia="Times New Roman" w:hAnsi="Arial" w:cs="Arial"/>
          <w:color w:val="000000"/>
          <w:sz w:val="20"/>
          <w:szCs w:val="20"/>
          <w:lang w:val="en-US" w:eastAsia="fr-FR"/>
        </w:rPr>
        <w:t xml:space="preserve"> counting system). The tool itself won’t be capable of producing sound numbers. Although, it will foster a virtuous circle to do so. </w:t>
      </w:r>
    </w:p>
    <w:p w14:paraId="0183665D" w14:textId="30354720" w:rsidR="00713433" w:rsidRDefault="0052498B" w:rsidP="000A7021">
      <w:pPr>
        <w:pStyle w:val="Paragraphedeliste"/>
        <w:numPr>
          <w:ilvl w:val="0"/>
          <w:numId w:val="21"/>
        </w:numPr>
        <w:spacing w:line="276" w:lineRule="auto"/>
        <w:jc w:val="both"/>
        <w:rPr>
          <w:rFonts w:ascii="Arial" w:eastAsia="Times New Roman" w:hAnsi="Arial" w:cs="Arial"/>
          <w:color w:val="000000"/>
          <w:sz w:val="20"/>
          <w:szCs w:val="20"/>
          <w:lang w:val="en-US" w:eastAsia="fr-FR"/>
        </w:rPr>
      </w:pPr>
      <w:r>
        <w:rPr>
          <w:rFonts w:ascii="Arial" w:eastAsia="Times New Roman" w:hAnsi="Arial" w:cs="Arial"/>
          <w:color w:val="4472C4" w:themeColor="accent1"/>
          <w:sz w:val="22"/>
          <w:szCs w:val="22"/>
          <w:lang w:val="en-US" w:eastAsia="fr-FR"/>
        </w:rPr>
        <w:t>Means</w:t>
      </w:r>
      <w:r w:rsidR="00713433" w:rsidRPr="001762E7">
        <w:rPr>
          <w:rFonts w:ascii="Arial" w:eastAsia="Times New Roman" w:hAnsi="Arial" w:cs="Arial"/>
          <w:color w:val="4472C4" w:themeColor="accent1"/>
          <w:sz w:val="22"/>
          <w:szCs w:val="22"/>
          <w:lang w:val="en-US" w:eastAsia="fr-FR"/>
        </w:rPr>
        <w:t xml:space="preserve"> of verification</w:t>
      </w:r>
      <w:r w:rsidR="00713433" w:rsidRPr="00545BAF">
        <w:rPr>
          <w:rFonts w:ascii="Arial" w:eastAsia="Times New Roman" w:hAnsi="Arial" w:cs="Arial"/>
          <w:color w:val="ED7D31" w:themeColor="accent2"/>
          <w:sz w:val="20"/>
          <w:szCs w:val="20"/>
          <w:lang w:val="en-US" w:eastAsia="fr-FR"/>
        </w:rPr>
        <w:t xml:space="preserve"> </w:t>
      </w:r>
      <w:r w:rsidR="00713433" w:rsidRPr="00F03D5F">
        <w:rPr>
          <w:rFonts w:ascii="Arial" w:eastAsia="Times New Roman" w:hAnsi="Arial" w:cs="Arial"/>
          <w:color w:val="000000"/>
          <w:sz w:val="20"/>
          <w:szCs w:val="20"/>
          <w:lang w:val="en-US" w:eastAsia="fr-FR"/>
        </w:rPr>
        <w:t>are collected and ar</w:t>
      </w:r>
      <w:r w:rsidR="00713433">
        <w:rPr>
          <w:rFonts w:ascii="Arial" w:eastAsia="Times New Roman" w:hAnsi="Arial" w:cs="Arial"/>
          <w:color w:val="000000"/>
          <w:sz w:val="20"/>
          <w:szCs w:val="20"/>
          <w:lang w:val="en-US" w:eastAsia="fr-FR"/>
        </w:rPr>
        <w:t>chived. The data that is input</w:t>
      </w:r>
      <w:r w:rsidR="00713433" w:rsidRPr="00F03D5F">
        <w:rPr>
          <w:rFonts w:ascii="Arial" w:eastAsia="Times New Roman" w:hAnsi="Arial" w:cs="Arial"/>
          <w:color w:val="000000"/>
          <w:sz w:val="20"/>
          <w:szCs w:val="20"/>
          <w:lang w:val="en-US" w:eastAsia="fr-FR"/>
        </w:rPr>
        <w:t xml:space="preserve"> manually by the PM into the </w:t>
      </w:r>
      <w:r w:rsidR="00A97D5F">
        <w:rPr>
          <w:rFonts w:ascii="Arial" w:eastAsia="Times New Roman" w:hAnsi="Arial" w:cs="Arial"/>
          <w:color w:val="000000"/>
          <w:sz w:val="20"/>
          <w:szCs w:val="20"/>
          <w:lang w:val="en-US" w:eastAsia="fr-FR"/>
        </w:rPr>
        <w:t>PFU tool</w:t>
      </w:r>
      <w:r w:rsidR="00713433" w:rsidRPr="00F03D5F">
        <w:rPr>
          <w:rFonts w:ascii="Arial" w:eastAsia="Times New Roman" w:hAnsi="Arial" w:cs="Arial"/>
          <w:color w:val="000000"/>
          <w:sz w:val="20"/>
          <w:szCs w:val="20"/>
          <w:lang w:val="en-US" w:eastAsia="fr-FR"/>
        </w:rPr>
        <w:t xml:space="preserve"> has to be grounded in the reality of the activity achieved. </w:t>
      </w:r>
    </w:p>
    <w:p w14:paraId="155927DA" w14:textId="63D6D769" w:rsidR="004B43A0" w:rsidRPr="004C74BF" w:rsidRDefault="00713433" w:rsidP="00527C9C">
      <w:pPr>
        <w:pStyle w:val="Paragraphedeliste"/>
        <w:numPr>
          <w:ilvl w:val="0"/>
          <w:numId w:val="21"/>
        </w:numPr>
        <w:spacing w:line="276" w:lineRule="auto"/>
        <w:jc w:val="both"/>
        <w:rPr>
          <w:rFonts w:ascii="Arial" w:eastAsia="Times New Roman" w:hAnsi="Arial" w:cs="Arial"/>
          <w:color w:val="000000"/>
          <w:sz w:val="20"/>
          <w:szCs w:val="20"/>
          <w:lang w:val="en-US" w:eastAsia="fr-FR"/>
        </w:rPr>
      </w:pPr>
      <w:r w:rsidRPr="004C74BF">
        <w:rPr>
          <w:rFonts w:ascii="Arial" w:eastAsia="Times New Roman" w:hAnsi="Arial" w:cs="Arial"/>
          <w:color w:val="000000"/>
          <w:sz w:val="20"/>
          <w:szCs w:val="20"/>
          <w:lang w:val="en-US" w:eastAsia="fr-FR"/>
        </w:rPr>
        <w:t xml:space="preserve">Simple </w:t>
      </w:r>
      <w:r w:rsidRPr="004C74BF">
        <w:rPr>
          <w:rFonts w:ascii="Arial" w:eastAsia="Times New Roman" w:hAnsi="Arial" w:cs="Arial"/>
          <w:color w:val="4472C4" w:themeColor="accent1"/>
          <w:sz w:val="22"/>
          <w:szCs w:val="22"/>
          <w:lang w:val="en-US" w:eastAsia="fr-FR"/>
        </w:rPr>
        <w:t>Excel functions</w:t>
      </w:r>
      <w:r w:rsidRPr="004C74BF">
        <w:rPr>
          <w:rFonts w:ascii="Arial" w:eastAsia="Times New Roman" w:hAnsi="Arial" w:cs="Arial"/>
          <w:color w:val="ED7D31" w:themeColor="accent2"/>
          <w:sz w:val="20"/>
          <w:szCs w:val="20"/>
          <w:lang w:val="en-US" w:eastAsia="fr-FR"/>
        </w:rPr>
        <w:t xml:space="preserve"> </w:t>
      </w:r>
      <w:r w:rsidRPr="004C74BF">
        <w:rPr>
          <w:rFonts w:ascii="Arial" w:eastAsia="Times New Roman" w:hAnsi="Arial" w:cs="Arial"/>
          <w:color w:val="000000"/>
          <w:sz w:val="20"/>
          <w:szCs w:val="20"/>
          <w:lang w:val="en-US" w:eastAsia="fr-FR"/>
        </w:rPr>
        <w:t xml:space="preserve">are understood at PM level. </w:t>
      </w:r>
    </w:p>
    <w:p w14:paraId="0043F8BA" w14:textId="4AA9AB58" w:rsidR="004B43A0" w:rsidRDefault="004B43A0" w:rsidP="004B43A0">
      <w:pPr>
        <w:spacing w:line="276" w:lineRule="auto"/>
        <w:jc w:val="both"/>
        <w:rPr>
          <w:rFonts w:ascii="Arial" w:eastAsia="Times New Roman" w:hAnsi="Arial" w:cs="Arial"/>
          <w:color w:val="000000"/>
          <w:sz w:val="20"/>
          <w:szCs w:val="20"/>
          <w:lang w:val="en-US" w:eastAsia="fr-FR"/>
        </w:rPr>
      </w:pPr>
    </w:p>
    <w:p w14:paraId="6A1F3C83" w14:textId="77777777" w:rsidR="004B43A0" w:rsidRPr="004B43A0" w:rsidRDefault="004B43A0" w:rsidP="004B43A0">
      <w:pPr>
        <w:spacing w:line="276" w:lineRule="auto"/>
        <w:jc w:val="both"/>
        <w:rPr>
          <w:rFonts w:ascii="Arial" w:eastAsia="Times New Roman" w:hAnsi="Arial" w:cs="Arial"/>
          <w:color w:val="000000"/>
          <w:sz w:val="20"/>
          <w:szCs w:val="20"/>
          <w:lang w:val="en-US" w:eastAsia="fr-FR"/>
        </w:rPr>
      </w:pPr>
    </w:p>
    <w:p w14:paraId="359C332C" w14:textId="622687A3" w:rsidR="000A7021" w:rsidRDefault="000A7021">
      <w:pPr>
        <w:rPr>
          <w:rFonts w:ascii="Arial" w:eastAsia="Times New Roman" w:hAnsi="Arial" w:cs="Arial"/>
          <w:color w:val="000000" w:themeColor="text1"/>
          <w:sz w:val="20"/>
          <w:szCs w:val="20"/>
          <w:lang w:val="en-US" w:eastAsia="fr-FR"/>
        </w:rPr>
      </w:pPr>
      <w:r>
        <w:rPr>
          <w:rFonts w:ascii="Arial" w:eastAsia="Times New Roman" w:hAnsi="Arial" w:cs="Arial"/>
          <w:color w:val="000000" w:themeColor="text1"/>
          <w:sz w:val="20"/>
          <w:szCs w:val="20"/>
          <w:lang w:val="en-US" w:eastAsia="fr-FR"/>
        </w:rPr>
        <w:br w:type="page"/>
      </w:r>
    </w:p>
    <w:p w14:paraId="7B2E6229" w14:textId="77777777" w:rsidR="00713433" w:rsidRDefault="00713433" w:rsidP="00713433">
      <w:pPr>
        <w:rPr>
          <w:rFonts w:ascii="Arial" w:eastAsia="Times New Roman" w:hAnsi="Arial" w:cs="Arial"/>
          <w:color w:val="000000" w:themeColor="text1"/>
          <w:sz w:val="20"/>
          <w:szCs w:val="20"/>
          <w:lang w:val="en-US" w:eastAsia="fr-FR"/>
        </w:rPr>
      </w:pPr>
    </w:p>
    <w:p w14:paraId="56BC9A62" w14:textId="24F9D1C9" w:rsidR="0078725C" w:rsidRDefault="0078725C">
      <w:pPr>
        <w:rPr>
          <w:rFonts w:ascii="Arial" w:eastAsia="Times New Roman" w:hAnsi="Arial" w:cs="Arial"/>
          <w:color w:val="000000" w:themeColor="text1"/>
          <w:sz w:val="20"/>
          <w:szCs w:val="20"/>
          <w:highlight w:val="yellow"/>
          <w:lang w:val="en-US" w:eastAsia="fr-FR"/>
        </w:rPr>
      </w:pPr>
    </w:p>
    <w:p w14:paraId="70932EFD" w14:textId="7BE1C998" w:rsidR="00715160" w:rsidRDefault="00CC1529" w:rsidP="00766F7A">
      <w:pPr>
        <w:spacing w:line="276" w:lineRule="auto"/>
        <w:jc w:val="both"/>
        <w:rPr>
          <w:rFonts w:ascii="Arial" w:eastAsia="Times New Roman" w:hAnsi="Arial" w:cs="Arial"/>
          <w:b/>
          <w:color w:val="ED7D31" w:themeColor="accent2"/>
          <w:sz w:val="20"/>
          <w:szCs w:val="20"/>
          <w:lang w:val="en-US" w:eastAsia="fr-FR"/>
        </w:rPr>
      </w:pPr>
      <w:r>
        <w:rPr>
          <w:rFonts w:ascii="Arial" w:eastAsia="Times New Roman" w:hAnsi="Arial" w:cs="Arial"/>
          <w:b/>
          <w:color w:val="ED7D31" w:themeColor="accent2"/>
          <w:sz w:val="20"/>
          <w:szCs w:val="20"/>
          <w:lang w:val="en-US" w:eastAsia="fr-FR"/>
        </w:rPr>
        <w:t>ANNEX</w:t>
      </w:r>
      <w:r w:rsidR="00923D47" w:rsidRPr="00CC1529">
        <w:rPr>
          <w:rFonts w:ascii="Arial" w:eastAsia="Times New Roman" w:hAnsi="Arial" w:cs="Arial"/>
          <w:b/>
          <w:color w:val="ED7D31" w:themeColor="accent2"/>
          <w:sz w:val="20"/>
          <w:szCs w:val="20"/>
          <w:lang w:val="en-US" w:eastAsia="fr-FR"/>
        </w:rPr>
        <w:t> – </w:t>
      </w:r>
      <w:r w:rsidR="0057610F" w:rsidRPr="00CC1529">
        <w:rPr>
          <w:rFonts w:ascii="Arial" w:eastAsia="Times New Roman" w:hAnsi="Arial" w:cs="Arial"/>
          <w:b/>
          <w:color w:val="ED7D31" w:themeColor="accent2"/>
          <w:sz w:val="20"/>
          <w:szCs w:val="20"/>
          <w:lang w:val="en-US" w:eastAsia="fr-FR"/>
        </w:rPr>
        <w:t xml:space="preserve">Example of possible </w:t>
      </w:r>
      <w:r w:rsidR="004A718A" w:rsidRPr="00CC1529">
        <w:rPr>
          <w:rFonts w:ascii="Arial" w:eastAsia="Times New Roman" w:hAnsi="Arial" w:cs="Arial"/>
          <w:b/>
          <w:color w:val="ED7D31" w:themeColor="accent2"/>
          <w:sz w:val="20"/>
          <w:szCs w:val="20"/>
          <w:lang w:val="en-US" w:eastAsia="fr-FR"/>
        </w:rPr>
        <w:t>process</w:t>
      </w:r>
      <w:r w:rsidR="00645906" w:rsidRPr="00CC1529">
        <w:rPr>
          <w:rFonts w:ascii="Arial" w:eastAsia="Times New Roman" w:hAnsi="Arial" w:cs="Arial"/>
          <w:b/>
          <w:color w:val="ED7D31" w:themeColor="accent2"/>
          <w:sz w:val="20"/>
          <w:szCs w:val="20"/>
          <w:lang w:val="en-US" w:eastAsia="fr-FR"/>
        </w:rPr>
        <w:t xml:space="preserve"> for the mission: </w:t>
      </w:r>
    </w:p>
    <w:p w14:paraId="520129CB" w14:textId="77777777" w:rsidR="00CC1529" w:rsidRPr="00CC1529" w:rsidRDefault="00CC1529" w:rsidP="00766F7A">
      <w:pPr>
        <w:spacing w:line="276" w:lineRule="auto"/>
        <w:jc w:val="both"/>
        <w:rPr>
          <w:rFonts w:ascii="Arial" w:eastAsia="Times New Roman" w:hAnsi="Arial" w:cs="Arial"/>
          <w:b/>
          <w:color w:val="ED7D31" w:themeColor="accent2"/>
          <w:sz w:val="20"/>
          <w:szCs w:val="20"/>
          <w:lang w:val="en-US" w:eastAsia="fr-FR"/>
        </w:rPr>
      </w:pPr>
    </w:p>
    <w:tbl>
      <w:tblPr>
        <w:tblStyle w:val="Grilledutableau"/>
        <w:tblW w:w="10065" w:type="dxa"/>
        <w:tblInd w:w="-147" w:type="dxa"/>
        <w:tblLook w:val="04A0" w:firstRow="1" w:lastRow="0" w:firstColumn="1" w:lastColumn="0" w:noHBand="0" w:noVBand="1"/>
      </w:tblPr>
      <w:tblGrid>
        <w:gridCol w:w="5245"/>
        <w:gridCol w:w="2835"/>
        <w:gridCol w:w="1985"/>
      </w:tblGrid>
      <w:tr w:rsidR="0059315E" w:rsidRPr="0059315E" w14:paraId="66E9E835" w14:textId="77777777" w:rsidTr="0059315E">
        <w:tc>
          <w:tcPr>
            <w:tcW w:w="52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D7D31" w:themeFill="accent2"/>
          </w:tcPr>
          <w:p w14:paraId="63599E8F" w14:textId="5E381924" w:rsidR="00DD11D7" w:rsidRPr="0059315E" w:rsidRDefault="00DD11D7" w:rsidP="00C606E0">
            <w:pPr>
              <w:spacing w:line="276" w:lineRule="auto"/>
              <w:jc w:val="center"/>
              <w:rPr>
                <w:rFonts w:ascii="Arial" w:eastAsia="Times New Roman" w:hAnsi="Arial" w:cs="Arial"/>
                <w:b/>
                <w:sz w:val="20"/>
                <w:szCs w:val="20"/>
                <w:lang w:val="en-US" w:eastAsia="fr-FR"/>
              </w:rPr>
            </w:pPr>
            <w:r w:rsidRPr="0059315E">
              <w:rPr>
                <w:rFonts w:ascii="Arial" w:eastAsia="Times New Roman" w:hAnsi="Arial" w:cs="Arial"/>
                <w:b/>
                <w:sz w:val="20"/>
                <w:szCs w:val="20"/>
                <w:lang w:val="en-US" w:eastAsia="fr-FR"/>
              </w:rPr>
              <w:t>What</w:t>
            </w:r>
          </w:p>
        </w:tc>
        <w:tc>
          <w:tcPr>
            <w:tcW w:w="28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D7D31" w:themeFill="accent2"/>
          </w:tcPr>
          <w:p w14:paraId="0024C804" w14:textId="1F1960D3" w:rsidR="00DD11D7" w:rsidRPr="0059315E" w:rsidRDefault="00DD11D7" w:rsidP="00C606E0">
            <w:pPr>
              <w:spacing w:line="276" w:lineRule="auto"/>
              <w:jc w:val="center"/>
              <w:rPr>
                <w:rFonts w:ascii="Arial" w:eastAsia="Times New Roman" w:hAnsi="Arial" w:cs="Arial"/>
                <w:b/>
                <w:sz w:val="20"/>
                <w:szCs w:val="20"/>
                <w:lang w:val="en-US" w:eastAsia="fr-FR"/>
              </w:rPr>
            </w:pPr>
            <w:r w:rsidRPr="0059315E">
              <w:rPr>
                <w:rFonts w:ascii="Arial" w:eastAsia="Times New Roman" w:hAnsi="Arial" w:cs="Arial"/>
                <w:b/>
                <w:sz w:val="20"/>
                <w:szCs w:val="20"/>
                <w:lang w:val="en-US" w:eastAsia="fr-FR"/>
              </w:rPr>
              <w:t>Who</w:t>
            </w:r>
          </w:p>
        </w:tc>
        <w:tc>
          <w:tcPr>
            <w:tcW w:w="19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D7D31" w:themeFill="accent2"/>
          </w:tcPr>
          <w:p w14:paraId="1E1A02CB" w14:textId="7CC7BFEB" w:rsidR="00DD11D7" w:rsidRPr="0059315E" w:rsidRDefault="00DD11D7" w:rsidP="00C606E0">
            <w:pPr>
              <w:spacing w:line="276" w:lineRule="auto"/>
              <w:jc w:val="center"/>
              <w:rPr>
                <w:rFonts w:ascii="Arial" w:eastAsia="Times New Roman" w:hAnsi="Arial" w:cs="Arial"/>
                <w:b/>
                <w:sz w:val="20"/>
                <w:szCs w:val="20"/>
                <w:lang w:val="en-US" w:eastAsia="fr-FR"/>
              </w:rPr>
            </w:pPr>
            <w:r w:rsidRPr="0059315E">
              <w:rPr>
                <w:rFonts w:ascii="Arial" w:eastAsia="Times New Roman" w:hAnsi="Arial" w:cs="Arial"/>
                <w:b/>
                <w:sz w:val="20"/>
                <w:szCs w:val="20"/>
                <w:lang w:val="en-US" w:eastAsia="fr-FR"/>
              </w:rPr>
              <w:t>When</w:t>
            </w:r>
          </w:p>
        </w:tc>
      </w:tr>
      <w:tr w:rsidR="00DD11D7" w:rsidRPr="004C74BF" w14:paraId="13871DF4" w14:textId="77777777" w:rsidTr="0059315E">
        <w:trPr>
          <w:trHeight w:val="228"/>
        </w:trPr>
        <w:tc>
          <w:tcPr>
            <w:tcW w:w="52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B05C621" w14:textId="5564E0B8" w:rsidR="00DD11D7" w:rsidRDefault="004044C0" w:rsidP="00C606E0">
            <w:pPr>
              <w:pStyle w:val="Paragraphedeliste"/>
              <w:numPr>
                <w:ilvl w:val="0"/>
                <w:numId w:val="12"/>
              </w:numPr>
              <w:tabs>
                <w:tab w:val="left" w:pos="480"/>
              </w:tabs>
              <w:spacing w:line="276" w:lineRule="auto"/>
              <w:ind w:left="306" w:hanging="142"/>
              <w:jc w:val="both"/>
              <w:rPr>
                <w:rFonts w:ascii="Arial" w:eastAsia="Times New Roman" w:hAnsi="Arial" w:cs="Arial"/>
                <w:b/>
                <w:color w:val="ED7D31" w:themeColor="accent2"/>
                <w:sz w:val="18"/>
                <w:szCs w:val="18"/>
                <w:lang w:val="en-US" w:eastAsia="fr-FR"/>
              </w:rPr>
            </w:pPr>
            <w:r>
              <w:rPr>
                <w:rFonts w:ascii="Arial" w:eastAsia="Times New Roman" w:hAnsi="Arial" w:cs="Arial"/>
                <w:b/>
                <w:color w:val="ED7D31" w:themeColor="accent2"/>
                <w:sz w:val="18"/>
                <w:szCs w:val="18"/>
                <w:lang w:val="en-US" w:eastAsia="fr-FR"/>
              </w:rPr>
              <w:t>Calibrate</w:t>
            </w:r>
          </w:p>
          <w:p w14:paraId="69729590" w14:textId="77777777" w:rsidR="004A718A" w:rsidRPr="00C606E0" w:rsidRDefault="004A718A" w:rsidP="004A718A">
            <w:pPr>
              <w:pStyle w:val="Paragraphedeliste"/>
              <w:tabs>
                <w:tab w:val="left" w:pos="480"/>
              </w:tabs>
              <w:spacing w:line="276" w:lineRule="auto"/>
              <w:ind w:left="306"/>
              <w:jc w:val="both"/>
              <w:rPr>
                <w:rFonts w:ascii="Arial" w:eastAsia="Times New Roman" w:hAnsi="Arial" w:cs="Arial"/>
                <w:b/>
                <w:color w:val="ED7D31" w:themeColor="accent2"/>
                <w:sz w:val="18"/>
                <w:szCs w:val="18"/>
                <w:lang w:val="en-US" w:eastAsia="fr-FR"/>
              </w:rPr>
            </w:pPr>
          </w:p>
          <w:p w14:paraId="24FC81C6" w14:textId="77777777" w:rsidR="00C606E0" w:rsidRDefault="00C606E0" w:rsidP="00715160">
            <w:pPr>
              <w:pStyle w:val="Paragraphedeliste"/>
              <w:numPr>
                <w:ilvl w:val="1"/>
                <w:numId w:val="6"/>
              </w:numPr>
              <w:spacing w:line="276" w:lineRule="auto"/>
              <w:ind w:left="447" w:hanging="141"/>
              <w:jc w:val="both"/>
              <w:rPr>
                <w:rFonts w:ascii="Arial" w:eastAsia="Times New Roman" w:hAnsi="Arial" w:cs="Arial"/>
                <w:color w:val="000000" w:themeColor="text1"/>
                <w:sz w:val="18"/>
                <w:szCs w:val="18"/>
                <w:lang w:val="en-US" w:eastAsia="fr-FR"/>
              </w:rPr>
            </w:pPr>
            <w:r>
              <w:rPr>
                <w:rFonts w:ascii="Arial" w:eastAsia="Times New Roman" w:hAnsi="Arial" w:cs="Arial"/>
                <w:color w:val="000000" w:themeColor="text1"/>
                <w:sz w:val="18"/>
                <w:szCs w:val="18"/>
                <w:lang w:val="en-US" w:eastAsia="fr-FR"/>
              </w:rPr>
              <w:t xml:space="preserve">Fills in all necessary project information </w:t>
            </w:r>
          </w:p>
          <w:p w14:paraId="1A0B0AB4" w14:textId="7F3164FF" w:rsidR="00C606E0" w:rsidRDefault="00C606E0" w:rsidP="00715160">
            <w:pPr>
              <w:pStyle w:val="Paragraphedeliste"/>
              <w:numPr>
                <w:ilvl w:val="1"/>
                <w:numId w:val="6"/>
              </w:numPr>
              <w:spacing w:line="276" w:lineRule="auto"/>
              <w:ind w:left="447" w:hanging="141"/>
              <w:jc w:val="both"/>
              <w:rPr>
                <w:rFonts w:ascii="Arial" w:eastAsia="Times New Roman" w:hAnsi="Arial" w:cs="Arial"/>
                <w:color w:val="000000" w:themeColor="text1"/>
                <w:sz w:val="18"/>
                <w:szCs w:val="18"/>
                <w:lang w:val="en-US" w:eastAsia="fr-FR"/>
              </w:rPr>
            </w:pPr>
            <w:r>
              <w:rPr>
                <w:rFonts w:ascii="Arial" w:eastAsia="Times New Roman" w:hAnsi="Arial" w:cs="Arial"/>
                <w:color w:val="000000" w:themeColor="text1"/>
                <w:sz w:val="18"/>
                <w:szCs w:val="18"/>
                <w:lang w:val="en-US" w:eastAsia="fr-FR"/>
              </w:rPr>
              <w:t xml:space="preserve">Fills in indicator list </w:t>
            </w:r>
          </w:p>
          <w:p w14:paraId="13F9711B" w14:textId="0426DF3C" w:rsidR="00715160" w:rsidRDefault="00264E01" w:rsidP="00715160">
            <w:pPr>
              <w:pStyle w:val="Paragraphedeliste"/>
              <w:numPr>
                <w:ilvl w:val="1"/>
                <w:numId w:val="6"/>
              </w:numPr>
              <w:spacing w:line="276" w:lineRule="auto"/>
              <w:ind w:left="447" w:hanging="141"/>
              <w:jc w:val="both"/>
              <w:rPr>
                <w:rFonts w:ascii="Arial" w:eastAsia="Times New Roman" w:hAnsi="Arial" w:cs="Arial"/>
                <w:color w:val="000000" w:themeColor="text1"/>
                <w:sz w:val="18"/>
                <w:szCs w:val="18"/>
                <w:lang w:val="en-US" w:eastAsia="fr-FR"/>
              </w:rPr>
            </w:pPr>
            <w:r>
              <w:rPr>
                <w:rFonts w:ascii="Arial" w:eastAsia="Times New Roman" w:hAnsi="Arial" w:cs="Arial"/>
                <w:color w:val="000000" w:themeColor="text1"/>
                <w:sz w:val="18"/>
                <w:szCs w:val="18"/>
                <w:lang w:val="en-US" w:eastAsia="fr-FR"/>
              </w:rPr>
              <w:t>Update work plan</w:t>
            </w:r>
          </w:p>
          <w:p w14:paraId="55631B02" w14:textId="23C5448A" w:rsidR="00C606E0" w:rsidRPr="00562CC6" w:rsidRDefault="00C606E0" w:rsidP="00562CC6">
            <w:pPr>
              <w:pStyle w:val="Paragraphedeliste"/>
              <w:numPr>
                <w:ilvl w:val="1"/>
                <w:numId w:val="6"/>
              </w:numPr>
              <w:spacing w:line="276" w:lineRule="auto"/>
              <w:ind w:left="447" w:hanging="141"/>
              <w:jc w:val="both"/>
              <w:rPr>
                <w:rFonts w:ascii="Arial" w:eastAsia="Times New Roman" w:hAnsi="Arial" w:cs="Arial"/>
                <w:color w:val="000000" w:themeColor="text1"/>
                <w:sz w:val="18"/>
                <w:szCs w:val="18"/>
                <w:lang w:val="en-US" w:eastAsia="fr-FR"/>
              </w:rPr>
            </w:pPr>
            <w:r>
              <w:rPr>
                <w:rFonts w:ascii="Arial" w:eastAsia="Times New Roman" w:hAnsi="Arial" w:cs="Arial"/>
                <w:color w:val="000000" w:themeColor="text1"/>
                <w:sz w:val="18"/>
                <w:szCs w:val="18"/>
                <w:lang w:val="en-US" w:eastAsia="fr-FR"/>
              </w:rPr>
              <w:t>Set targets</w:t>
            </w:r>
            <w:r w:rsidR="00923D47">
              <w:rPr>
                <w:rFonts w:ascii="Arial" w:eastAsia="Times New Roman" w:hAnsi="Arial" w:cs="Arial"/>
                <w:color w:val="000000" w:themeColor="text1"/>
                <w:sz w:val="18"/>
                <w:szCs w:val="18"/>
                <w:lang w:val="en-US" w:eastAsia="fr-FR"/>
              </w:rPr>
              <w:t> – </w:t>
            </w:r>
            <w:r>
              <w:rPr>
                <w:rFonts w:ascii="Arial" w:eastAsia="Times New Roman" w:hAnsi="Arial" w:cs="Arial"/>
                <w:color w:val="000000" w:themeColor="text1"/>
                <w:sz w:val="18"/>
                <w:szCs w:val="18"/>
                <w:lang w:val="en-US" w:eastAsia="fr-FR"/>
              </w:rPr>
              <w:t>–</w:t>
            </w:r>
          </w:p>
          <w:p w14:paraId="76413317" w14:textId="77777777" w:rsidR="002C1E3B" w:rsidRDefault="002C1E3B" w:rsidP="00C606E0">
            <w:pPr>
              <w:pStyle w:val="Paragraphedeliste"/>
              <w:spacing w:line="276" w:lineRule="auto"/>
              <w:ind w:left="447"/>
              <w:jc w:val="both"/>
              <w:rPr>
                <w:rFonts w:ascii="Arial" w:eastAsia="Times New Roman" w:hAnsi="Arial" w:cs="Arial"/>
                <w:color w:val="000000" w:themeColor="text1"/>
                <w:sz w:val="18"/>
                <w:szCs w:val="18"/>
                <w:lang w:val="en-US" w:eastAsia="fr-FR"/>
              </w:rPr>
            </w:pPr>
          </w:p>
          <w:p w14:paraId="09D18017" w14:textId="191A8292" w:rsidR="00C606E0" w:rsidRPr="00C606E0" w:rsidRDefault="00C606E0" w:rsidP="00C606E0">
            <w:pPr>
              <w:pStyle w:val="Paragraphedeliste"/>
              <w:numPr>
                <w:ilvl w:val="1"/>
                <w:numId w:val="6"/>
              </w:numPr>
              <w:spacing w:line="276" w:lineRule="auto"/>
              <w:ind w:left="447" w:hanging="141"/>
              <w:jc w:val="both"/>
              <w:rPr>
                <w:rFonts w:ascii="Arial" w:eastAsia="Times New Roman" w:hAnsi="Arial" w:cs="Arial"/>
                <w:color w:val="000000" w:themeColor="text1"/>
                <w:sz w:val="18"/>
                <w:szCs w:val="18"/>
                <w:lang w:val="en-US" w:eastAsia="fr-FR"/>
              </w:rPr>
            </w:pPr>
            <w:r>
              <w:rPr>
                <w:rFonts w:ascii="Arial" w:eastAsia="Times New Roman" w:hAnsi="Arial" w:cs="Arial"/>
                <w:color w:val="000000" w:themeColor="text1"/>
                <w:sz w:val="18"/>
                <w:szCs w:val="18"/>
                <w:lang w:val="en-US" w:eastAsia="fr-FR"/>
              </w:rPr>
              <w:t>Assist PM in setting indicators calculation modalities and targets</w:t>
            </w:r>
          </w:p>
          <w:p w14:paraId="6538031E" w14:textId="77777777" w:rsidR="00715160" w:rsidRDefault="00715160" w:rsidP="00C606E0">
            <w:pPr>
              <w:spacing w:line="276" w:lineRule="auto"/>
              <w:jc w:val="both"/>
              <w:rPr>
                <w:rFonts w:ascii="Arial" w:eastAsia="Times New Roman" w:hAnsi="Arial" w:cs="Arial"/>
                <w:color w:val="000000" w:themeColor="text1"/>
                <w:sz w:val="18"/>
                <w:szCs w:val="18"/>
                <w:lang w:val="en-US" w:eastAsia="fr-FR"/>
              </w:rPr>
            </w:pPr>
          </w:p>
          <w:p w14:paraId="7BB1A48F" w14:textId="0C3BB98E" w:rsidR="00A93432" w:rsidRPr="00C606E0" w:rsidRDefault="00A93432" w:rsidP="002C1E3B">
            <w:pPr>
              <w:pStyle w:val="Paragraphedeliste"/>
              <w:numPr>
                <w:ilvl w:val="1"/>
                <w:numId w:val="6"/>
              </w:numPr>
              <w:spacing w:line="276" w:lineRule="auto"/>
              <w:ind w:left="447" w:hanging="141"/>
              <w:jc w:val="both"/>
              <w:rPr>
                <w:rFonts w:ascii="Arial" w:eastAsia="Times New Roman" w:hAnsi="Arial" w:cs="Arial"/>
                <w:color w:val="000000" w:themeColor="text1"/>
                <w:sz w:val="18"/>
                <w:szCs w:val="18"/>
                <w:lang w:val="en-US" w:eastAsia="fr-FR"/>
              </w:rPr>
            </w:pPr>
            <w:r>
              <w:rPr>
                <w:rFonts w:ascii="Arial" w:eastAsia="Times New Roman" w:hAnsi="Arial" w:cs="Arial"/>
                <w:color w:val="000000" w:themeColor="text1"/>
                <w:sz w:val="18"/>
                <w:szCs w:val="18"/>
                <w:lang w:val="en-US" w:eastAsia="fr-FR"/>
              </w:rPr>
              <w:t>Quality Check</w:t>
            </w:r>
            <w:r w:rsidR="00923D47">
              <w:rPr>
                <w:rFonts w:ascii="Arial" w:eastAsia="Times New Roman" w:hAnsi="Arial" w:cs="Arial"/>
                <w:color w:val="000000" w:themeColor="text1"/>
                <w:sz w:val="18"/>
                <w:szCs w:val="18"/>
                <w:lang w:val="en-US" w:eastAsia="fr-FR"/>
              </w:rPr>
              <w:t> – </w:t>
            </w:r>
            <w:r>
              <w:rPr>
                <w:rFonts w:ascii="Arial" w:eastAsia="Times New Roman" w:hAnsi="Arial" w:cs="Arial"/>
                <w:color w:val="000000" w:themeColor="text1"/>
                <w:sz w:val="18"/>
                <w:szCs w:val="18"/>
                <w:lang w:val="en-US" w:eastAsia="fr-FR"/>
              </w:rPr>
              <w:t>Insures that the tool has include</w:t>
            </w:r>
            <w:r w:rsidR="002C1E3B">
              <w:rPr>
                <w:rFonts w:ascii="Arial" w:eastAsia="Times New Roman" w:hAnsi="Arial" w:cs="Arial"/>
                <w:color w:val="000000" w:themeColor="text1"/>
                <w:sz w:val="18"/>
                <w:szCs w:val="18"/>
                <w:lang w:val="en-US" w:eastAsia="fr-FR"/>
              </w:rPr>
              <w:t>d</w:t>
            </w:r>
            <w:r>
              <w:rPr>
                <w:rFonts w:ascii="Arial" w:eastAsia="Times New Roman" w:hAnsi="Arial" w:cs="Arial"/>
                <w:color w:val="000000" w:themeColor="text1"/>
                <w:sz w:val="18"/>
                <w:szCs w:val="18"/>
                <w:lang w:val="en-US" w:eastAsia="fr-FR"/>
              </w:rPr>
              <w:t xml:space="preserve"> all the information needed (eg. reporting deadlines) and that is of quality</w:t>
            </w:r>
          </w:p>
        </w:tc>
        <w:tc>
          <w:tcPr>
            <w:tcW w:w="28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3DA03EC" w14:textId="6BE0A999" w:rsidR="00DD11D7" w:rsidRDefault="00DD11D7" w:rsidP="00766F7A">
            <w:pPr>
              <w:spacing w:line="276" w:lineRule="auto"/>
              <w:jc w:val="both"/>
              <w:rPr>
                <w:rFonts w:ascii="Arial" w:eastAsia="Times New Roman" w:hAnsi="Arial" w:cs="Arial"/>
                <w:color w:val="000000" w:themeColor="text1"/>
                <w:sz w:val="18"/>
                <w:szCs w:val="18"/>
                <w:lang w:val="en-US" w:eastAsia="fr-FR"/>
              </w:rPr>
            </w:pPr>
          </w:p>
          <w:p w14:paraId="24D74F31" w14:textId="77777777" w:rsidR="004A718A" w:rsidRDefault="004A718A" w:rsidP="00766F7A">
            <w:pPr>
              <w:spacing w:line="276" w:lineRule="auto"/>
              <w:jc w:val="both"/>
              <w:rPr>
                <w:rFonts w:ascii="Arial" w:eastAsia="Times New Roman" w:hAnsi="Arial" w:cs="Arial"/>
                <w:color w:val="000000" w:themeColor="text1"/>
                <w:sz w:val="18"/>
                <w:szCs w:val="18"/>
                <w:lang w:val="en-US" w:eastAsia="fr-FR"/>
              </w:rPr>
            </w:pPr>
          </w:p>
          <w:p w14:paraId="7F2254DA" w14:textId="77D05859" w:rsidR="00DD11D7" w:rsidRDefault="00264E01" w:rsidP="00264E01">
            <w:pPr>
              <w:pStyle w:val="Paragraphedeliste"/>
              <w:numPr>
                <w:ilvl w:val="1"/>
                <w:numId w:val="6"/>
              </w:numPr>
              <w:spacing w:line="276" w:lineRule="auto"/>
              <w:ind w:left="268" w:hanging="141"/>
              <w:jc w:val="both"/>
              <w:rPr>
                <w:rFonts w:ascii="Arial" w:eastAsia="Times New Roman" w:hAnsi="Arial" w:cs="Arial"/>
                <w:color w:val="000000" w:themeColor="text1"/>
                <w:sz w:val="18"/>
                <w:szCs w:val="18"/>
                <w:lang w:val="en-US" w:eastAsia="fr-FR"/>
              </w:rPr>
            </w:pPr>
            <w:r>
              <w:rPr>
                <w:rFonts w:ascii="Arial" w:eastAsia="Times New Roman" w:hAnsi="Arial" w:cs="Arial"/>
                <w:color w:val="000000" w:themeColor="text1"/>
                <w:sz w:val="18"/>
                <w:szCs w:val="18"/>
                <w:lang w:val="en-US" w:eastAsia="fr-FR"/>
              </w:rPr>
              <w:t xml:space="preserve">PM with support of </w:t>
            </w:r>
            <w:r w:rsidR="00715160">
              <w:rPr>
                <w:rFonts w:ascii="Arial" w:eastAsia="Times New Roman" w:hAnsi="Arial" w:cs="Arial"/>
                <w:color w:val="000000" w:themeColor="text1"/>
                <w:sz w:val="18"/>
                <w:szCs w:val="18"/>
                <w:lang w:val="en-US" w:eastAsia="fr-FR"/>
              </w:rPr>
              <w:t>Coordo Prog</w:t>
            </w:r>
            <w:r>
              <w:rPr>
                <w:rFonts w:ascii="Arial" w:eastAsia="Times New Roman" w:hAnsi="Arial" w:cs="Arial"/>
                <w:color w:val="000000" w:themeColor="text1"/>
                <w:sz w:val="18"/>
                <w:szCs w:val="18"/>
                <w:lang w:val="en-US" w:eastAsia="fr-FR"/>
              </w:rPr>
              <w:t xml:space="preserve"> </w:t>
            </w:r>
          </w:p>
          <w:p w14:paraId="75E7720C" w14:textId="2F79B8BF" w:rsidR="00264E01" w:rsidRDefault="00264E01" w:rsidP="00264E01">
            <w:pPr>
              <w:spacing w:line="276" w:lineRule="auto"/>
              <w:jc w:val="both"/>
              <w:rPr>
                <w:rFonts w:ascii="Arial" w:eastAsia="Times New Roman" w:hAnsi="Arial" w:cs="Arial"/>
                <w:color w:val="000000" w:themeColor="text1"/>
                <w:sz w:val="18"/>
                <w:szCs w:val="18"/>
                <w:lang w:val="en-US" w:eastAsia="fr-FR"/>
              </w:rPr>
            </w:pPr>
          </w:p>
          <w:p w14:paraId="6BB1471C" w14:textId="060B5B94" w:rsidR="00264E01" w:rsidRDefault="00264E01" w:rsidP="00264E01">
            <w:pPr>
              <w:spacing w:line="276" w:lineRule="auto"/>
              <w:jc w:val="both"/>
              <w:rPr>
                <w:rFonts w:ascii="Arial" w:eastAsia="Times New Roman" w:hAnsi="Arial" w:cs="Arial"/>
                <w:color w:val="000000" w:themeColor="text1"/>
                <w:sz w:val="18"/>
                <w:szCs w:val="18"/>
                <w:lang w:val="en-US" w:eastAsia="fr-FR"/>
              </w:rPr>
            </w:pPr>
          </w:p>
          <w:p w14:paraId="41741D7F" w14:textId="4ADEF99D" w:rsidR="00C606E0" w:rsidRDefault="00C606E0" w:rsidP="00264E01">
            <w:pPr>
              <w:spacing w:line="276" w:lineRule="auto"/>
              <w:jc w:val="both"/>
              <w:rPr>
                <w:rFonts w:ascii="Arial" w:eastAsia="Times New Roman" w:hAnsi="Arial" w:cs="Arial"/>
                <w:color w:val="000000" w:themeColor="text1"/>
                <w:sz w:val="18"/>
                <w:szCs w:val="18"/>
                <w:lang w:val="en-US" w:eastAsia="fr-FR"/>
              </w:rPr>
            </w:pPr>
          </w:p>
          <w:p w14:paraId="17F14335" w14:textId="1E26F00C" w:rsidR="00264E01" w:rsidRDefault="00264E01" w:rsidP="00264E01">
            <w:pPr>
              <w:pStyle w:val="Paragraphedeliste"/>
              <w:numPr>
                <w:ilvl w:val="1"/>
                <w:numId w:val="6"/>
              </w:numPr>
              <w:spacing w:line="276" w:lineRule="auto"/>
              <w:ind w:left="268" w:hanging="141"/>
              <w:jc w:val="both"/>
              <w:rPr>
                <w:rFonts w:ascii="Arial" w:eastAsia="Times New Roman" w:hAnsi="Arial" w:cs="Arial"/>
                <w:color w:val="000000" w:themeColor="text1"/>
                <w:sz w:val="18"/>
                <w:szCs w:val="18"/>
                <w:lang w:val="en-US" w:eastAsia="fr-FR"/>
              </w:rPr>
            </w:pPr>
            <w:r>
              <w:rPr>
                <w:rFonts w:ascii="Arial" w:eastAsia="Times New Roman" w:hAnsi="Arial" w:cs="Arial"/>
                <w:color w:val="000000" w:themeColor="text1"/>
                <w:sz w:val="18"/>
                <w:szCs w:val="18"/>
                <w:lang w:val="en-US" w:eastAsia="fr-FR"/>
              </w:rPr>
              <w:t xml:space="preserve">M&amp;E according </w:t>
            </w:r>
            <w:r w:rsidR="00923D47">
              <w:rPr>
                <w:rFonts w:ascii="Arial" w:eastAsia="Times New Roman" w:hAnsi="Arial" w:cs="Arial"/>
                <w:color w:val="000000" w:themeColor="text1"/>
                <w:sz w:val="18"/>
                <w:szCs w:val="18"/>
                <w:lang w:val="en-US" w:eastAsia="fr-FR"/>
              </w:rPr>
              <w:t>to</w:t>
            </w:r>
            <w:r w:rsidR="00C606E0">
              <w:rPr>
                <w:rFonts w:ascii="Arial" w:eastAsia="Times New Roman" w:hAnsi="Arial" w:cs="Arial"/>
                <w:color w:val="000000" w:themeColor="text1"/>
                <w:sz w:val="18"/>
                <w:szCs w:val="18"/>
                <w:lang w:val="en-US" w:eastAsia="fr-FR"/>
              </w:rPr>
              <w:t xml:space="preserve"> PM and according to M&amp;E plan</w:t>
            </w:r>
          </w:p>
          <w:p w14:paraId="67C34D02" w14:textId="48296693" w:rsidR="002C1E3B" w:rsidRDefault="002C1E3B" w:rsidP="002C1E3B">
            <w:pPr>
              <w:pStyle w:val="Paragraphedeliste"/>
              <w:spacing w:line="276" w:lineRule="auto"/>
              <w:ind w:left="268"/>
              <w:jc w:val="both"/>
              <w:rPr>
                <w:rFonts w:ascii="Arial" w:eastAsia="Times New Roman" w:hAnsi="Arial" w:cs="Arial"/>
                <w:color w:val="000000" w:themeColor="text1"/>
                <w:sz w:val="18"/>
                <w:szCs w:val="18"/>
                <w:lang w:val="en-US" w:eastAsia="fr-FR"/>
              </w:rPr>
            </w:pPr>
          </w:p>
          <w:p w14:paraId="0337BC48" w14:textId="23E50AEA" w:rsidR="002C1E3B" w:rsidRDefault="002C1E3B" w:rsidP="00264E01">
            <w:pPr>
              <w:pStyle w:val="Paragraphedeliste"/>
              <w:numPr>
                <w:ilvl w:val="1"/>
                <w:numId w:val="6"/>
              </w:numPr>
              <w:spacing w:line="276" w:lineRule="auto"/>
              <w:ind w:left="268" w:hanging="141"/>
              <w:jc w:val="both"/>
              <w:rPr>
                <w:rFonts w:ascii="Arial" w:eastAsia="Times New Roman" w:hAnsi="Arial" w:cs="Arial"/>
                <w:color w:val="000000" w:themeColor="text1"/>
                <w:sz w:val="18"/>
                <w:szCs w:val="18"/>
                <w:lang w:val="en-US" w:eastAsia="fr-FR"/>
              </w:rPr>
            </w:pPr>
            <w:r>
              <w:rPr>
                <w:rFonts w:ascii="Arial" w:eastAsia="Times New Roman" w:hAnsi="Arial" w:cs="Arial"/>
                <w:color w:val="000000" w:themeColor="text1"/>
                <w:sz w:val="18"/>
                <w:szCs w:val="18"/>
                <w:lang w:val="en-US" w:eastAsia="fr-FR"/>
              </w:rPr>
              <w:t>Coordo Prog</w:t>
            </w:r>
          </w:p>
          <w:p w14:paraId="6902F09E" w14:textId="0D187A8E" w:rsidR="00264E01" w:rsidRPr="00264E01" w:rsidRDefault="00264E01" w:rsidP="00264E01">
            <w:pPr>
              <w:spacing w:line="276" w:lineRule="auto"/>
              <w:jc w:val="both"/>
              <w:rPr>
                <w:rFonts w:ascii="Arial" w:eastAsia="Times New Roman" w:hAnsi="Arial" w:cs="Arial"/>
                <w:color w:val="000000" w:themeColor="text1"/>
                <w:sz w:val="18"/>
                <w:szCs w:val="18"/>
                <w:lang w:val="en-US" w:eastAsia="fr-FR"/>
              </w:rPr>
            </w:pPr>
          </w:p>
        </w:tc>
        <w:tc>
          <w:tcPr>
            <w:tcW w:w="19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9F07B57" w14:textId="77777777" w:rsidR="00264E01" w:rsidRDefault="00264E01" w:rsidP="00DD11D7">
            <w:pPr>
              <w:spacing w:line="276" w:lineRule="auto"/>
              <w:rPr>
                <w:rFonts w:ascii="Arial" w:eastAsia="Times New Roman" w:hAnsi="Arial" w:cs="Arial"/>
                <w:color w:val="000000" w:themeColor="text1"/>
                <w:sz w:val="18"/>
                <w:szCs w:val="18"/>
                <w:lang w:val="en-US" w:eastAsia="fr-FR"/>
              </w:rPr>
            </w:pPr>
          </w:p>
          <w:p w14:paraId="30D5C22E" w14:textId="1691943C" w:rsidR="00DD11D7" w:rsidRPr="00DD11D7" w:rsidRDefault="00DD11D7" w:rsidP="00DD11D7">
            <w:pPr>
              <w:spacing w:line="276" w:lineRule="auto"/>
              <w:rPr>
                <w:rFonts w:ascii="Arial" w:eastAsia="Times New Roman" w:hAnsi="Arial" w:cs="Arial"/>
                <w:color w:val="000000" w:themeColor="text1"/>
                <w:sz w:val="18"/>
                <w:szCs w:val="18"/>
                <w:lang w:val="en-US" w:eastAsia="fr-FR"/>
              </w:rPr>
            </w:pPr>
            <w:r w:rsidRPr="00DD11D7">
              <w:rPr>
                <w:rFonts w:ascii="Arial" w:eastAsia="Times New Roman" w:hAnsi="Arial" w:cs="Arial"/>
                <w:color w:val="000000" w:themeColor="text1"/>
                <w:sz w:val="18"/>
                <w:szCs w:val="18"/>
                <w:lang w:val="en-US" w:eastAsia="fr-FR"/>
              </w:rPr>
              <w:t xml:space="preserve">During Operational Programming phase </w:t>
            </w:r>
            <w:r w:rsidRPr="002F29FF">
              <w:rPr>
                <w:rFonts w:ascii="Arial" w:eastAsia="Times New Roman" w:hAnsi="Arial" w:cs="Arial"/>
                <w:color w:val="000000" w:themeColor="text1"/>
                <w:sz w:val="18"/>
                <w:szCs w:val="18"/>
                <w:lang w:val="en-US" w:eastAsia="fr-FR"/>
              </w:rPr>
              <w:t>(project launch)</w:t>
            </w:r>
          </w:p>
        </w:tc>
      </w:tr>
      <w:tr w:rsidR="00DD11D7" w:rsidRPr="000A4A10" w14:paraId="7E28FDF6" w14:textId="77777777" w:rsidTr="0059315E">
        <w:tc>
          <w:tcPr>
            <w:tcW w:w="52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D616A61" w14:textId="537AB819" w:rsidR="00DD11D7" w:rsidRDefault="00264E01" w:rsidP="00C606E0">
            <w:pPr>
              <w:pStyle w:val="Paragraphedeliste"/>
              <w:numPr>
                <w:ilvl w:val="0"/>
                <w:numId w:val="12"/>
              </w:numPr>
              <w:tabs>
                <w:tab w:val="left" w:pos="480"/>
              </w:tabs>
              <w:spacing w:line="276" w:lineRule="auto"/>
              <w:ind w:left="306" w:hanging="142"/>
              <w:jc w:val="both"/>
              <w:rPr>
                <w:rFonts w:ascii="Arial" w:eastAsia="Times New Roman" w:hAnsi="Arial" w:cs="Arial"/>
                <w:b/>
                <w:color w:val="ED7D31" w:themeColor="accent2"/>
                <w:sz w:val="18"/>
                <w:szCs w:val="18"/>
                <w:lang w:val="en-US" w:eastAsia="fr-FR"/>
              </w:rPr>
            </w:pPr>
            <w:r w:rsidRPr="00E21589">
              <w:rPr>
                <w:rFonts w:ascii="Arial" w:eastAsia="Times New Roman" w:hAnsi="Arial" w:cs="Arial"/>
                <w:b/>
                <w:color w:val="ED7D31" w:themeColor="accent2"/>
                <w:sz w:val="18"/>
                <w:szCs w:val="18"/>
                <w:lang w:val="en-US" w:eastAsia="fr-FR"/>
              </w:rPr>
              <w:t xml:space="preserve">Regular updates </w:t>
            </w:r>
          </w:p>
          <w:p w14:paraId="25F5708C" w14:textId="77777777" w:rsidR="0057610F" w:rsidRPr="0057610F" w:rsidRDefault="0057610F" w:rsidP="0057610F">
            <w:pPr>
              <w:tabs>
                <w:tab w:val="left" w:pos="480"/>
              </w:tabs>
              <w:spacing w:line="276" w:lineRule="auto"/>
              <w:ind w:left="164"/>
              <w:jc w:val="both"/>
              <w:rPr>
                <w:rFonts w:ascii="Arial" w:eastAsia="Times New Roman" w:hAnsi="Arial" w:cs="Arial"/>
                <w:b/>
                <w:color w:val="ED7D31" w:themeColor="accent2"/>
                <w:sz w:val="18"/>
                <w:szCs w:val="18"/>
                <w:lang w:val="en-US" w:eastAsia="fr-FR"/>
              </w:rPr>
            </w:pPr>
          </w:p>
          <w:p w14:paraId="0C695527" w14:textId="77777777" w:rsidR="00C606E0" w:rsidRPr="00715160" w:rsidRDefault="00C606E0" w:rsidP="00C606E0">
            <w:pPr>
              <w:pStyle w:val="Paragraphedeliste"/>
              <w:numPr>
                <w:ilvl w:val="1"/>
                <w:numId w:val="6"/>
              </w:numPr>
              <w:spacing w:line="276" w:lineRule="auto"/>
              <w:ind w:left="447" w:hanging="141"/>
              <w:jc w:val="both"/>
              <w:rPr>
                <w:rFonts w:ascii="Arial" w:eastAsia="Times New Roman" w:hAnsi="Arial" w:cs="Arial"/>
                <w:color w:val="000000" w:themeColor="text1"/>
                <w:sz w:val="18"/>
                <w:szCs w:val="18"/>
                <w:lang w:val="en-US" w:eastAsia="fr-FR"/>
              </w:rPr>
            </w:pPr>
            <w:r>
              <w:rPr>
                <w:rFonts w:ascii="Arial" w:eastAsia="Times New Roman" w:hAnsi="Arial" w:cs="Arial"/>
                <w:color w:val="000000" w:themeColor="text1"/>
                <w:sz w:val="18"/>
                <w:szCs w:val="18"/>
                <w:lang w:val="en-US" w:eastAsia="fr-FR"/>
              </w:rPr>
              <w:t>Workplan</w:t>
            </w:r>
          </w:p>
          <w:p w14:paraId="3AFD8398" w14:textId="77777777" w:rsidR="00C606E0" w:rsidRDefault="00715160" w:rsidP="00715160">
            <w:pPr>
              <w:pStyle w:val="Paragraphedeliste"/>
              <w:numPr>
                <w:ilvl w:val="1"/>
                <w:numId w:val="6"/>
              </w:numPr>
              <w:spacing w:line="276" w:lineRule="auto"/>
              <w:ind w:left="447" w:hanging="141"/>
              <w:jc w:val="both"/>
              <w:rPr>
                <w:rFonts w:ascii="Arial" w:eastAsia="Times New Roman" w:hAnsi="Arial" w:cs="Arial"/>
                <w:color w:val="000000" w:themeColor="text1"/>
                <w:sz w:val="18"/>
                <w:szCs w:val="18"/>
                <w:lang w:val="en-US" w:eastAsia="fr-FR"/>
              </w:rPr>
            </w:pPr>
            <w:r>
              <w:rPr>
                <w:rFonts w:ascii="Arial" w:eastAsia="Times New Roman" w:hAnsi="Arial" w:cs="Arial"/>
                <w:color w:val="000000" w:themeColor="text1"/>
                <w:sz w:val="18"/>
                <w:szCs w:val="18"/>
                <w:lang w:val="en-US" w:eastAsia="fr-FR"/>
              </w:rPr>
              <w:t>Indicator tracking table</w:t>
            </w:r>
          </w:p>
          <w:p w14:paraId="367E25E7" w14:textId="47A23C53" w:rsidR="009E6CA4" w:rsidRPr="00DD11D7" w:rsidRDefault="00C606E0" w:rsidP="00C606E0">
            <w:pPr>
              <w:pStyle w:val="Paragraphedeliste"/>
              <w:numPr>
                <w:ilvl w:val="1"/>
                <w:numId w:val="6"/>
              </w:numPr>
              <w:spacing w:line="276" w:lineRule="auto"/>
              <w:ind w:left="447" w:hanging="141"/>
              <w:jc w:val="both"/>
              <w:rPr>
                <w:rFonts w:ascii="Arial" w:eastAsia="Times New Roman" w:hAnsi="Arial" w:cs="Arial"/>
                <w:color w:val="000000" w:themeColor="text1"/>
                <w:sz w:val="18"/>
                <w:szCs w:val="18"/>
                <w:lang w:val="en-US" w:eastAsia="fr-FR"/>
              </w:rPr>
            </w:pPr>
            <w:r>
              <w:rPr>
                <w:rFonts w:ascii="Arial" w:eastAsia="Times New Roman" w:hAnsi="Arial" w:cs="Arial"/>
                <w:color w:val="000000" w:themeColor="text1"/>
                <w:sz w:val="18"/>
                <w:szCs w:val="18"/>
                <w:lang w:val="en-US" w:eastAsia="fr-FR"/>
              </w:rPr>
              <w:t>Main events</w:t>
            </w:r>
          </w:p>
        </w:tc>
        <w:tc>
          <w:tcPr>
            <w:tcW w:w="28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1F03F71" w14:textId="53EB800D" w:rsidR="00715160" w:rsidRDefault="00715160" w:rsidP="00766F7A">
            <w:pPr>
              <w:spacing w:line="276" w:lineRule="auto"/>
              <w:jc w:val="both"/>
              <w:rPr>
                <w:rFonts w:ascii="Arial" w:eastAsia="Times New Roman" w:hAnsi="Arial" w:cs="Arial"/>
                <w:color w:val="000000" w:themeColor="text1"/>
                <w:sz w:val="18"/>
                <w:szCs w:val="18"/>
                <w:lang w:val="en-US" w:eastAsia="fr-FR"/>
              </w:rPr>
            </w:pPr>
          </w:p>
          <w:p w14:paraId="0C9C60B9" w14:textId="77777777" w:rsidR="0057610F" w:rsidRDefault="0057610F" w:rsidP="00766F7A">
            <w:pPr>
              <w:spacing w:line="276" w:lineRule="auto"/>
              <w:jc w:val="both"/>
              <w:rPr>
                <w:rFonts w:ascii="Arial" w:eastAsia="Times New Roman" w:hAnsi="Arial" w:cs="Arial"/>
                <w:color w:val="000000" w:themeColor="text1"/>
                <w:sz w:val="18"/>
                <w:szCs w:val="18"/>
                <w:lang w:val="en-US" w:eastAsia="fr-FR"/>
              </w:rPr>
            </w:pPr>
          </w:p>
          <w:p w14:paraId="2080D0EF" w14:textId="1C13E2CB" w:rsidR="00DD11D7" w:rsidRPr="00DD11D7" w:rsidRDefault="00715160" w:rsidP="003E5E64">
            <w:pPr>
              <w:pStyle w:val="Paragraphedeliste"/>
              <w:numPr>
                <w:ilvl w:val="1"/>
                <w:numId w:val="6"/>
              </w:numPr>
              <w:spacing w:line="276" w:lineRule="auto"/>
              <w:ind w:left="268" w:hanging="141"/>
              <w:jc w:val="both"/>
              <w:rPr>
                <w:rFonts w:ascii="Arial" w:eastAsia="Times New Roman" w:hAnsi="Arial" w:cs="Arial"/>
                <w:color w:val="000000" w:themeColor="text1"/>
                <w:sz w:val="18"/>
                <w:szCs w:val="18"/>
                <w:lang w:val="en-US" w:eastAsia="fr-FR"/>
              </w:rPr>
            </w:pPr>
            <w:r>
              <w:rPr>
                <w:rFonts w:ascii="Arial" w:eastAsia="Times New Roman" w:hAnsi="Arial" w:cs="Arial"/>
                <w:color w:val="000000" w:themeColor="text1"/>
                <w:sz w:val="18"/>
                <w:szCs w:val="18"/>
                <w:lang w:val="en-US" w:eastAsia="fr-FR"/>
              </w:rPr>
              <w:t>PM or Coordo Prog</w:t>
            </w:r>
          </w:p>
        </w:tc>
        <w:tc>
          <w:tcPr>
            <w:tcW w:w="19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F819FDF" w14:textId="77777777" w:rsidR="004A718A" w:rsidRDefault="004A718A" w:rsidP="00766F7A">
            <w:pPr>
              <w:spacing w:line="276" w:lineRule="auto"/>
              <w:jc w:val="both"/>
              <w:rPr>
                <w:rFonts w:ascii="Arial" w:eastAsia="Times New Roman" w:hAnsi="Arial" w:cs="Arial"/>
                <w:color w:val="000000" w:themeColor="text1"/>
                <w:sz w:val="18"/>
                <w:szCs w:val="18"/>
                <w:lang w:val="en-US" w:eastAsia="fr-FR"/>
              </w:rPr>
            </w:pPr>
          </w:p>
          <w:p w14:paraId="08DC1547" w14:textId="56D3C244" w:rsidR="00DD11D7" w:rsidRPr="00DD11D7" w:rsidRDefault="00715160" w:rsidP="00766F7A">
            <w:pPr>
              <w:spacing w:line="276" w:lineRule="auto"/>
              <w:jc w:val="both"/>
              <w:rPr>
                <w:rFonts w:ascii="Arial" w:eastAsia="Times New Roman" w:hAnsi="Arial" w:cs="Arial"/>
                <w:color w:val="000000" w:themeColor="text1"/>
                <w:sz w:val="18"/>
                <w:szCs w:val="18"/>
                <w:lang w:val="en-US" w:eastAsia="fr-FR"/>
              </w:rPr>
            </w:pPr>
            <w:r>
              <w:rPr>
                <w:rFonts w:ascii="Arial" w:eastAsia="Times New Roman" w:hAnsi="Arial" w:cs="Arial"/>
                <w:color w:val="000000" w:themeColor="text1"/>
                <w:sz w:val="18"/>
                <w:szCs w:val="18"/>
                <w:lang w:val="en-US" w:eastAsia="fr-FR"/>
              </w:rPr>
              <w:t>By the 5</w:t>
            </w:r>
            <w:r w:rsidRPr="00715160">
              <w:rPr>
                <w:rFonts w:ascii="Arial" w:eastAsia="Times New Roman" w:hAnsi="Arial" w:cs="Arial"/>
                <w:color w:val="000000" w:themeColor="text1"/>
                <w:sz w:val="18"/>
                <w:szCs w:val="18"/>
                <w:vertAlign w:val="superscript"/>
                <w:lang w:val="en-US" w:eastAsia="fr-FR"/>
              </w:rPr>
              <w:t>th</w:t>
            </w:r>
            <w:r>
              <w:rPr>
                <w:rFonts w:ascii="Arial" w:eastAsia="Times New Roman" w:hAnsi="Arial" w:cs="Arial"/>
                <w:color w:val="000000" w:themeColor="text1"/>
                <w:sz w:val="18"/>
                <w:szCs w:val="18"/>
                <w:lang w:val="en-US" w:eastAsia="fr-FR"/>
              </w:rPr>
              <w:t xml:space="preserve"> of every mont</w:t>
            </w:r>
            <w:r w:rsidR="00C606E0">
              <w:rPr>
                <w:rFonts w:ascii="Arial" w:eastAsia="Times New Roman" w:hAnsi="Arial" w:cs="Arial"/>
                <w:color w:val="000000" w:themeColor="text1"/>
                <w:sz w:val="18"/>
                <w:szCs w:val="18"/>
                <w:lang w:val="en-US" w:eastAsia="fr-FR"/>
              </w:rPr>
              <w:t>h</w:t>
            </w:r>
          </w:p>
        </w:tc>
      </w:tr>
      <w:tr w:rsidR="00DD11D7" w:rsidRPr="000A4A10" w14:paraId="13178602" w14:textId="77777777" w:rsidTr="0059315E">
        <w:tc>
          <w:tcPr>
            <w:tcW w:w="52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BD2BC61" w14:textId="3DBAA99C" w:rsidR="00715160" w:rsidRDefault="002C1E3B" w:rsidP="0057610F">
            <w:pPr>
              <w:pStyle w:val="Paragraphedeliste"/>
              <w:numPr>
                <w:ilvl w:val="0"/>
                <w:numId w:val="12"/>
              </w:numPr>
              <w:tabs>
                <w:tab w:val="left" w:pos="480"/>
              </w:tabs>
              <w:spacing w:line="276" w:lineRule="auto"/>
              <w:ind w:left="572"/>
              <w:jc w:val="both"/>
              <w:rPr>
                <w:rFonts w:ascii="Arial" w:eastAsia="Times New Roman" w:hAnsi="Arial" w:cs="Arial"/>
                <w:b/>
                <w:color w:val="ED7D31" w:themeColor="accent2"/>
                <w:sz w:val="18"/>
                <w:szCs w:val="18"/>
                <w:lang w:val="en-US" w:eastAsia="fr-FR"/>
              </w:rPr>
            </w:pPr>
            <w:r>
              <w:rPr>
                <w:rFonts w:ascii="Arial" w:eastAsia="Times New Roman" w:hAnsi="Arial" w:cs="Arial"/>
                <w:b/>
                <w:color w:val="ED7D31" w:themeColor="accent2"/>
                <w:sz w:val="18"/>
                <w:szCs w:val="18"/>
                <w:lang w:val="en-US" w:eastAsia="fr-FR"/>
              </w:rPr>
              <w:t>Check, global picture</w:t>
            </w:r>
            <w:r w:rsidR="00715160" w:rsidRPr="006E7B0D">
              <w:rPr>
                <w:rFonts w:ascii="Arial" w:eastAsia="Times New Roman" w:hAnsi="Arial" w:cs="Arial"/>
                <w:b/>
                <w:color w:val="ED7D31" w:themeColor="accent2"/>
                <w:sz w:val="18"/>
                <w:szCs w:val="18"/>
                <w:lang w:val="en-US" w:eastAsia="fr-FR"/>
              </w:rPr>
              <w:t xml:space="preserve"> and first feedback</w:t>
            </w:r>
            <w:r w:rsidR="00923D47">
              <w:rPr>
                <w:rFonts w:ascii="Arial" w:eastAsia="Times New Roman" w:hAnsi="Arial" w:cs="Arial"/>
                <w:b/>
                <w:color w:val="ED7D31" w:themeColor="accent2"/>
                <w:sz w:val="18"/>
                <w:szCs w:val="18"/>
                <w:lang w:val="en-US" w:eastAsia="fr-FR"/>
              </w:rPr>
              <w:t> – </w:t>
            </w:r>
            <w:r w:rsidR="006E7B0D" w:rsidRPr="006E7B0D">
              <w:rPr>
                <w:rFonts w:ascii="Arial" w:eastAsia="Times New Roman" w:hAnsi="Arial" w:cs="Arial"/>
                <w:b/>
                <w:color w:val="ED7D31" w:themeColor="accent2"/>
                <w:sz w:val="18"/>
                <w:szCs w:val="18"/>
                <w:lang w:val="en-US" w:eastAsia="fr-FR"/>
              </w:rPr>
              <w:t>Sharing</w:t>
            </w:r>
            <w:r w:rsidR="006E7B0D" w:rsidRPr="001762E7">
              <w:rPr>
                <w:rFonts w:ascii="Arial" w:eastAsia="Times New Roman" w:hAnsi="Arial" w:cs="Arial"/>
                <w:b/>
                <w:color w:val="ED7D31" w:themeColor="accent2"/>
                <w:sz w:val="18"/>
                <w:szCs w:val="18"/>
                <w:lang w:val="en-US" w:eastAsia="fr-FR"/>
              </w:rPr>
              <w:t xml:space="preserve"> </w:t>
            </w:r>
          </w:p>
          <w:p w14:paraId="6AA851A4" w14:textId="77777777" w:rsidR="004A718A" w:rsidRPr="001762E7" w:rsidRDefault="004A718A" w:rsidP="004A718A">
            <w:pPr>
              <w:pStyle w:val="Paragraphedeliste"/>
              <w:tabs>
                <w:tab w:val="left" w:pos="480"/>
              </w:tabs>
              <w:spacing w:line="276" w:lineRule="auto"/>
              <w:jc w:val="both"/>
              <w:rPr>
                <w:rFonts w:ascii="Arial" w:eastAsia="Times New Roman" w:hAnsi="Arial" w:cs="Arial"/>
                <w:b/>
                <w:color w:val="ED7D31" w:themeColor="accent2"/>
                <w:sz w:val="18"/>
                <w:szCs w:val="18"/>
                <w:lang w:val="en-US" w:eastAsia="fr-FR"/>
              </w:rPr>
            </w:pPr>
          </w:p>
          <w:p w14:paraId="70DD0B0B" w14:textId="44C71C76" w:rsidR="002C1E3B" w:rsidRDefault="002C1E3B" w:rsidP="004A718A">
            <w:pPr>
              <w:pStyle w:val="Paragraphedeliste"/>
              <w:numPr>
                <w:ilvl w:val="1"/>
                <w:numId w:val="6"/>
              </w:numPr>
              <w:spacing w:line="276" w:lineRule="auto"/>
              <w:ind w:left="447" w:hanging="141"/>
              <w:jc w:val="both"/>
              <w:rPr>
                <w:rFonts w:ascii="Arial" w:eastAsia="Times New Roman" w:hAnsi="Arial" w:cs="Arial"/>
                <w:color w:val="000000" w:themeColor="text1"/>
                <w:sz w:val="18"/>
                <w:szCs w:val="18"/>
                <w:lang w:val="en-US" w:eastAsia="fr-FR"/>
              </w:rPr>
            </w:pPr>
            <w:r>
              <w:rPr>
                <w:rFonts w:ascii="Arial" w:eastAsia="Times New Roman" w:hAnsi="Arial" w:cs="Arial"/>
                <w:color w:val="000000" w:themeColor="text1"/>
                <w:sz w:val="18"/>
                <w:szCs w:val="18"/>
                <w:lang w:val="en-US" w:eastAsia="fr-FR"/>
              </w:rPr>
              <w:t>Spot checks of data and MoV</w:t>
            </w:r>
          </w:p>
          <w:p w14:paraId="52BD2FC9" w14:textId="7214DDAC" w:rsidR="004A718A" w:rsidRDefault="002C1E3B" w:rsidP="004A718A">
            <w:pPr>
              <w:pStyle w:val="Paragraphedeliste"/>
              <w:numPr>
                <w:ilvl w:val="1"/>
                <w:numId w:val="6"/>
              </w:numPr>
              <w:spacing w:line="276" w:lineRule="auto"/>
              <w:ind w:left="447" w:hanging="141"/>
              <w:jc w:val="both"/>
              <w:rPr>
                <w:rFonts w:ascii="Arial" w:eastAsia="Times New Roman" w:hAnsi="Arial" w:cs="Arial"/>
                <w:color w:val="000000" w:themeColor="text1"/>
                <w:sz w:val="18"/>
                <w:szCs w:val="18"/>
                <w:lang w:val="en-US" w:eastAsia="fr-FR"/>
              </w:rPr>
            </w:pPr>
            <w:r>
              <w:rPr>
                <w:rFonts w:ascii="Arial" w:eastAsia="Times New Roman" w:hAnsi="Arial" w:cs="Arial"/>
                <w:color w:val="000000" w:themeColor="text1"/>
                <w:sz w:val="18"/>
                <w:szCs w:val="18"/>
                <w:lang w:val="en-US" w:eastAsia="fr-FR"/>
              </w:rPr>
              <w:t xml:space="preserve">Ensures overall coherence of data when checking monthly the </w:t>
            </w:r>
            <w:r w:rsidR="00E50293">
              <w:rPr>
                <w:rFonts w:ascii="Arial" w:eastAsia="Times New Roman" w:hAnsi="Arial" w:cs="Arial"/>
                <w:color w:val="000000" w:themeColor="text1"/>
                <w:sz w:val="18"/>
                <w:szCs w:val="18"/>
                <w:lang w:val="en-US" w:eastAsia="fr-FR"/>
              </w:rPr>
              <w:t>PFU</w:t>
            </w:r>
            <w:r>
              <w:rPr>
                <w:rFonts w:ascii="Arial" w:eastAsia="Times New Roman" w:hAnsi="Arial" w:cs="Arial"/>
                <w:color w:val="000000" w:themeColor="text1"/>
                <w:sz w:val="18"/>
                <w:szCs w:val="18"/>
                <w:lang w:val="en-US" w:eastAsia="fr-FR"/>
              </w:rPr>
              <w:t xml:space="preserve"> </w:t>
            </w:r>
            <w:r w:rsidR="004A718A" w:rsidRPr="00715160">
              <w:rPr>
                <w:rFonts w:ascii="Arial" w:eastAsia="Times New Roman" w:hAnsi="Arial" w:cs="Arial"/>
                <w:color w:val="000000" w:themeColor="text1"/>
                <w:sz w:val="18"/>
                <w:szCs w:val="18"/>
                <w:lang w:val="en-US" w:eastAsia="fr-FR"/>
              </w:rPr>
              <w:t>for all project</w:t>
            </w:r>
            <w:r w:rsidR="004A718A">
              <w:rPr>
                <w:rFonts w:ascii="Arial" w:eastAsia="Times New Roman" w:hAnsi="Arial" w:cs="Arial"/>
                <w:color w:val="000000" w:themeColor="text1"/>
                <w:sz w:val="18"/>
                <w:szCs w:val="18"/>
                <w:lang w:val="en-US" w:eastAsia="fr-FR"/>
              </w:rPr>
              <w:t>s</w:t>
            </w:r>
            <w:r w:rsidR="004A718A" w:rsidRPr="00715160">
              <w:rPr>
                <w:rFonts w:ascii="Arial" w:eastAsia="Times New Roman" w:hAnsi="Arial" w:cs="Arial"/>
                <w:color w:val="000000" w:themeColor="text1"/>
                <w:sz w:val="18"/>
                <w:szCs w:val="18"/>
                <w:lang w:val="en-US" w:eastAsia="fr-FR"/>
              </w:rPr>
              <w:t xml:space="preserve"> if there are several field offices</w:t>
            </w:r>
          </w:p>
          <w:p w14:paraId="05A3B6EA" w14:textId="70B1E30C" w:rsidR="00715160" w:rsidRPr="00DD11D7" w:rsidRDefault="004A718A" w:rsidP="004A718A">
            <w:pPr>
              <w:pStyle w:val="Paragraphedeliste"/>
              <w:numPr>
                <w:ilvl w:val="1"/>
                <w:numId w:val="6"/>
              </w:numPr>
              <w:spacing w:line="276" w:lineRule="auto"/>
              <w:ind w:left="447" w:hanging="141"/>
              <w:jc w:val="both"/>
              <w:rPr>
                <w:rFonts w:ascii="Arial" w:eastAsia="Times New Roman" w:hAnsi="Arial" w:cs="Arial"/>
                <w:color w:val="000000" w:themeColor="text1"/>
                <w:sz w:val="18"/>
                <w:szCs w:val="18"/>
                <w:lang w:val="en-US" w:eastAsia="fr-FR"/>
              </w:rPr>
            </w:pPr>
            <w:r>
              <w:rPr>
                <w:rFonts w:ascii="Arial" w:eastAsia="Times New Roman" w:hAnsi="Arial" w:cs="Arial"/>
                <w:color w:val="000000" w:themeColor="text1"/>
                <w:sz w:val="18"/>
                <w:szCs w:val="18"/>
                <w:lang w:val="en-US" w:eastAsia="fr-FR"/>
              </w:rPr>
              <w:t>Shares the tools with delegate, field co and HQ</w:t>
            </w:r>
          </w:p>
        </w:tc>
        <w:tc>
          <w:tcPr>
            <w:tcW w:w="28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8FA33F8" w14:textId="7D8A21BB" w:rsidR="004A718A" w:rsidRDefault="004A718A" w:rsidP="00766F7A">
            <w:pPr>
              <w:spacing w:line="276" w:lineRule="auto"/>
              <w:jc w:val="both"/>
              <w:rPr>
                <w:rFonts w:ascii="Arial" w:eastAsia="Times New Roman" w:hAnsi="Arial" w:cs="Arial"/>
                <w:color w:val="000000" w:themeColor="text1"/>
                <w:sz w:val="18"/>
                <w:szCs w:val="18"/>
                <w:lang w:val="en-US" w:eastAsia="fr-FR"/>
              </w:rPr>
            </w:pPr>
          </w:p>
          <w:p w14:paraId="373D00AA" w14:textId="77777777" w:rsidR="004A718A" w:rsidRDefault="004A718A" w:rsidP="00766F7A">
            <w:pPr>
              <w:spacing w:line="276" w:lineRule="auto"/>
              <w:jc w:val="both"/>
              <w:rPr>
                <w:rFonts w:ascii="Arial" w:eastAsia="Times New Roman" w:hAnsi="Arial" w:cs="Arial"/>
                <w:color w:val="000000" w:themeColor="text1"/>
                <w:sz w:val="18"/>
                <w:szCs w:val="18"/>
                <w:lang w:val="en-US" w:eastAsia="fr-FR"/>
              </w:rPr>
            </w:pPr>
          </w:p>
          <w:p w14:paraId="32ABF8CD" w14:textId="61E31DED" w:rsidR="002C1E3B" w:rsidRDefault="00715160" w:rsidP="004A718A">
            <w:pPr>
              <w:pStyle w:val="Paragraphedeliste"/>
              <w:numPr>
                <w:ilvl w:val="1"/>
                <w:numId w:val="6"/>
              </w:numPr>
              <w:spacing w:line="276" w:lineRule="auto"/>
              <w:ind w:left="268" w:hanging="141"/>
              <w:jc w:val="both"/>
              <w:rPr>
                <w:rFonts w:ascii="Arial" w:eastAsia="Times New Roman" w:hAnsi="Arial" w:cs="Arial"/>
                <w:color w:val="000000" w:themeColor="text1"/>
                <w:sz w:val="18"/>
                <w:szCs w:val="18"/>
                <w:lang w:val="en-US" w:eastAsia="fr-FR"/>
              </w:rPr>
            </w:pPr>
            <w:r w:rsidRPr="004A718A">
              <w:rPr>
                <w:rFonts w:ascii="Arial" w:eastAsia="Times New Roman" w:hAnsi="Arial" w:cs="Arial"/>
                <w:color w:val="000000" w:themeColor="text1"/>
                <w:sz w:val="18"/>
                <w:szCs w:val="18"/>
                <w:lang w:val="en-US" w:eastAsia="fr-FR"/>
              </w:rPr>
              <w:t>Coordo Prog</w:t>
            </w:r>
            <w:r w:rsidR="002C1E3B">
              <w:rPr>
                <w:rFonts w:ascii="Arial" w:eastAsia="Times New Roman" w:hAnsi="Arial" w:cs="Arial"/>
                <w:color w:val="000000" w:themeColor="text1"/>
                <w:sz w:val="18"/>
                <w:szCs w:val="18"/>
                <w:lang w:val="en-US" w:eastAsia="fr-FR"/>
              </w:rPr>
              <w:t>,</w:t>
            </w:r>
            <w:r w:rsidR="00923D47">
              <w:rPr>
                <w:rFonts w:ascii="Arial" w:eastAsia="Times New Roman" w:hAnsi="Arial" w:cs="Arial"/>
                <w:color w:val="000000" w:themeColor="text1"/>
                <w:sz w:val="18"/>
                <w:szCs w:val="18"/>
                <w:lang w:val="en-US" w:eastAsia="fr-FR"/>
              </w:rPr>
              <w:t xml:space="preserve"> </w:t>
            </w:r>
            <w:r w:rsidR="002C1E3B">
              <w:rPr>
                <w:rFonts w:ascii="Arial" w:eastAsia="Times New Roman" w:hAnsi="Arial" w:cs="Arial"/>
                <w:color w:val="000000" w:themeColor="text1"/>
                <w:sz w:val="18"/>
                <w:szCs w:val="18"/>
                <w:lang w:val="en-US" w:eastAsia="fr-FR"/>
              </w:rPr>
              <w:t>Support by M&amp;E</w:t>
            </w:r>
          </w:p>
          <w:p w14:paraId="678E6996" w14:textId="35F27B87" w:rsidR="00DD11D7" w:rsidRPr="004A718A" w:rsidRDefault="002C1E3B" w:rsidP="004A718A">
            <w:pPr>
              <w:pStyle w:val="Paragraphedeliste"/>
              <w:numPr>
                <w:ilvl w:val="1"/>
                <w:numId w:val="6"/>
              </w:numPr>
              <w:spacing w:line="276" w:lineRule="auto"/>
              <w:ind w:left="268" w:hanging="141"/>
              <w:jc w:val="both"/>
              <w:rPr>
                <w:rFonts w:ascii="Arial" w:eastAsia="Times New Roman" w:hAnsi="Arial" w:cs="Arial"/>
                <w:color w:val="000000" w:themeColor="text1"/>
                <w:sz w:val="18"/>
                <w:szCs w:val="18"/>
                <w:lang w:val="en-US" w:eastAsia="fr-FR"/>
              </w:rPr>
            </w:pPr>
            <w:r>
              <w:rPr>
                <w:rFonts w:ascii="Arial" w:eastAsia="Times New Roman" w:hAnsi="Arial" w:cs="Arial"/>
                <w:color w:val="000000" w:themeColor="text1"/>
                <w:sz w:val="18"/>
                <w:szCs w:val="18"/>
                <w:lang w:val="en-US" w:eastAsia="fr-FR"/>
              </w:rPr>
              <w:t>Coordo Progr, Support by M&amp;E</w:t>
            </w:r>
          </w:p>
          <w:p w14:paraId="74ACDBE3" w14:textId="44BE472C" w:rsidR="006E7B0D" w:rsidRPr="004A718A" w:rsidRDefault="006E7B0D" w:rsidP="004A718A">
            <w:pPr>
              <w:pStyle w:val="Paragraphedeliste"/>
              <w:spacing w:line="276" w:lineRule="auto"/>
              <w:ind w:left="268"/>
              <w:jc w:val="both"/>
              <w:rPr>
                <w:rFonts w:ascii="Arial" w:eastAsia="Times New Roman" w:hAnsi="Arial" w:cs="Arial"/>
                <w:color w:val="000000" w:themeColor="text1"/>
                <w:sz w:val="18"/>
                <w:szCs w:val="18"/>
                <w:lang w:val="en-US" w:eastAsia="fr-FR"/>
              </w:rPr>
            </w:pPr>
          </w:p>
        </w:tc>
        <w:tc>
          <w:tcPr>
            <w:tcW w:w="19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F1BF3B5" w14:textId="71284BAA" w:rsidR="004A718A" w:rsidRDefault="004A718A" w:rsidP="00766F7A">
            <w:pPr>
              <w:spacing w:line="276" w:lineRule="auto"/>
              <w:jc w:val="both"/>
              <w:rPr>
                <w:rFonts w:ascii="Arial" w:eastAsia="Times New Roman" w:hAnsi="Arial" w:cs="Arial"/>
                <w:color w:val="000000" w:themeColor="text1"/>
                <w:sz w:val="18"/>
                <w:szCs w:val="18"/>
                <w:lang w:val="en-US" w:eastAsia="fr-FR"/>
              </w:rPr>
            </w:pPr>
          </w:p>
          <w:p w14:paraId="31EBA93A" w14:textId="77777777" w:rsidR="002F29FF" w:rsidRDefault="002F29FF" w:rsidP="00766F7A">
            <w:pPr>
              <w:spacing w:line="276" w:lineRule="auto"/>
              <w:jc w:val="both"/>
              <w:rPr>
                <w:rFonts w:ascii="Arial" w:eastAsia="Times New Roman" w:hAnsi="Arial" w:cs="Arial"/>
                <w:color w:val="000000" w:themeColor="text1"/>
                <w:sz w:val="18"/>
                <w:szCs w:val="18"/>
                <w:lang w:val="en-US" w:eastAsia="fr-FR"/>
              </w:rPr>
            </w:pPr>
          </w:p>
          <w:p w14:paraId="267C8C1A" w14:textId="3A4F4BCE" w:rsidR="00DD11D7" w:rsidRPr="00DD11D7" w:rsidRDefault="00715160" w:rsidP="00766F7A">
            <w:pPr>
              <w:spacing w:line="276" w:lineRule="auto"/>
              <w:jc w:val="both"/>
              <w:rPr>
                <w:rFonts w:ascii="Arial" w:eastAsia="Times New Roman" w:hAnsi="Arial" w:cs="Arial"/>
                <w:color w:val="000000" w:themeColor="text1"/>
                <w:sz w:val="18"/>
                <w:szCs w:val="18"/>
                <w:lang w:val="en-US" w:eastAsia="fr-FR"/>
              </w:rPr>
            </w:pPr>
            <w:r>
              <w:rPr>
                <w:rFonts w:ascii="Arial" w:eastAsia="Times New Roman" w:hAnsi="Arial" w:cs="Arial"/>
                <w:color w:val="000000" w:themeColor="text1"/>
                <w:sz w:val="18"/>
                <w:szCs w:val="18"/>
                <w:lang w:val="en-US" w:eastAsia="fr-FR"/>
              </w:rPr>
              <w:t>By the 10</w:t>
            </w:r>
            <w:r w:rsidRPr="00715160">
              <w:rPr>
                <w:rFonts w:ascii="Arial" w:eastAsia="Times New Roman" w:hAnsi="Arial" w:cs="Arial"/>
                <w:color w:val="000000" w:themeColor="text1"/>
                <w:sz w:val="18"/>
                <w:szCs w:val="18"/>
                <w:vertAlign w:val="superscript"/>
                <w:lang w:val="en-US" w:eastAsia="fr-FR"/>
              </w:rPr>
              <w:t>th</w:t>
            </w:r>
            <w:r>
              <w:rPr>
                <w:rFonts w:ascii="Arial" w:eastAsia="Times New Roman" w:hAnsi="Arial" w:cs="Arial"/>
                <w:color w:val="000000" w:themeColor="text1"/>
                <w:sz w:val="18"/>
                <w:szCs w:val="18"/>
                <w:lang w:val="en-US" w:eastAsia="fr-FR"/>
              </w:rPr>
              <w:t xml:space="preserve"> of every month, together with the sitrep</w:t>
            </w:r>
          </w:p>
        </w:tc>
      </w:tr>
      <w:tr w:rsidR="00DD11D7" w:rsidRPr="000A4A10" w14:paraId="41458780" w14:textId="77777777" w:rsidTr="0059315E">
        <w:tc>
          <w:tcPr>
            <w:tcW w:w="52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85DF8E4" w14:textId="28E6CE4F" w:rsidR="004A718A" w:rsidRPr="0059315E" w:rsidRDefault="00715160" w:rsidP="0057610F">
            <w:pPr>
              <w:pStyle w:val="Paragraphedeliste"/>
              <w:numPr>
                <w:ilvl w:val="0"/>
                <w:numId w:val="12"/>
              </w:numPr>
              <w:tabs>
                <w:tab w:val="left" w:pos="480"/>
              </w:tabs>
              <w:spacing w:line="276" w:lineRule="auto"/>
              <w:ind w:left="572"/>
              <w:jc w:val="both"/>
              <w:rPr>
                <w:rFonts w:ascii="Arial" w:eastAsia="Times New Roman" w:hAnsi="Arial" w:cs="Arial"/>
                <w:b/>
                <w:color w:val="ED7D31" w:themeColor="accent2"/>
                <w:sz w:val="18"/>
                <w:szCs w:val="18"/>
                <w:lang w:val="en-US" w:eastAsia="fr-FR"/>
              </w:rPr>
            </w:pPr>
            <w:r w:rsidRPr="0059315E">
              <w:rPr>
                <w:rFonts w:ascii="Arial" w:eastAsia="Times New Roman" w:hAnsi="Arial" w:cs="Arial"/>
                <w:b/>
                <w:color w:val="ED7D31" w:themeColor="accent2"/>
                <w:sz w:val="18"/>
                <w:szCs w:val="18"/>
                <w:lang w:val="en-US" w:eastAsia="fr-FR"/>
              </w:rPr>
              <w:t>Review</w:t>
            </w:r>
            <w:r w:rsidR="00923D47">
              <w:rPr>
                <w:rFonts w:ascii="Arial" w:eastAsia="Times New Roman" w:hAnsi="Arial" w:cs="Arial"/>
                <w:b/>
                <w:color w:val="ED7D31" w:themeColor="accent2"/>
                <w:sz w:val="18"/>
                <w:szCs w:val="18"/>
                <w:lang w:val="en-US" w:eastAsia="fr-FR"/>
              </w:rPr>
              <w:t> – </w:t>
            </w:r>
            <w:r w:rsidRPr="0059315E">
              <w:rPr>
                <w:rFonts w:ascii="Arial" w:eastAsia="Times New Roman" w:hAnsi="Arial" w:cs="Arial"/>
                <w:b/>
                <w:color w:val="ED7D31" w:themeColor="accent2"/>
                <w:sz w:val="18"/>
                <w:szCs w:val="18"/>
                <w:lang w:val="en-US" w:eastAsia="fr-FR"/>
              </w:rPr>
              <w:t>feedback</w:t>
            </w:r>
            <w:r w:rsidR="00923D47">
              <w:rPr>
                <w:rFonts w:ascii="Arial" w:eastAsia="Times New Roman" w:hAnsi="Arial" w:cs="Arial"/>
                <w:b/>
                <w:color w:val="ED7D31" w:themeColor="accent2"/>
                <w:sz w:val="18"/>
                <w:szCs w:val="18"/>
                <w:lang w:val="en-US" w:eastAsia="fr-FR"/>
              </w:rPr>
              <w:t> – </w:t>
            </w:r>
            <w:r w:rsidRPr="0059315E">
              <w:rPr>
                <w:rFonts w:ascii="Arial" w:eastAsia="Times New Roman" w:hAnsi="Arial" w:cs="Arial"/>
                <w:b/>
                <w:color w:val="ED7D31" w:themeColor="accent2"/>
                <w:sz w:val="18"/>
                <w:szCs w:val="18"/>
                <w:lang w:val="en-US" w:eastAsia="fr-FR"/>
              </w:rPr>
              <w:t>advise</w:t>
            </w:r>
            <w:r w:rsidR="004A718A" w:rsidRPr="0059315E">
              <w:rPr>
                <w:rFonts w:ascii="Arial" w:eastAsia="Times New Roman" w:hAnsi="Arial" w:cs="Arial"/>
                <w:b/>
                <w:color w:val="ED7D31" w:themeColor="accent2"/>
                <w:sz w:val="18"/>
                <w:szCs w:val="18"/>
                <w:lang w:val="en-US" w:eastAsia="fr-FR"/>
              </w:rPr>
              <w:t xml:space="preserve"> </w:t>
            </w:r>
          </w:p>
          <w:p w14:paraId="23EC33F0" w14:textId="661F523A" w:rsidR="004A718A" w:rsidRPr="004A718A" w:rsidRDefault="004A718A" w:rsidP="004A718A">
            <w:pPr>
              <w:spacing w:line="276" w:lineRule="auto"/>
              <w:jc w:val="both"/>
              <w:rPr>
                <w:rFonts w:ascii="Arial" w:eastAsia="Times New Roman" w:hAnsi="Arial" w:cs="Arial"/>
                <w:color w:val="000000" w:themeColor="text1"/>
                <w:sz w:val="18"/>
                <w:szCs w:val="18"/>
                <w:lang w:val="en-US" w:eastAsia="fr-FR"/>
              </w:rPr>
            </w:pPr>
            <w:r>
              <w:rPr>
                <w:rFonts w:ascii="Arial" w:eastAsia="Times New Roman" w:hAnsi="Arial" w:cs="Arial"/>
                <w:color w:val="000000" w:themeColor="text1"/>
                <w:sz w:val="18"/>
                <w:szCs w:val="18"/>
                <w:lang w:val="en-US" w:eastAsia="fr-FR"/>
              </w:rPr>
              <w:t>In country</w:t>
            </w:r>
          </w:p>
          <w:p w14:paraId="69F41F36" w14:textId="40EB09E0" w:rsidR="004A718A" w:rsidRPr="004A718A" w:rsidRDefault="004A718A" w:rsidP="004A718A">
            <w:pPr>
              <w:pStyle w:val="Paragraphedeliste"/>
              <w:numPr>
                <w:ilvl w:val="1"/>
                <w:numId w:val="6"/>
              </w:numPr>
              <w:spacing w:line="276" w:lineRule="auto"/>
              <w:jc w:val="both"/>
              <w:rPr>
                <w:rFonts w:ascii="Arial" w:eastAsia="Times New Roman" w:hAnsi="Arial" w:cs="Arial"/>
                <w:color w:val="000000" w:themeColor="text1"/>
                <w:sz w:val="18"/>
                <w:szCs w:val="18"/>
                <w:lang w:val="en-US" w:eastAsia="fr-FR"/>
              </w:rPr>
            </w:pPr>
            <w:r w:rsidRPr="004A718A">
              <w:rPr>
                <w:rFonts w:ascii="Arial" w:eastAsia="Times New Roman" w:hAnsi="Arial" w:cs="Arial"/>
                <w:color w:val="000000" w:themeColor="text1"/>
                <w:sz w:val="18"/>
                <w:szCs w:val="18"/>
                <w:lang w:val="en-US" w:eastAsia="fr-FR"/>
              </w:rPr>
              <w:t>Check main events</w:t>
            </w:r>
          </w:p>
          <w:p w14:paraId="555E405E" w14:textId="77777777" w:rsidR="004A718A" w:rsidRDefault="004A718A" w:rsidP="004A718A">
            <w:pPr>
              <w:pStyle w:val="Paragraphedeliste"/>
              <w:numPr>
                <w:ilvl w:val="1"/>
                <w:numId w:val="6"/>
              </w:numPr>
              <w:spacing w:line="276" w:lineRule="auto"/>
              <w:jc w:val="both"/>
              <w:rPr>
                <w:rFonts w:ascii="Arial" w:eastAsia="Times New Roman" w:hAnsi="Arial" w:cs="Arial"/>
                <w:color w:val="000000" w:themeColor="text1"/>
                <w:sz w:val="18"/>
                <w:szCs w:val="18"/>
                <w:lang w:val="en-US" w:eastAsia="fr-FR"/>
              </w:rPr>
            </w:pPr>
            <w:r>
              <w:rPr>
                <w:rFonts w:ascii="Arial" w:eastAsia="Times New Roman" w:hAnsi="Arial" w:cs="Arial"/>
                <w:color w:val="000000" w:themeColor="text1"/>
                <w:sz w:val="18"/>
                <w:szCs w:val="18"/>
                <w:lang w:val="en-US" w:eastAsia="fr-FR"/>
              </w:rPr>
              <w:t>Check workplan</w:t>
            </w:r>
          </w:p>
          <w:p w14:paraId="1BD8499E" w14:textId="22114673" w:rsidR="004A718A" w:rsidRDefault="004A718A" w:rsidP="004A718A">
            <w:pPr>
              <w:pStyle w:val="Paragraphedeliste"/>
              <w:numPr>
                <w:ilvl w:val="1"/>
                <w:numId w:val="6"/>
              </w:numPr>
              <w:spacing w:line="276" w:lineRule="auto"/>
              <w:jc w:val="both"/>
              <w:rPr>
                <w:rFonts w:ascii="Arial" w:eastAsia="Times New Roman" w:hAnsi="Arial" w:cs="Arial"/>
                <w:color w:val="000000" w:themeColor="text1"/>
                <w:sz w:val="18"/>
                <w:szCs w:val="18"/>
                <w:lang w:val="en-US" w:eastAsia="fr-FR"/>
              </w:rPr>
            </w:pPr>
            <w:r>
              <w:rPr>
                <w:rFonts w:ascii="Arial" w:eastAsia="Times New Roman" w:hAnsi="Arial" w:cs="Arial"/>
                <w:color w:val="000000" w:themeColor="text1"/>
                <w:sz w:val="18"/>
                <w:szCs w:val="18"/>
                <w:lang w:val="en-US" w:eastAsia="fr-FR"/>
              </w:rPr>
              <w:t xml:space="preserve">Check indicator tracking table </w:t>
            </w:r>
          </w:p>
          <w:p w14:paraId="0BC8692C" w14:textId="4E634983" w:rsidR="004A718A" w:rsidRPr="004A718A" w:rsidRDefault="004A718A" w:rsidP="004A718A">
            <w:pPr>
              <w:spacing w:line="276" w:lineRule="auto"/>
              <w:jc w:val="both"/>
              <w:rPr>
                <w:rFonts w:ascii="Arial" w:eastAsia="Times New Roman" w:hAnsi="Arial" w:cs="Arial"/>
                <w:color w:val="000000" w:themeColor="text1"/>
                <w:sz w:val="18"/>
                <w:szCs w:val="18"/>
                <w:lang w:val="en-US" w:eastAsia="fr-FR"/>
              </w:rPr>
            </w:pPr>
            <w:r>
              <w:rPr>
                <w:rFonts w:ascii="Arial" w:eastAsia="Times New Roman" w:hAnsi="Arial" w:cs="Arial"/>
                <w:color w:val="000000" w:themeColor="text1"/>
                <w:sz w:val="18"/>
                <w:szCs w:val="18"/>
                <w:lang w:val="en-US" w:eastAsia="fr-FR"/>
              </w:rPr>
              <w:t>HQ</w:t>
            </w:r>
          </w:p>
          <w:p w14:paraId="5378A325" w14:textId="2588F730" w:rsidR="004A718A" w:rsidRDefault="004A718A" w:rsidP="004A718A">
            <w:pPr>
              <w:pStyle w:val="Paragraphedeliste"/>
              <w:numPr>
                <w:ilvl w:val="1"/>
                <w:numId w:val="6"/>
              </w:numPr>
              <w:spacing w:line="276" w:lineRule="auto"/>
              <w:jc w:val="both"/>
              <w:rPr>
                <w:rFonts w:ascii="Arial" w:eastAsia="Times New Roman" w:hAnsi="Arial" w:cs="Arial"/>
                <w:color w:val="000000" w:themeColor="text1"/>
                <w:sz w:val="18"/>
                <w:szCs w:val="18"/>
                <w:lang w:val="en-US" w:eastAsia="fr-FR"/>
              </w:rPr>
            </w:pPr>
            <w:r>
              <w:rPr>
                <w:rFonts w:ascii="Arial" w:eastAsia="Times New Roman" w:hAnsi="Arial" w:cs="Arial"/>
                <w:color w:val="000000" w:themeColor="text1"/>
                <w:sz w:val="18"/>
                <w:szCs w:val="18"/>
                <w:lang w:val="en-US" w:eastAsia="fr-FR"/>
              </w:rPr>
              <w:t xml:space="preserve">Check if project </w:t>
            </w:r>
            <w:r w:rsidR="00923D47">
              <w:rPr>
                <w:rFonts w:ascii="Arial" w:eastAsia="Times New Roman" w:hAnsi="Arial" w:cs="Arial"/>
                <w:color w:val="000000" w:themeColor="text1"/>
                <w:sz w:val="18"/>
                <w:szCs w:val="18"/>
                <w:lang w:val="en-US" w:eastAsia="fr-FR"/>
              </w:rPr>
              <w:t xml:space="preserve">is </w:t>
            </w:r>
            <w:r>
              <w:rPr>
                <w:rFonts w:ascii="Arial" w:eastAsia="Times New Roman" w:hAnsi="Arial" w:cs="Arial"/>
                <w:color w:val="000000" w:themeColor="text1"/>
                <w:sz w:val="18"/>
                <w:szCs w:val="18"/>
                <w:lang w:val="en-US" w:eastAsia="fr-FR"/>
              </w:rPr>
              <w:t>on track according to timelines, reporting timelines or potential issues to be discussed with donors</w:t>
            </w:r>
            <w:r w:rsidR="002C1E3B">
              <w:rPr>
                <w:rFonts w:ascii="Arial" w:eastAsia="Times New Roman" w:hAnsi="Arial" w:cs="Arial"/>
                <w:color w:val="000000" w:themeColor="text1"/>
                <w:sz w:val="18"/>
                <w:szCs w:val="18"/>
                <w:lang w:val="en-US" w:eastAsia="fr-FR"/>
              </w:rPr>
              <w:t xml:space="preserve"> or with the teams </w:t>
            </w:r>
          </w:p>
          <w:p w14:paraId="224E6F26" w14:textId="77777777" w:rsidR="004A718A" w:rsidRPr="00715160" w:rsidRDefault="004A718A" w:rsidP="004A718A">
            <w:pPr>
              <w:pStyle w:val="Paragraphedeliste"/>
              <w:spacing w:line="276" w:lineRule="auto"/>
              <w:ind w:left="644"/>
              <w:jc w:val="both"/>
              <w:rPr>
                <w:rFonts w:ascii="Arial" w:eastAsia="Times New Roman" w:hAnsi="Arial" w:cs="Arial"/>
                <w:color w:val="000000" w:themeColor="text1"/>
                <w:sz w:val="18"/>
                <w:szCs w:val="18"/>
                <w:lang w:val="en-US" w:eastAsia="fr-FR"/>
              </w:rPr>
            </w:pPr>
          </w:p>
          <w:p w14:paraId="3F95BB9F" w14:textId="77777777" w:rsidR="004A718A" w:rsidRDefault="004A718A" w:rsidP="004A718A">
            <w:pPr>
              <w:pStyle w:val="Paragraphedeliste"/>
              <w:numPr>
                <w:ilvl w:val="1"/>
                <w:numId w:val="6"/>
              </w:numPr>
              <w:spacing w:line="276" w:lineRule="auto"/>
              <w:jc w:val="both"/>
              <w:rPr>
                <w:rFonts w:ascii="Arial" w:eastAsia="Times New Roman" w:hAnsi="Arial" w:cs="Arial"/>
                <w:color w:val="000000" w:themeColor="text1"/>
                <w:sz w:val="18"/>
                <w:szCs w:val="18"/>
                <w:lang w:val="en-US" w:eastAsia="fr-FR"/>
              </w:rPr>
            </w:pPr>
            <w:r>
              <w:rPr>
                <w:rFonts w:ascii="Arial" w:eastAsia="Times New Roman" w:hAnsi="Arial" w:cs="Arial"/>
                <w:color w:val="000000" w:themeColor="text1"/>
                <w:sz w:val="18"/>
                <w:szCs w:val="18"/>
                <w:lang w:val="en-US" w:eastAsia="fr-FR"/>
              </w:rPr>
              <w:t xml:space="preserve">Check major outputs delivery </w:t>
            </w:r>
          </w:p>
          <w:p w14:paraId="087CB5EC" w14:textId="6E4B8D8A" w:rsidR="00DD11D7" w:rsidRPr="00DD11D7" w:rsidRDefault="004A718A" w:rsidP="004A718A">
            <w:pPr>
              <w:pStyle w:val="Paragraphedeliste"/>
              <w:numPr>
                <w:ilvl w:val="1"/>
                <w:numId w:val="6"/>
              </w:numPr>
              <w:spacing w:line="276" w:lineRule="auto"/>
              <w:jc w:val="both"/>
              <w:rPr>
                <w:rFonts w:ascii="Arial" w:eastAsia="Times New Roman" w:hAnsi="Arial" w:cs="Arial"/>
                <w:color w:val="000000" w:themeColor="text1"/>
                <w:sz w:val="18"/>
                <w:szCs w:val="18"/>
                <w:lang w:val="en-US" w:eastAsia="fr-FR"/>
              </w:rPr>
            </w:pPr>
            <w:r>
              <w:rPr>
                <w:rFonts w:ascii="Arial" w:eastAsia="Times New Roman" w:hAnsi="Arial" w:cs="Arial"/>
                <w:color w:val="000000" w:themeColor="text1"/>
                <w:sz w:val="18"/>
                <w:szCs w:val="18"/>
                <w:lang w:val="en-US" w:eastAsia="fr-FR"/>
              </w:rPr>
              <w:t>Check outcome indicators</w:t>
            </w:r>
          </w:p>
        </w:tc>
        <w:tc>
          <w:tcPr>
            <w:tcW w:w="28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7793013" w14:textId="77777777" w:rsidR="0059315E" w:rsidRDefault="0059315E" w:rsidP="00766F7A">
            <w:pPr>
              <w:spacing w:line="276" w:lineRule="auto"/>
              <w:jc w:val="both"/>
              <w:rPr>
                <w:rFonts w:ascii="Arial" w:eastAsia="Times New Roman" w:hAnsi="Arial" w:cs="Arial"/>
                <w:color w:val="000000" w:themeColor="text1"/>
                <w:sz w:val="18"/>
                <w:szCs w:val="18"/>
                <w:lang w:val="en-US" w:eastAsia="fr-FR"/>
              </w:rPr>
            </w:pPr>
          </w:p>
          <w:p w14:paraId="15944FF9" w14:textId="2FD0C743" w:rsidR="006E7B0D" w:rsidRDefault="004A718A" w:rsidP="00766F7A">
            <w:pPr>
              <w:spacing w:line="276" w:lineRule="auto"/>
              <w:jc w:val="both"/>
              <w:rPr>
                <w:rFonts w:ascii="Arial" w:eastAsia="Times New Roman" w:hAnsi="Arial" w:cs="Arial"/>
                <w:color w:val="000000" w:themeColor="text1"/>
                <w:sz w:val="18"/>
                <w:szCs w:val="18"/>
                <w:lang w:val="en-US" w:eastAsia="fr-FR"/>
              </w:rPr>
            </w:pPr>
            <w:r>
              <w:rPr>
                <w:rFonts w:ascii="Arial" w:eastAsia="Times New Roman" w:hAnsi="Arial" w:cs="Arial"/>
                <w:color w:val="000000" w:themeColor="text1"/>
                <w:sz w:val="18"/>
                <w:szCs w:val="18"/>
                <w:lang w:val="en-US" w:eastAsia="fr-FR"/>
              </w:rPr>
              <w:t>Field</w:t>
            </w:r>
          </w:p>
          <w:p w14:paraId="66BCE6CE" w14:textId="6E1D1C1A" w:rsidR="006E7B0D" w:rsidRDefault="006E7B0D" w:rsidP="004A718A">
            <w:pPr>
              <w:pStyle w:val="Paragraphedeliste"/>
              <w:numPr>
                <w:ilvl w:val="1"/>
                <w:numId w:val="6"/>
              </w:numPr>
              <w:spacing w:line="276" w:lineRule="auto"/>
              <w:ind w:left="268" w:hanging="141"/>
              <w:jc w:val="both"/>
              <w:rPr>
                <w:rFonts w:ascii="Arial" w:eastAsia="Times New Roman" w:hAnsi="Arial" w:cs="Arial"/>
                <w:color w:val="000000" w:themeColor="text1"/>
                <w:sz w:val="18"/>
                <w:szCs w:val="18"/>
                <w:lang w:val="en-US" w:eastAsia="fr-FR"/>
              </w:rPr>
            </w:pPr>
            <w:r>
              <w:rPr>
                <w:rFonts w:ascii="Arial" w:eastAsia="Times New Roman" w:hAnsi="Arial" w:cs="Arial"/>
                <w:color w:val="000000" w:themeColor="text1"/>
                <w:sz w:val="18"/>
                <w:szCs w:val="18"/>
                <w:lang w:val="en-US" w:eastAsia="fr-FR"/>
              </w:rPr>
              <w:t>Field Co</w:t>
            </w:r>
            <w:r w:rsidR="002C1E3B">
              <w:rPr>
                <w:rFonts w:ascii="Arial" w:eastAsia="Times New Roman" w:hAnsi="Arial" w:cs="Arial"/>
                <w:color w:val="000000" w:themeColor="text1"/>
                <w:sz w:val="18"/>
                <w:szCs w:val="18"/>
                <w:lang w:val="en-US" w:eastAsia="fr-FR"/>
              </w:rPr>
              <w:t xml:space="preserve"> </w:t>
            </w:r>
          </w:p>
          <w:p w14:paraId="393AE00C" w14:textId="64C0063F" w:rsidR="006E7B0D" w:rsidRDefault="006E7B0D" w:rsidP="004A718A">
            <w:pPr>
              <w:pStyle w:val="Paragraphedeliste"/>
              <w:spacing w:line="276" w:lineRule="auto"/>
              <w:ind w:left="268"/>
              <w:jc w:val="both"/>
              <w:rPr>
                <w:rFonts w:ascii="Arial" w:eastAsia="Times New Roman" w:hAnsi="Arial" w:cs="Arial"/>
                <w:color w:val="000000" w:themeColor="text1"/>
                <w:sz w:val="18"/>
                <w:szCs w:val="18"/>
                <w:lang w:val="en-US" w:eastAsia="fr-FR"/>
              </w:rPr>
            </w:pPr>
          </w:p>
          <w:p w14:paraId="4D728A4D" w14:textId="7F3647D4" w:rsidR="004A718A" w:rsidRPr="004A718A" w:rsidRDefault="004A718A" w:rsidP="004A718A">
            <w:pPr>
              <w:spacing w:line="276" w:lineRule="auto"/>
              <w:jc w:val="both"/>
              <w:rPr>
                <w:rFonts w:ascii="Arial" w:eastAsia="Times New Roman" w:hAnsi="Arial" w:cs="Arial"/>
                <w:color w:val="000000" w:themeColor="text1"/>
                <w:sz w:val="18"/>
                <w:szCs w:val="18"/>
                <w:lang w:val="en-US" w:eastAsia="fr-FR"/>
              </w:rPr>
            </w:pPr>
          </w:p>
          <w:p w14:paraId="07568A06" w14:textId="54CCFAA7" w:rsidR="006E7B0D" w:rsidRPr="004A718A" w:rsidRDefault="004A718A" w:rsidP="004A718A">
            <w:pPr>
              <w:spacing w:line="276" w:lineRule="auto"/>
              <w:jc w:val="both"/>
              <w:rPr>
                <w:rFonts w:ascii="Arial" w:eastAsia="Times New Roman" w:hAnsi="Arial" w:cs="Arial"/>
                <w:color w:val="000000" w:themeColor="text1"/>
                <w:sz w:val="18"/>
                <w:szCs w:val="18"/>
                <w:lang w:val="en-US" w:eastAsia="fr-FR"/>
              </w:rPr>
            </w:pPr>
            <w:r>
              <w:rPr>
                <w:rFonts w:ascii="Arial" w:eastAsia="Times New Roman" w:hAnsi="Arial" w:cs="Arial"/>
                <w:color w:val="000000" w:themeColor="text1"/>
                <w:sz w:val="18"/>
                <w:szCs w:val="18"/>
                <w:lang w:val="en-US" w:eastAsia="fr-FR"/>
              </w:rPr>
              <w:t>HQ</w:t>
            </w:r>
          </w:p>
          <w:p w14:paraId="46E7A46D" w14:textId="01887A76" w:rsidR="00DD11D7" w:rsidRDefault="00715160" w:rsidP="004A718A">
            <w:pPr>
              <w:pStyle w:val="Paragraphedeliste"/>
              <w:numPr>
                <w:ilvl w:val="1"/>
                <w:numId w:val="6"/>
              </w:numPr>
              <w:spacing w:line="276" w:lineRule="auto"/>
              <w:ind w:left="268" w:hanging="141"/>
              <w:jc w:val="both"/>
              <w:rPr>
                <w:rFonts w:ascii="Arial" w:eastAsia="Times New Roman" w:hAnsi="Arial" w:cs="Arial"/>
                <w:color w:val="000000" w:themeColor="text1"/>
                <w:sz w:val="18"/>
                <w:szCs w:val="18"/>
                <w:lang w:val="en-US" w:eastAsia="fr-FR"/>
              </w:rPr>
            </w:pPr>
            <w:r>
              <w:rPr>
                <w:rFonts w:ascii="Arial" w:eastAsia="Times New Roman" w:hAnsi="Arial" w:cs="Arial"/>
                <w:color w:val="000000" w:themeColor="text1"/>
                <w:sz w:val="18"/>
                <w:szCs w:val="18"/>
                <w:lang w:val="en-US" w:eastAsia="fr-FR"/>
              </w:rPr>
              <w:t xml:space="preserve">Desk </w:t>
            </w:r>
            <w:r w:rsidR="002C1E3B">
              <w:rPr>
                <w:rFonts w:ascii="Arial" w:eastAsia="Times New Roman" w:hAnsi="Arial" w:cs="Arial"/>
                <w:color w:val="000000" w:themeColor="text1"/>
                <w:sz w:val="18"/>
                <w:szCs w:val="18"/>
                <w:lang w:val="en-US" w:eastAsia="fr-FR"/>
              </w:rPr>
              <w:t>team</w:t>
            </w:r>
          </w:p>
          <w:p w14:paraId="57CA6B9B" w14:textId="73BA9665" w:rsidR="004A718A" w:rsidRDefault="004A718A" w:rsidP="004A718A">
            <w:pPr>
              <w:spacing w:line="276" w:lineRule="auto"/>
              <w:jc w:val="both"/>
              <w:rPr>
                <w:rFonts w:ascii="Arial" w:eastAsia="Times New Roman" w:hAnsi="Arial" w:cs="Arial"/>
                <w:color w:val="000000" w:themeColor="text1"/>
                <w:sz w:val="18"/>
                <w:szCs w:val="18"/>
                <w:lang w:val="en-US" w:eastAsia="fr-FR"/>
              </w:rPr>
            </w:pPr>
          </w:p>
          <w:p w14:paraId="582894D4" w14:textId="27E277D6" w:rsidR="004A718A" w:rsidRDefault="004A718A" w:rsidP="004A718A">
            <w:pPr>
              <w:spacing w:line="276" w:lineRule="auto"/>
              <w:jc w:val="both"/>
              <w:rPr>
                <w:rFonts w:ascii="Arial" w:eastAsia="Times New Roman" w:hAnsi="Arial" w:cs="Arial"/>
                <w:color w:val="000000" w:themeColor="text1"/>
                <w:sz w:val="18"/>
                <w:szCs w:val="18"/>
                <w:lang w:val="en-US" w:eastAsia="fr-FR"/>
              </w:rPr>
            </w:pPr>
          </w:p>
          <w:p w14:paraId="361C1905" w14:textId="77777777" w:rsidR="004A718A" w:rsidRPr="004A718A" w:rsidRDefault="004A718A" w:rsidP="004A718A">
            <w:pPr>
              <w:spacing w:line="276" w:lineRule="auto"/>
              <w:jc w:val="both"/>
              <w:rPr>
                <w:rFonts w:ascii="Arial" w:eastAsia="Times New Roman" w:hAnsi="Arial" w:cs="Arial"/>
                <w:color w:val="000000" w:themeColor="text1"/>
                <w:sz w:val="18"/>
                <w:szCs w:val="18"/>
                <w:lang w:val="en-US" w:eastAsia="fr-FR"/>
              </w:rPr>
            </w:pPr>
          </w:p>
          <w:p w14:paraId="11216F94" w14:textId="2F0742E6" w:rsidR="00715160" w:rsidRPr="004A718A" w:rsidRDefault="00715160" w:rsidP="00766F7A">
            <w:pPr>
              <w:pStyle w:val="Paragraphedeliste"/>
              <w:numPr>
                <w:ilvl w:val="1"/>
                <w:numId w:val="6"/>
              </w:numPr>
              <w:spacing w:line="276" w:lineRule="auto"/>
              <w:ind w:left="268" w:hanging="141"/>
              <w:jc w:val="both"/>
              <w:rPr>
                <w:rFonts w:ascii="Arial" w:eastAsia="Times New Roman" w:hAnsi="Arial" w:cs="Arial"/>
                <w:color w:val="000000" w:themeColor="text1"/>
                <w:sz w:val="18"/>
                <w:szCs w:val="18"/>
                <w:lang w:val="en-US" w:eastAsia="fr-FR"/>
              </w:rPr>
            </w:pPr>
            <w:r w:rsidRPr="004A718A">
              <w:rPr>
                <w:rFonts w:ascii="Arial" w:eastAsia="Times New Roman" w:hAnsi="Arial" w:cs="Arial"/>
                <w:color w:val="000000" w:themeColor="text1"/>
                <w:sz w:val="18"/>
                <w:szCs w:val="18"/>
                <w:lang w:val="en-US" w:eastAsia="fr-FR"/>
              </w:rPr>
              <w:t>Thematic Specialists</w:t>
            </w:r>
          </w:p>
          <w:p w14:paraId="335BE53E" w14:textId="479F2686" w:rsidR="00C606E0" w:rsidRPr="00715160" w:rsidRDefault="00C606E0" w:rsidP="004A718A">
            <w:pPr>
              <w:pStyle w:val="Paragraphedeliste"/>
              <w:spacing w:line="276" w:lineRule="auto"/>
              <w:jc w:val="both"/>
              <w:rPr>
                <w:rFonts w:ascii="Arial" w:eastAsia="Times New Roman" w:hAnsi="Arial" w:cs="Arial"/>
                <w:color w:val="000000" w:themeColor="text1"/>
                <w:sz w:val="18"/>
                <w:szCs w:val="18"/>
                <w:lang w:val="en-US" w:eastAsia="fr-FR"/>
              </w:rPr>
            </w:pPr>
          </w:p>
        </w:tc>
        <w:tc>
          <w:tcPr>
            <w:tcW w:w="19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8FB12EF" w14:textId="77777777" w:rsidR="002F29FF" w:rsidRDefault="002F29FF" w:rsidP="00766F7A">
            <w:pPr>
              <w:spacing w:line="276" w:lineRule="auto"/>
              <w:jc w:val="both"/>
              <w:rPr>
                <w:rFonts w:ascii="Arial" w:eastAsia="Times New Roman" w:hAnsi="Arial" w:cs="Arial"/>
                <w:color w:val="000000" w:themeColor="text1"/>
                <w:sz w:val="18"/>
                <w:szCs w:val="18"/>
                <w:lang w:val="en-US" w:eastAsia="fr-FR"/>
              </w:rPr>
            </w:pPr>
          </w:p>
          <w:p w14:paraId="67765270" w14:textId="38C7EDD0" w:rsidR="00DD11D7" w:rsidRPr="00DD11D7" w:rsidRDefault="00715160" w:rsidP="00766F7A">
            <w:pPr>
              <w:spacing w:line="276" w:lineRule="auto"/>
              <w:jc w:val="both"/>
              <w:rPr>
                <w:rFonts w:ascii="Arial" w:eastAsia="Times New Roman" w:hAnsi="Arial" w:cs="Arial"/>
                <w:color w:val="000000" w:themeColor="text1"/>
                <w:sz w:val="18"/>
                <w:szCs w:val="18"/>
                <w:lang w:val="en-US" w:eastAsia="fr-FR"/>
              </w:rPr>
            </w:pPr>
            <w:r>
              <w:rPr>
                <w:rFonts w:ascii="Arial" w:eastAsia="Times New Roman" w:hAnsi="Arial" w:cs="Arial"/>
                <w:color w:val="000000" w:themeColor="text1"/>
                <w:sz w:val="18"/>
                <w:szCs w:val="18"/>
                <w:lang w:val="en-US" w:eastAsia="fr-FR"/>
              </w:rPr>
              <w:t>By the 15</w:t>
            </w:r>
            <w:r w:rsidRPr="00715160">
              <w:rPr>
                <w:rFonts w:ascii="Arial" w:eastAsia="Times New Roman" w:hAnsi="Arial" w:cs="Arial"/>
                <w:color w:val="000000" w:themeColor="text1"/>
                <w:sz w:val="18"/>
                <w:szCs w:val="18"/>
                <w:vertAlign w:val="superscript"/>
                <w:lang w:val="en-US" w:eastAsia="fr-FR"/>
              </w:rPr>
              <w:t>th</w:t>
            </w:r>
            <w:r>
              <w:rPr>
                <w:rFonts w:ascii="Arial" w:eastAsia="Times New Roman" w:hAnsi="Arial" w:cs="Arial"/>
                <w:color w:val="000000" w:themeColor="text1"/>
                <w:sz w:val="18"/>
                <w:szCs w:val="18"/>
                <w:lang w:val="en-US" w:eastAsia="fr-FR"/>
              </w:rPr>
              <w:t xml:space="preserve"> of every month, via skype or email </w:t>
            </w:r>
          </w:p>
        </w:tc>
      </w:tr>
      <w:tr w:rsidR="004A718A" w14:paraId="40B5E966" w14:textId="77777777" w:rsidTr="0059315E">
        <w:tc>
          <w:tcPr>
            <w:tcW w:w="52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4356DD1" w14:textId="4E7C9334" w:rsidR="004A718A" w:rsidRDefault="004A718A" w:rsidP="001762E7">
            <w:pPr>
              <w:pStyle w:val="Paragraphedeliste"/>
              <w:numPr>
                <w:ilvl w:val="0"/>
                <w:numId w:val="12"/>
              </w:numPr>
              <w:tabs>
                <w:tab w:val="left" w:pos="480"/>
              </w:tabs>
              <w:spacing w:line="276" w:lineRule="auto"/>
              <w:ind w:left="306" w:hanging="142"/>
              <w:jc w:val="both"/>
              <w:rPr>
                <w:rFonts w:ascii="Arial" w:eastAsia="Times New Roman" w:hAnsi="Arial" w:cs="Arial"/>
                <w:b/>
                <w:color w:val="ED7D31" w:themeColor="accent2"/>
                <w:sz w:val="18"/>
                <w:szCs w:val="18"/>
                <w:lang w:val="en-US" w:eastAsia="fr-FR"/>
              </w:rPr>
            </w:pPr>
            <w:r>
              <w:rPr>
                <w:rFonts w:ascii="Arial" w:eastAsia="Times New Roman" w:hAnsi="Arial" w:cs="Arial"/>
                <w:b/>
                <w:color w:val="ED7D31" w:themeColor="accent2"/>
                <w:sz w:val="18"/>
                <w:szCs w:val="18"/>
                <w:lang w:val="en-US" w:eastAsia="fr-FR"/>
              </w:rPr>
              <w:t>Follow up</w:t>
            </w:r>
            <w:r w:rsidR="00923D47">
              <w:rPr>
                <w:rFonts w:ascii="Arial" w:eastAsia="Times New Roman" w:hAnsi="Arial" w:cs="Arial"/>
                <w:b/>
                <w:color w:val="ED7D31" w:themeColor="accent2"/>
                <w:sz w:val="18"/>
                <w:szCs w:val="18"/>
                <w:lang w:val="en-US" w:eastAsia="fr-FR"/>
              </w:rPr>
              <w:t> – </w:t>
            </w:r>
            <w:r>
              <w:rPr>
                <w:rFonts w:ascii="Arial" w:eastAsia="Times New Roman" w:hAnsi="Arial" w:cs="Arial"/>
                <w:b/>
                <w:color w:val="ED7D31" w:themeColor="accent2"/>
                <w:sz w:val="18"/>
                <w:szCs w:val="18"/>
                <w:lang w:val="en-US" w:eastAsia="fr-FR"/>
              </w:rPr>
              <w:t>decisions</w:t>
            </w:r>
          </w:p>
          <w:p w14:paraId="12D6EB36" w14:textId="77777777" w:rsidR="0059315E" w:rsidRDefault="0059315E" w:rsidP="0059315E">
            <w:pPr>
              <w:pStyle w:val="Paragraphedeliste"/>
              <w:tabs>
                <w:tab w:val="left" w:pos="480"/>
              </w:tabs>
              <w:spacing w:line="276" w:lineRule="auto"/>
              <w:ind w:left="306"/>
              <w:jc w:val="both"/>
              <w:rPr>
                <w:rFonts w:ascii="Arial" w:eastAsia="Times New Roman" w:hAnsi="Arial" w:cs="Arial"/>
                <w:b/>
                <w:color w:val="ED7D31" w:themeColor="accent2"/>
                <w:sz w:val="18"/>
                <w:szCs w:val="18"/>
                <w:lang w:val="en-US" w:eastAsia="fr-FR"/>
              </w:rPr>
            </w:pPr>
          </w:p>
          <w:p w14:paraId="20040557" w14:textId="77777777" w:rsidR="004A718A" w:rsidRPr="00E91152" w:rsidRDefault="004A718A" w:rsidP="004A718A">
            <w:pPr>
              <w:pStyle w:val="Paragraphedeliste"/>
              <w:numPr>
                <w:ilvl w:val="1"/>
                <w:numId w:val="6"/>
              </w:numPr>
              <w:spacing w:line="276" w:lineRule="auto"/>
              <w:jc w:val="both"/>
              <w:rPr>
                <w:rFonts w:ascii="Arial" w:eastAsia="Times New Roman" w:hAnsi="Arial" w:cs="Arial"/>
                <w:b/>
                <w:color w:val="ED7D31" w:themeColor="accent2"/>
                <w:sz w:val="18"/>
                <w:szCs w:val="18"/>
                <w:lang w:val="en-US" w:eastAsia="fr-FR"/>
              </w:rPr>
            </w:pPr>
            <w:r w:rsidRPr="004A718A">
              <w:rPr>
                <w:rFonts w:ascii="Arial" w:eastAsia="Times New Roman" w:hAnsi="Arial" w:cs="Arial"/>
                <w:color w:val="000000" w:themeColor="text1"/>
                <w:sz w:val="18"/>
                <w:szCs w:val="18"/>
                <w:lang w:val="en-US" w:eastAsia="fr-FR"/>
              </w:rPr>
              <w:t>Check that feedback is provided and taken into account by PMs</w:t>
            </w:r>
            <w:r w:rsidR="00E91152">
              <w:rPr>
                <w:rFonts w:ascii="Arial" w:eastAsia="Times New Roman" w:hAnsi="Arial" w:cs="Arial"/>
                <w:color w:val="000000" w:themeColor="text1"/>
                <w:sz w:val="18"/>
                <w:szCs w:val="18"/>
                <w:lang w:val="en-US" w:eastAsia="fr-FR"/>
              </w:rPr>
              <w:t>.</w:t>
            </w:r>
          </w:p>
          <w:p w14:paraId="4EDECF41" w14:textId="12689869" w:rsidR="00E91152" w:rsidRPr="006E7B0D" w:rsidRDefault="00E91152" w:rsidP="004A718A">
            <w:pPr>
              <w:pStyle w:val="Paragraphedeliste"/>
              <w:numPr>
                <w:ilvl w:val="1"/>
                <w:numId w:val="6"/>
              </w:numPr>
              <w:spacing w:line="276" w:lineRule="auto"/>
              <w:jc w:val="both"/>
              <w:rPr>
                <w:rFonts w:ascii="Arial" w:eastAsia="Times New Roman" w:hAnsi="Arial" w:cs="Arial"/>
                <w:b/>
                <w:color w:val="ED7D31" w:themeColor="accent2"/>
                <w:sz w:val="18"/>
                <w:szCs w:val="18"/>
                <w:lang w:val="en-US" w:eastAsia="fr-FR"/>
              </w:rPr>
            </w:pPr>
            <w:r>
              <w:rPr>
                <w:rFonts w:ascii="Arial" w:eastAsia="Times New Roman" w:hAnsi="Arial" w:cs="Arial"/>
                <w:color w:val="000000" w:themeColor="text1"/>
                <w:sz w:val="18"/>
                <w:szCs w:val="18"/>
                <w:lang w:val="en-US" w:eastAsia="fr-FR"/>
              </w:rPr>
              <w:t>Ensure appropriate action is taken</w:t>
            </w:r>
          </w:p>
        </w:tc>
        <w:tc>
          <w:tcPr>
            <w:tcW w:w="28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FF7C6FF" w14:textId="5A0A24EC" w:rsidR="004A718A" w:rsidRDefault="004A718A" w:rsidP="00766F7A">
            <w:pPr>
              <w:spacing w:line="276" w:lineRule="auto"/>
              <w:jc w:val="both"/>
              <w:rPr>
                <w:rFonts w:ascii="Arial" w:eastAsia="Times New Roman" w:hAnsi="Arial" w:cs="Arial"/>
                <w:color w:val="000000" w:themeColor="text1"/>
                <w:sz w:val="18"/>
                <w:szCs w:val="18"/>
                <w:lang w:val="en-US" w:eastAsia="fr-FR"/>
              </w:rPr>
            </w:pPr>
          </w:p>
          <w:p w14:paraId="52375550" w14:textId="77777777" w:rsidR="0059315E" w:rsidRDefault="0059315E" w:rsidP="00766F7A">
            <w:pPr>
              <w:spacing w:line="276" w:lineRule="auto"/>
              <w:jc w:val="both"/>
              <w:rPr>
                <w:rFonts w:ascii="Arial" w:eastAsia="Times New Roman" w:hAnsi="Arial" w:cs="Arial"/>
                <w:color w:val="000000" w:themeColor="text1"/>
                <w:sz w:val="18"/>
                <w:szCs w:val="18"/>
                <w:lang w:val="en-US" w:eastAsia="fr-FR"/>
              </w:rPr>
            </w:pPr>
          </w:p>
          <w:p w14:paraId="54BC6695" w14:textId="4D6B0488" w:rsidR="004A718A" w:rsidRPr="004A718A" w:rsidRDefault="004A718A" w:rsidP="004A718A">
            <w:pPr>
              <w:pStyle w:val="Paragraphedeliste"/>
              <w:numPr>
                <w:ilvl w:val="1"/>
                <w:numId w:val="6"/>
              </w:numPr>
              <w:spacing w:line="276" w:lineRule="auto"/>
              <w:ind w:left="268" w:hanging="141"/>
              <w:jc w:val="both"/>
              <w:rPr>
                <w:rFonts w:ascii="Arial" w:eastAsia="Times New Roman" w:hAnsi="Arial" w:cs="Arial"/>
                <w:color w:val="000000" w:themeColor="text1"/>
                <w:sz w:val="18"/>
                <w:szCs w:val="18"/>
                <w:lang w:val="en-US" w:eastAsia="fr-FR"/>
              </w:rPr>
            </w:pPr>
            <w:r w:rsidRPr="004A718A">
              <w:rPr>
                <w:rFonts w:ascii="Arial" w:eastAsia="Times New Roman" w:hAnsi="Arial" w:cs="Arial"/>
                <w:color w:val="000000" w:themeColor="text1"/>
                <w:sz w:val="18"/>
                <w:szCs w:val="18"/>
                <w:lang w:val="en-US" w:eastAsia="fr-FR"/>
              </w:rPr>
              <w:t>Coordo Prog</w:t>
            </w:r>
            <w:r>
              <w:rPr>
                <w:rFonts w:ascii="Arial" w:eastAsia="Times New Roman" w:hAnsi="Arial" w:cs="Arial"/>
                <w:color w:val="000000" w:themeColor="text1"/>
                <w:sz w:val="18"/>
                <w:szCs w:val="18"/>
                <w:lang w:val="en-US" w:eastAsia="fr-FR"/>
              </w:rPr>
              <w:t xml:space="preserve"> </w:t>
            </w:r>
            <w:r w:rsidR="0059315E">
              <w:rPr>
                <w:rFonts w:ascii="Arial" w:eastAsia="Times New Roman" w:hAnsi="Arial" w:cs="Arial"/>
                <w:color w:val="000000" w:themeColor="text1"/>
                <w:sz w:val="18"/>
                <w:szCs w:val="18"/>
                <w:lang w:val="en-US" w:eastAsia="fr-FR"/>
              </w:rPr>
              <w:t>with</w:t>
            </w:r>
            <w:r>
              <w:rPr>
                <w:rFonts w:ascii="Arial" w:eastAsia="Times New Roman" w:hAnsi="Arial" w:cs="Arial"/>
                <w:color w:val="000000" w:themeColor="text1"/>
                <w:sz w:val="18"/>
                <w:szCs w:val="18"/>
                <w:lang w:val="en-US" w:eastAsia="fr-FR"/>
              </w:rPr>
              <w:t xml:space="preserve"> PM</w:t>
            </w:r>
          </w:p>
          <w:p w14:paraId="54C1D88A" w14:textId="14208E17" w:rsidR="004A718A" w:rsidRDefault="004A718A" w:rsidP="00766F7A">
            <w:pPr>
              <w:spacing w:line="276" w:lineRule="auto"/>
              <w:jc w:val="both"/>
              <w:rPr>
                <w:rFonts w:ascii="Arial" w:eastAsia="Times New Roman" w:hAnsi="Arial" w:cs="Arial"/>
                <w:color w:val="000000" w:themeColor="text1"/>
                <w:sz w:val="18"/>
                <w:szCs w:val="18"/>
                <w:lang w:val="en-US" w:eastAsia="fr-FR"/>
              </w:rPr>
            </w:pPr>
          </w:p>
        </w:tc>
        <w:tc>
          <w:tcPr>
            <w:tcW w:w="19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B9CFD80" w14:textId="77777777" w:rsidR="004A718A" w:rsidRDefault="004A718A" w:rsidP="00766F7A">
            <w:pPr>
              <w:spacing w:line="276" w:lineRule="auto"/>
              <w:jc w:val="both"/>
              <w:rPr>
                <w:rFonts w:ascii="Arial" w:eastAsia="Times New Roman" w:hAnsi="Arial" w:cs="Arial"/>
                <w:color w:val="000000" w:themeColor="text1"/>
                <w:sz w:val="18"/>
                <w:szCs w:val="18"/>
                <w:lang w:val="en-US" w:eastAsia="fr-FR"/>
              </w:rPr>
            </w:pPr>
          </w:p>
        </w:tc>
      </w:tr>
    </w:tbl>
    <w:p w14:paraId="1D0837F9" w14:textId="77777777" w:rsidR="00DD11D7" w:rsidRDefault="00DD11D7" w:rsidP="00766F7A">
      <w:pPr>
        <w:spacing w:line="276" w:lineRule="auto"/>
        <w:jc w:val="both"/>
        <w:rPr>
          <w:rFonts w:ascii="Arial" w:eastAsia="Times New Roman" w:hAnsi="Arial" w:cs="Arial"/>
          <w:color w:val="000000" w:themeColor="text1"/>
          <w:sz w:val="20"/>
          <w:szCs w:val="20"/>
          <w:lang w:val="en-US" w:eastAsia="fr-FR"/>
        </w:rPr>
      </w:pPr>
    </w:p>
    <w:p w14:paraId="798DCC42" w14:textId="77777777" w:rsidR="008C3147" w:rsidRPr="004A718A" w:rsidRDefault="008C3147" w:rsidP="004A718A">
      <w:pPr>
        <w:shd w:val="clear" w:color="auto" w:fill="FFFFFF" w:themeFill="background1"/>
        <w:spacing w:after="120" w:line="276" w:lineRule="auto"/>
        <w:jc w:val="both"/>
        <w:rPr>
          <w:rFonts w:ascii="Arial" w:eastAsia="Times New Roman" w:hAnsi="Arial" w:cs="Arial"/>
          <w:b/>
          <w:color w:val="ED7D31" w:themeColor="accent2"/>
          <w:sz w:val="20"/>
          <w:szCs w:val="20"/>
          <w:lang w:val="en-US" w:eastAsia="fr-FR"/>
        </w:rPr>
      </w:pPr>
    </w:p>
    <w:p w14:paraId="437956D1" w14:textId="2D572D4F" w:rsidR="00A732DA" w:rsidRDefault="00AA75C1" w:rsidP="00766F7A">
      <w:pPr>
        <w:pStyle w:val="Paragraphedeliste"/>
        <w:numPr>
          <w:ilvl w:val="0"/>
          <w:numId w:val="1"/>
        </w:numPr>
        <w:spacing w:line="276" w:lineRule="auto"/>
        <w:jc w:val="both"/>
        <w:rPr>
          <w:rFonts w:ascii="Arial" w:eastAsia="Times New Roman" w:hAnsi="Arial" w:cs="Arial"/>
          <w:color w:val="000000"/>
          <w:sz w:val="20"/>
          <w:szCs w:val="20"/>
          <w:lang w:val="en-US" w:eastAsia="fr-FR"/>
        </w:rPr>
      </w:pPr>
      <w:r w:rsidRPr="00F03D5F">
        <w:rPr>
          <w:rFonts w:ascii="Arial" w:eastAsia="Times New Roman" w:hAnsi="Arial" w:cs="Arial"/>
          <w:color w:val="000000"/>
          <w:sz w:val="20"/>
          <w:szCs w:val="20"/>
          <w:lang w:val="en-US" w:eastAsia="fr-FR"/>
        </w:rPr>
        <w:t xml:space="preserve"> </w:t>
      </w:r>
    </w:p>
    <w:p w14:paraId="34DBE091" w14:textId="55E98468" w:rsidR="006E7B0D" w:rsidRDefault="006E7B0D" w:rsidP="006E7B0D">
      <w:pPr>
        <w:spacing w:line="276" w:lineRule="auto"/>
        <w:jc w:val="both"/>
        <w:rPr>
          <w:rFonts w:ascii="Arial" w:eastAsia="Times New Roman" w:hAnsi="Arial" w:cs="Arial"/>
          <w:color w:val="000000"/>
          <w:sz w:val="20"/>
          <w:szCs w:val="20"/>
          <w:lang w:val="en-US" w:eastAsia="fr-FR"/>
        </w:rPr>
      </w:pPr>
    </w:p>
    <w:p w14:paraId="36BDC339" w14:textId="75F0EAC1" w:rsidR="001762E7" w:rsidRDefault="001762E7" w:rsidP="006E7B0D">
      <w:pPr>
        <w:spacing w:line="276" w:lineRule="auto"/>
        <w:jc w:val="both"/>
        <w:rPr>
          <w:rFonts w:ascii="Arial" w:eastAsia="Times New Roman" w:hAnsi="Arial" w:cs="Arial"/>
          <w:color w:val="000000"/>
          <w:sz w:val="20"/>
          <w:szCs w:val="20"/>
          <w:lang w:val="en-US" w:eastAsia="fr-FR"/>
        </w:rPr>
      </w:pPr>
      <w:r>
        <w:rPr>
          <w:rFonts w:ascii="Arial" w:eastAsia="Times New Roman" w:hAnsi="Arial" w:cs="Arial"/>
          <w:color w:val="000000"/>
          <w:sz w:val="20"/>
          <w:szCs w:val="20"/>
          <w:lang w:val="en-US" w:eastAsia="fr-FR"/>
        </w:rPr>
        <w:br w:type="page"/>
      </w:r>
    </w:p>
    <w:p w14:paraId="7DAC7470" w14:textId="6299319A" w:rsidR="006E7B0D" w:rsidRPr="000A7F86" w:rsidRDefault="006E7B0D" w:rsidP="000A7F86">
      <w:pPr>
        <w:spacing w:line="276" w:lineRule="auto"/>
        <w:jc w:val="both"/>
        <w:rPr>
          <w:rFonts w:ascii="Arial" w:eastAsia="Times New Roman" w:hAnsi="Arial" w:cs="Arial"/>
          <w:b/>
          <w:color w:val="ED7D31" w:themeColor="accent2"/>
          <w:sz w:val="18"/>
          <w:szCs w:val="18"/>
          <w:lang w:val="en-US" w:eastAsia="fr-FR"/>
        </w:rPr>
      </w:pPr>
      <w:r w:rsidRPr="004A718A">
        <w:rPr>
          <w:rFonts w:ascii="Arial" w:eastAsia="Times New Roman" w:hAnsi="Arial" w:cs="Arial"/>
          <w:b/>
          <w:color w:val="ED7D31" w:themeColor="accent2"/>
          <w:sz w:val="20"/>
          <w:szCs w:val="20"/>
          <w:lang w:val="en-US" w:eastAsia="fr-FR"/>
        </w:rPr>
        <w:lastRenderedPageBreak/>
        <w:t>ANNEX</w:t>
      </w:r>
      <w:r w:rsidR="001762E7" w:rsidRPr="004A718A">
        <w:rPr>
          <w:rFonts w:ascii="Arial" w:eastAsia="Times New Roman" w:hAnsi="Arial" w:cs="Arial"/>
          <w:b/>
          <w:color w:val="ED7D31" w:themeColor="accent2"/>
          <w:sz w:val="20"/>
          <w:szCs w:val="20"/>
          <w:lang w:val="en-US" w:eastAsia="fr-FR"/>
        </w:rPr>
        <w:t xml:space="preserve">: </w:t>
      </w:r>
      <w:r w:rsidR="000A7F86" w:rsidRPr="004A718A">
        <w:rPr>
          <w:rFonts w:ascii="Arial" w:eastAsia="Times New Roman" w:hAnsi="Arial" w:cs="Arial"/>
          <w:b/>
          <w:color w:val="ED7D31" w:themeColor="accent2"/>
          <w:sz w:val="18"/>
          <w:szCs w:val="18"/>
          <w:lang w:val="en-US" w:eastAsia="fr-FR"/>
        </w:rPr>
        <w:t xml:space="preserve">What Other functions </w:t>
      </w:r>
      <w:r w:rsidR="000A7F86">
        <w:rPr>
          <w:rFonts w:ascii="Arial" w:eastAsia="Times New Roman" w:hAnsi="Arial" w:cs="Arial"/>
          <w:b/>
          <w:color w:val="ED7D31" w:themeColor="accent2"/>
          <w:sz w:val="18"/>
          <w:szCs w:val="18"/>
          <w:lang w:val="en-US" w:eastAsia="fr-FR"/>
        </w:rPr>
        <w:t xml:space="preserve">contributing to </w:t>
      </w:r>
      <w:r w:rsidR="000A7F86" w:rsidRPr="004A718A">
        <w:rPr>
          <w:rFonts w:ascii="Arial" w:eastAsia="Times New Roman" w:hAnsi="Arial" w:cs="Arial"/>
          <w:b/>
          <w:color w:val="ED7D31" w:themeColor="accent2"/>
          <w:sz w:val="18"/>
          <w:szCs w:val="18"/>
          <w:lang w:val="en-US" w:eastAsia="fr-FR"/>
        </w:rPr>
        <w:t>the P</w:t>
      </w:r>
      <w:r w:rsidR="000A7F86">
        <w:rPr>
          <w:rFonts w:ascii="Arial" w:eastAsia="Times New Roman" w:hAnsi="Arial" w:cs="Arial"/>
          <w:b/>
          <w:color w:val="ED7D31" w:themeColor="accent2"/>
          <w:sz w:val="18"/>
          <w:szCs w:val="18"/>
          <w:lang w:val="en-US" w:eastAsia="fr-FR"/>
        </w:rPr>
        <w:t>FU tool?</w:t>
      </w:r>
    </w:p>
    <w:p w14:paraId="38BA03B0" w14:textId="532C41A4" w:rsidR="006E7B0D" w:rsidRDefault="006E7B0D" w:rsidP="006E7B0D">
      <w:pPr>
        <w:spacing w:line="276" w:lineRule="auto"/>
        <w:jc w:val="both"/>
        <w:rPr>
          <w:rFonts w:ascii="Arial" w:eastAsia="Times New Roman" w:hAnsi="Arial" w:cs="Arial"/>
          <w:color w:val="000000"/>
          <w:sz w:val="20"/>
          <w:szCs w:val="20"/>
          <w:lang w:val="en-US" w:eastAsia="fr-FR"/>
        </w:rPr>
      </w:pPr>
    </w:p>
    <w:tbl>
      <w:tblPr>
        <w:tblStyle w:val="Grilledutableau"/>
        <w:tblW w:w="9923" w:type="dxa"/>
        <w:tblInd w:w="-147" w:type="dxa"/>
        <w:tblLook w:val="04A0" w:firstRow="1" w:lastRow="0" w:firstColumn="1" w:lastColumn="0" w:noHBand="0" w:noVBand="1"/>
      </w:tblPr>
      <w:tblGrid>
        <w:gridCol w:w="9923"/>
      </w:tblGrid>
      <w:tr w:rsidR="006E7B0D" w:rsidRPr="00700277" w14:paraId="10FDCAC4" w14:textId="77777777" w:rsidTr="004A718A">
        <w:tc>
          <w:tcPr>
            <w:tcW w:w="992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3E91419" w14:textId="77777777" w:rsidR="006E7B0D" w:rsidRPr="004A718A" w:rsidRDefault="006E7B0D" w:rsidP="00A93432">
            <w:pPr>
              <w:spacing w:line="276" w:lineRule="auto"/>
              <w:jc w:val="both"/>
              <w:rPr>
                <w:rFonts w:ascii="Arial" w:eastAsia="Times New Roman" w:hAnsi="Arial" w:cs="Arial"/>
                <w:color w:val="000000" w:themeColor="text1"/>
                <w:sz w:val="18"/>
                <w:szCs w:val="18"/>
                <w:lang w:val="en-US" w:eastAsia="fr-FR"/>
              </w:rPr>
            </w:pPr>
          </w:p>
          <w:p w14:paraId="441DA753" w14:textId="24716EA3" w:rsidR="006E7B0D" w:rsidRPr="004A718A" w:rsidRDefault="001762E7" w:rsidP="001762E7">
            <w:pPr>
              <w:spacing w:line="276" w:lineRule="auto"/>
              <w:jc w:val="both"/>
              <w:rPr>
                <w:rFonts w:ascii="Arial" w:eastAsia="Times New Roman" w:hAnsi="Arial" w:cs="Arial"/>
                <w:color w:val="000000" w:themeColor="text1"/>
                <w:sz w:val="18"/>
                <w:szCs w:val="18"/>
                <w:lang w:val="en-US" w:eastAsia="fr-FR"/>
              </w:rPr>
            </w:pPr>
            <w:r w:rsidRPr="004A718A">
              <w:rPr>
                <w:rFonts w:ascii="Arial" w:eastAsia="Times New Roman" w:hAnsi="Arial" w:cs="Arial"/>
                <w:color w:val="000000" w:themeColor="text1"/>
                <w:sz w:val="18"/>
                <w:szCs w:val="18"/>
                <w:lang w:val="en-US" w:eastAsia="fr-FR"/>
              </w:rPr>
              <w:t>FIELD</w:t>
            </w:r>
          </w:p>
          <w:p w14:paraId="60F3A045" w14:textId="0A11BBF8" w:rsidR="006E7B0D" w:rsidRPr="004A718A" w:rsidRDefault="006E7B0D" w:rsidP="006E7B0D">
            <w:pPr>
              <w:pStyle w:val="Paragraphedeliste"/>
              <w:numPr>
                <w:ilvl w:val="0"/>
                <w:numId w:val="11"/>
              </w:numPr>
              <w:spacing w:line="276" w:lineRule="auto"/>
              <w:jc w:val="both"/>
              <w:rPr>
                <w:rFonts w:ascii="Arial" w:eastAsia="Times New Roman" w:hAnsi="Arial" w:cs="Arial"/>
                <w:color w:val="000000" w:themeColor="text1"/>
                <w:sz w:val="18"/>
                <w:szCs w:val="18"/>
                <w:lang w:val="en-US" w:eastAsia="fr-FR"/>
              </w:rPr>
            </w:pPr>
            <w:r w:rsidRPr="004A718A">
              <w:rPr>
                <w:rFonts w:ascii="Arial" w:eastAsia="Times New Roman" w:hAnsi="Arial" w:cs="Arial"/>
                <w:color w:val="ED7D31" w:themeColor="accent2"/>
                <w:sz w:val="18"/>
                <w:szCs w:val="18"/>
                <w:lang w:val="en-US" w:eastAsia="fr-FR"/>
              </w:rPr>
              <w:t xml:space="preserve">Programme Coordinator. </w:t>
            </w:r>
            <w:r w:rsidRPr="004A718A">
              <w:rPr>
                <w:rFonts w:ascii="Arial" w:eastAsia="Times New Roman" w:hAnsi="Arial" w:cs="Arial"/>
                <w:color w:val="000000" w:themeColor="text1"/>
                <w:sz w:val="18"/>
                <w:szCs w:val="18"/>
                <w:lang w:val="en-US" w:eastAsia="fr-FR"/>
              </w:rPr>
              <w:t xml:space="preserve">He/she has a </w:t>
            </w:r>
            <w:r w:rsidR="00DD65FB">
              <w:rPr>
                <w:rFonts w:ascii="Arial" w:eastAsia="Times New Roman" w:hAnsi="Arial" w:cs="Arial"/>
                <w:color w:val="4472C4" w:themeColor="accent1"/>
                <w:sz w:val="18"/>
                <w:szCs w:val="18"/>
                <w:lang w:val="en-US" w:eastAsia="fr-FR"/>
              </w:rPr>
              <w:t>multifold</w:t>
            </w:r>
            <w:r w:rsidRPr="004A718A">
              <w:rPr>
                <w:rFonts w:ascii="Arial" w:eastAsia="Times New Roman" w:hAnsi="Arial" w:cs="Arial"/>
                <w:color w:val="4472C4" w:themeColor="accent1"/>
                <w:sz w:val="18"/>
                <w:szCs w:val="18"/>
                <w:lang w:val="en-US" w:eastAsia="fr-FR"/>
              </w:rPr>
              <w:t xml:space="preserve"> role</w:t>
            </w:r>
            <w:r w:rsidRPr="004A718A">
              <w:rPr>
                <w:rFonts w:ascii="Arial" w:eastAsia="Times New Roman" w:hAnsi="Arial" w:cs="Arial"/>
                <w:color w:val="000000" w:themeColor="text1"/>
                <w:sz w:val="18"/>
                <w:szCs w:val="18"/>
                <w:lang w:val="en-US" w:eastAsia="fr-FR"/>
              </w:rPr>
              <w:t xml:space="preserve">: 1) ensuring global </w:t>
            </w:r>
            <w:r w:rsidR="0059315E">
              <w:rPr>
                <w:rFonts w:ascii="Arial" w:eastAsia="Times New Roman" w:hAnsi="Arial" w:cs="Arial"/>
                <w:color w:val="000000" w:themeColor="text1"/>
                <w:sz w:val="18"/>
                <w:szCs w:val="18"/>
                <w:lang w:val="en-US" w:eastAsia="fr-FR"/>
              </w:rPr>
              <w:t>coherence</w:t>
            </w:r>
            <w:r w:rsidRPr="004A718A">
              <w:rPr>
                <w:rFonts w:ascii="Arial" w:eastAsia="Times New Roman" w:hAnsi="Arial" w:cs="Arial"/>
                <w:color w:val="000000" w:themeColor="text1"/>
                <w:sz w:val="18"/>
                <w:szCs w:val="18"/>
                <w:lang w:val="en-US" w:eastAsia="fr-FR"/>
              </w:rPr>
              <w:t xml:space="preserve"> for a thematic area</w:t>
            </w:r>
            <w:r w:rsidR="0059315E">
              <w:rPr>
                <w:rFonts w:ascii="Arial" w:eastAsia="Times New Roman" w:hAnsi="Arial" w:cs="Arial"/>
                <w:color w:val="000000" w:themeColor="text1"/>
                <w:sz w:val="18"/>
                <w:szCs w:val="18"/>
                <w:lang w:val="en-US" w:eastAsia="fr-FR"/>
              </w:rPr>
              <w:t xml:space="preserve"> in a project, guarantee quality-coherence with thematic strategies;</w:t>
            </w:r>
            <w:r w:rsidR="00DD65FB">
              <w:rPr>
                <w:rFonts w:ascii="Arial" w:eastAsia="Times New Roman" w:hAnsi="Arial" w:cs="Arial"/>
                <w:color w:val="000000" w:themeColor="text1"/>
                <w:sz w:val="18"/>
                <w:szCs w:val="18"/>
                <w:lang w:val="en-US" w:eastAsia="fr-FR"/>
              </w:rPr>
              <w:t xml:space="preserve"> 2) Help PMs in operational planning and follow up on targets in efficient way, on the job capacity development of PMs</w:t>
            </w:r>
            <w:r w:rsidR="00923D47">
              <w:rPr>
                <w:rFonts w:ascii="Arial" w:eastAsia="Times New Roman" w:hAnsi="Arial" w:cs="Arial"/>
                <w:color w:val="000000" w:themeColor="text1"/>
                <w:sz w:val="18"/>
                <w:szCs w:val="18"/>
                <w:lang w:val="en-US" w:eastAsia="fr-FR"/>
              </w:rPr>
              <w:t> </w:t>
            </w:r>
            <w:r w:rsidR="00DD65FB">
              <w:rPr>
                <w:rFonts w:ascii="Arial" w:eastAsia="Times New Roman" w:hAnsi="Arial" w:cs="Arial"/>
                <w:color w:val="000000" w:themeColor="text1"/>
                <w:sz w:val="18"/>
                <w:szCs w:val="18"/>
                <w:lang w:val="en-US" w:eastAsia="fr-FR"/>
              </w:rPr>
              <w:t>3</w:t>
            </w:r>
            <w:r w:rsidR="00C606E0" w:rsidRPr="004A718A">
              <w:rPr>
                <w:rFonts w:ascii="Arial" w:eastAsia="Times New Roman" w:hAnsi="Arial" w:cs="Arial"/>
                <w:color w:val="000000" w:themeColor="text1"/>
                <w:sz w:val="18"/>
                <w:szCs w:val="18"/>
                <w:lang w:val="en-US" w:eastAsia="fr-FR"/>
              </w:rPr>
              <w:t xml:space="preserve">) </w:t>
            </w:r>
            <w:r w:rsidR="0059315E">
              <w:rPr>
                <w:rFonts w:ascii="Arial" w:eastAsia="Times New Roman" w:hAnsi="Arial" w:cs="Arial"/>
                <w:color w:val="000000" w:themeColor="text1"/>
                <w:sz w:val="18"/>
                <w:szCs w:val="18"/>
                <w:lang w:val="en-US" w:eastAsia="fr-FR"/>
              </w:rPr>
              <w:t>flag issues and help readjust;</w:t>
            </w:r>
            <w:r w:rsidR="00DD65FB">
              <w:rPr>
                <w:rFonts w:ascii="Arial" w:eastAsia="Times New Roman" w:hAnsi="Arial" w:cs="Arial"/>
                <w:color w:val="000000" w:themeColor="text1"/>
                <w:sz w:val="18"/>
                <w:szCs w:val="18"/>
                <w:lang w:val="en-US" w:eastAsia="fr-FR"/>
              </w:rPr>
              <w:t xml:space="preserve"> 4</w:t>
            </w:r>
            <w:r w:rsidR="00C606E0" w:rsidRPr="004A718A">
              <w:rPr>
                <w:rFonts w:ascii="Arial" w:eastAsia="Times New Roman" w:hAnsi="Arial" w:cs="Arial"/>
                <w:color w:val="000000" w:themeColor="text1"/>
                <w:sz w:val="18"/>
                <w:szCs w:val="18"/>
                <w:lang w:val="en-US" w:eastAsia="fr-FR"/>
              </w:rPr>
              <w:t>)</w:t>
            </w:r>
            <w:r w:rsidRPr="004A718A">
              <w:rPr>
                <w:rFonts w:ascii="Arial" w:eastAsia="Times New Roman" w:hAnsi="Arial" w:cs="Arial"/>
                <w:color w:val="000000" w:themeColor="text1"/>
                <w:sz w:val="18"/>
                <w:szCs w:val="18"/>
                <w:lang w:val="en-US" w:eastAsia="fr-FR"/>
              </w:rPr>
              <w:t xml:space="preserve"> Is the </w:t>
            </w:r>
            <w:r w:rsidR="000A7021">
              <w:rPr>
                <w:rFonts w:ascii="Arial" w:eastAsia="Times New Roman" w:hAnsi="Arial" w:cs="Arial"/>
                <w:color w:val="000000" w:themeColor="text1"/>
                <w:sz w:val="18"/>
                <w:szCs w:val="18"/>
                <w:lang w:val="en-US" w:eastAsia="fr-FR"/>
              </w:rPr>
              <w:t>‘</w:t>
            </w:r>
            <w:r w:rsidRPr="004A718A">
              <w:rPr>
                <w:rFonts w:ascii="Arial" w:eastAsia="Times New Roman" w:hAnsi="Arial" w:cs="Arial"/>
                <w:color w:val="000000" w:themeColor="text1"/>
                <w:sz w:val="18"/>
                <w:szCs w:val="18"/>
                <w:lang w:val="en-US" w:eastAsia="fr-FR"/>
              </w:rPr>
              <w:t>transition belt</w:t>
            </w:r>
            <w:r w:rsidR="000A7021">
              <w:rPr>
                <w:rFonts w:ascii="Arial" w:eastAsia="Times New Roman" w:hAnsi="Arial" w:cs="Arial"/>
                <w:color w:val="000000" w:themeColor="text1"/>
                <w:sz w:val="18"/>
                <w:szCs w:val="18"/>
                <w:lang w:val="en-US" w:eastAsia="fr-FR"/>
              </w:rPr>
              <w:t xml:space="preserve">’ </w:t>
            </w:r>
            <w:r w:rsidRPr="004A718A">
              <w:rPr>
                <w:rFonts w:ascii="Arial" w:eastAsia="Times New Roman" w:hAnsi="Arial" w:cs="Arial"/>
                <w:color w:val="000000" w:themeColor="text1"/>
                <w:sz w:val="18"/>
                <w:szCs w:val="18"/>
                <w:lang w:val="en-US" w:eastAsia="fr-FR"/>
              </w:rPr>
              <w:t>between the PM, the Field Co and delegate, and HQ (Thematic experts and ope)</w:t>
            </w:r>
            <w:r w:rsidR="00C606E0" w:rsidRPr="004A718A">
              <w:rPr>
                <w:rFonts w:ascii="Arial" w:eastAsia="Times New Roman" w:hAnsi="Arial" w:cs="Arial"/>
                <w:color w:val="000000" w:themeColor="text1"/>
                <w:sz w:val="18"/>
                <w:szCs w:val="18"/>
                <w:lang w:val="en-US" w:eastAsia="fr-FR"/>
              </w:rPr>
              <w:t>. In some delegations, he will be the main owner of the</w:t>
            </w:r>
            <w:r w:rsidR="002C68DE">
              <w:rPr>
                <w:rFonts w:ascii="Arial" w:eastAsia="Times New Roman" w:hAnsi="Arial" w:cs="Arial"/>
                <w:color w:val="000000" w:themeColor="text1"/>
                <w:sz w:val="18"/>
                <w:szCs w:val="18"/>
                <w:lang w:val="en-US" w:eastAsia="fr-FR"/>
              </w:rPr>
              <w:t xml:space="preserve"> tool, depending on the set up.</w:t>
            </w:r>
          </w:p>
          <w:p w14:paraId="4462504C" w14:textId="77777777" w:rsidR="00C606E0" w:rsidRPr="004A718A" w:rsidRDefault="00C606E0" w:rsidP="00C606E0">
            <w:pPr>
              <w:pStyle w:val="Paragraphedeliste"/>
              <w:spacing w:line="276" w:lineRule="auto"/>
              <w:jc w:val="both"/>
              <w:rPr>
                <w:rFonts w:ascii="Arial" w:eastAsia="Times New Roman" w:hAnsi="Arial" w:cs="Arial"/>
                <w:color w:val="000000" w:themeColor="text1"/>
                <w:sz w:val="18"/>
                <w:szCs w:val="18"/>
                <w:lang w:val="en-US" w:eastAsia="fr-FR"/>
              </w:rPr>
            </w:pPr>
          </w:p>
          <w:p w14:paraId="40A8F85D" w14:textId="4B0811AB" w:rsidR="006E7B0D" w:rsidRPr="004A718A" w:rsidRDefault="006E7B0D" w:rsidP="006E7B0D">
            <w:pPr>
              <w:pStyle w:val="Paragraphedeliste"/>
              <w:numPr>
                <w:ilvl w:val="0"/>
                <w:numId w:val="11"/>
              </w:numPr>
              <w:spacing w:line="276" w:lineRule="auto"/>
              <w:jc w:val="both"/>
              <w:rPr>
                <w:rFonts w:ascii="Arial" w:eastAsia="Times New Roman" w:hAnsi="Arial" w:cs="Arial"/>
                <w:color w:val="000000" w:themeColor="text1"/>
                <w:sz w:val="18"/>
                <w:szCs w:val="18"/>
                <w:lang w:val="en-US" w:eastAsia="fr-FR"/>
              </w:rPr>
            </w:pPr>
            <w:r w:rsidRPr="004A718A">
              <w:rPr>
                <w:rFonts w:ascii="Arial" w:eastAsia="Times New Roman" w:hAnsi="Arial" w:cs="Arial"/>
                <w:color w:val="ED7D31" w:themeColor="accent2"/>
                <w:sz w:val="18"/>
                <w:szCs w:val="18"/>
                <w:lang w:val="en-US" w:eastAsia="fr-FR"/>
              </w:rPr>
              <w:t>Field Coordinator</w:t>
            </w:r>
            <w:r w:rsidRPr="004A718A">
              <w:rPr>
                <w:rFonts w:ascii="Arial" w:eastAsia="Times New Roman" w:hAnsi="Arial" w:cs="Arial"/>
                <w:color w:val="000000" w:themeColor="text1"/>
                <w:sz w:val="18"/>
                <w:szCs w:val="18"/>
                <w:lang w:val="en-US" w:eastAsia="fr-FR"/>
              </w:rPr>
              <w:t xml:space="preserve"> (Head of base): can check the </w:t>
            </w:r>
            <w:r w:rsidR="00735E7F">
              <w:rPr>
                <w:rFonts w:ascii="Arial" w:eastAsia="Times New Roman" w:hAnsi="Arial" w:cs="Arial"/>
                <w:color w:val="000000" w:themeColor="text1"/>
                <w:sz w:val="18"/>
                <w:szCs w:val="18"/>
                <w:lang w:val="en-US" w:eastAsia="fr-FR"/>
              </w:rPr>
              <w:t>PFU files</w:t>
            </w:r>
            <w:r w:rsidRPr="004A718A">
              <w:rPr>
                <w:rFonts w:ascii="Arial" w:eastAsia="Times New Roman" w:hAnsi="Arial" w:cs="Arial"/>
                <w:color w:val="000000" w:themeColor="text1"/>
                <w:sz w:val="18"/>
                <w:szCs w:val="18"/>
                <w:lang w:val="en-US" w:eastAsia="fr-FR"/>
              </w:rPr>
              <w:t xml:space="preserve"> as starting point to get a clear idea of the project implementation progress and issues in his/her area of intervention. Ensures that Mon</w:t>
            </w:r>
            <w:r w:rsidR="00DD65FB">
              <w:rPr>
                <w:rFonts w:ascii="Arial" w:eastAsia="Times New Roman" w:hAnsi="Arial" w:cs="Arial"/>
                <w:color w:val="000000" w:themeColor="text1"/>
                <w:sz w:val="18"/>
                <w:szCs w:val="18"/>
                <w:lang w:val="en-US" w:eastAsia="fr-FR"/>
              </w:rPr>
              <w:t>itoring activities are on track.</w:t>
            </w:r>
          </w:p>
          <w:p w14:paraId="2D4CE021" w14:textId="77777777" w:rsidR="006E7B0D" w:rsidRPr="004A718A" w:rsidRDefault="006E7B0D" w:rsidP="00A93432">
            <w:pPr>
              <w:pStyle w:val="Paragraphedeliste"/>
              <w:rPr>
                <w:rFonts w:ascii="Arial" w:eastAsia="Times New Roman" w:hAnsi="Arial" w:cs="Arial"/>
                <w:color w:val="000000" w:themeColor="text1"/>
                <w:sz w:val="18"/>
                <w:szCs w:val="18"/>
                <w:lang w:val="en-US" w:eastAsia="fr-FR"/>
              </w:rPr>
            </w:pPr>
          </w:p>
          <w:p w14:paraId="793F0B61" w14:textId="77777777" w:rsidR="006E7B0D" w:rsidRPr="004A718A" w:rsidRDefault="006E7B0D" w:rsidP="00A93432">
            <w:pPr>
              <w:pStyle w:val="Paragraphedeliste"/>
              <w:spacing w:line="276" w:lineRule="auto"/>
              <w:jc w:val="both"/>
              <w:rPr>
                <w:rFonts w:ascii="Arial" w:eastAsia="Times New Roman" w:hAnsi="Arial" w:cs="Arial"/>
                <w:color w:val="000000" w:themeColor="text1"/>
                <w:sz w:val="18"/>
                <w:szCs w:val="18"/>
                <w:lang w:val="en-US" w:eastAsia="fr-FR"/>
              </w:rPr>
            </w:pPr>
          </w:p>
          <w:p w14:paraId="02A48DB1" w14:textId="7C4D553C" w:rsidR="006E7B0D" w:rsidRPr="00DD65FB" w:rsidRDefault="006E7B0D" w:rsidP="00DD65FB">
            <w:pPr>
              <w:pStyle w:val="Paragraphedeliste"/>
              <w:numPr>
                <w:ilvl w:val="0"/>
                <w:numId w:val="11"/>
              </w:numPr>
              <w:spacing w:line="276" w:lineRule="auto"/>
              <w:jc w:val="both"/>
              <w:rPr>
                <w:rFonts w:ascii="Arial" w:eastAsia="Times New Roman" w:hAnsi="Arial" w:cs="Arial"/>
                <w:color w:val="000000" w:themeColor="text1"/>
                <w:sz w:val="18"/>
                <w:szCs w:val="18"/>
                <w:lang w:val="en-US" w:eastAsia="fr-FR"/>
              </w:rPr>
            </w:pPr>
            <w:r w:rsidRPr="004A718A">
              <w:rPr>
                <w:rFonts w:ascii="Arial" w:eastAsia="Times New Roman" w:hAnsi="Arial" w:cs="Arial"/>
                <w:color w:val="ED7D31" w:themeColor="accent2"/>
                <w:sz w:val="18"/>
                <w:szCs w:val="18"/>
                <w:lang w:val="en-US" w:eastAsia="fr-FR"/>
              </w:rPr>
              <w:t>The Delegate:</w:t>
            </w:r>
            <w:r w:rsidR="00DD65FB">
              <w:rPr>
                <w:rFonts w:ascii="Arial" w:eastAsia="Times New Roman" w:hAnsi="Arial" w:cs="Arial"/>
                <w:color w:val="000000" w:themeColor="text1"/>
                <w:sz w:val="18"/>
                <w:szCs w:val="18"/>
                <w:lang w:val="en-US" w:eastAsia="fr-FR"/>
              </w:rPr>
              <w:t xml:space="preserve"> </w:t>
            </w:r>
            <w:r w:rsidR="00F406D5">
              <w:rPr>
                <w:rFonts w:ascii="Arial" w:eastAsia="Times New Roman" w:hAnsi="Arial" w:cs="Arial"/>
                <w:color w:val="000000" w:themeColor="text1"/>
                <w:sz w:val="18"/>
                <w:szCs w:val="18"/>
                <w:lang w:val="en-US" w:eastAsia="fr-FR"/>
              </w:rPr>
              <w:t xml:space="preserve">officially </w:t>
            </w:r>
            <w:r w:rsidR="00DD65FB">
              <w:rPr>
                <w:rFonts w:ascii="Arial" w:eastAsia="Times New Roman" w:hAnsi="Arial" w:cs="Arial"/>
                <w:color w:val="000000" w:themeColor="text1"/>
                <w:sz w:val="18"/>
                <w:szCs w:val="18"/>
                <w:lang w:val="en-US" w:eastAsia="fr-FR"/>
              </w:rPr>
              <w:t xml:space="preserve">accountable. </w:t>
            </w:r>
            <w:r w:rsidR="00DD65FB" w:rsidRPr="004A718A">
              <w:rPr>
                <w:rFonts w:ascii="Arial" w:eastAsia="Times New Roman" w:hAnsi="Arial" w:cs="Arial"/>
                <w:color w:val="000000" w:themeColor="text1"/>
                <w:sz w:val="18"/>
                <w:szCs w:val="18"/>
                <w:lang w:val="en-US" w:eastAsia="fr-FR"/>
              </w:rPr>
              <w:t>H</w:t>
            </w:r>
            <w:r w:rsidRPr="00DD65FB">
              <w:rPr>
                <w:rFonts w:ascii="Arial" w:eastAsia="Times New Roman" w:hAnsi="Arial" w:cs="Arial"/>
                <w:color w:val="000000" w:themeColor="text1"/>
                <w:sz w:val="18"/>
                <w:szCs w:val="18"/>
                <w:lang w:val="en-US" w:eastAsia="fr-FR"/>
              </w:rPr>
              <w:t xml:space="preserve">as to ensure that </w:t>
            </w:r>
            <w:r w:rsidR="00735E7F">
              <w:rPr>
                <w:rFonts w:ascii="Arial" w:eastAsia="Times New Roman" w:hAnsi="Arial" w:cs="Arial"/>
                <w:color w:val="000000" w:themeColor="text1"/>
                <w:sz w:val="18"/>
                <w:szCs w:val="18"/>
                <w:lang w:val="en-US" w:eastAsia="fr-FR"/>
              </w:rPr>
              <w:t>PFU tool</w:t>
            </w:r>
            <w:r w:rsidRPr="00DD65FB">
              <w:rPr>
                <w:rFonts w:ascii="Arial" w:eastAsia="Times New Roman" w:hAnsi="Arial" w:cs="Arial"/>
                <w:color w:val="000000" w:themeColor="text1"/>
                <w:sz w:val="18"/>
                <w:szCs w:val="18"/>
                <w:lang w:val="en-US" w:eastAsia="fr-FR"/>
              </w:rPr>
              <w:t xml:space="preserve"> </w:t>
            </w:r>
            <w:r w:rsidR="00735E7F">
              <w:rPr>
                <w:rFonts w:ascii="Arial" w:eastAsia="Times New Roman" w:hAnsi="Arial" w:cs="Arial"/>
                <w:color w:val="000000" w:themeColor="text1"/>
                <w:sz w:val="18"/>
                <w:szCs w:val="18"/>
                <w:lang w:val="en-US" w:eastAsia="fr-FR"/>
              </w:rPr>
              <w:t>is</w:t>
            </w:r>
            <w:r w:rsidRPr="00DD65FB">
              <w:rPr>
                <w:rFonts w:ascii="Arial" w:eastAsia="Times New Roman" w:hAnsi="Arial" w:cs="Arial"/>
                <w:color w:val="000000" w:themeColor="text1"/>
                <w:sz w:val="18"/>
                <w:szCs w:val="18"/>
                <w:lang w:val="en-US" w:eastAsia="fr-FR"/>
              </w:rPr>
              <w:t xml:space="preserve"> used as required. Can </w:t>
            </w:r>
            <w:r w:rsidR="00DD65FB">
              <w:rPr>
                <w:rFonts w:ascii="Arial" w:eastAsia="Times New Roman" w:hAnsi="Arial" w:cs="Arial"/>
                <w:color w:val="000000" w:themeColor="text1"/>
                <w:sz w:val="18"/>
                <w:szCs w:val="18"/>
                <w:lang w:val="en-US" w:eastAsia="fr-FR"/>
              </w:rPr>
              <w:t xml:space="preserve">refer to the </w:t>
            </w:r>
            <w:r w:rsidR="00580387">
              <w:rPr>
                <w:rFonts w:ascii="Arial" w:eastAsia="Times New Roman" w:hAnsi="Arial" w:cs="Arial"/>
                <w:color w:val="000000" w:themeColor="text1"/>
                <w:sz w:val="18"/>
                <w:szCs w:val="18"/>
                <w:lang w:val="en-US" w:eastAsia="fr-FR"/>
              </w:rPr>
              <w:t>PFU</w:t>
            </w:r>
            <w:bookmarkStart w:id="0" w:name="_GoBack"/>
            <w:bookmarkEnd w:id="0"/>
            <w:r w:rsidR="00DD65FB">
              <w:rPr>
                <w:rFonts w:ascii="Arial" w:eastAsia="Times New Roman" w:hAnsi="Arial" w:cs="Arial"/>
                <w:color w:val="000000" w:themeColor="text1"/>
                <w:sz w:val="18"/>
                <w:szCs w:val="18"/>
                <w:lang w:val="en-US" w:eastAsia="fr-FR"/>
              </w:rPr>
              <w:t xml:space="preserve"> </w:t>
            </w:r>
            <w:r w:rsidRPr="00DD65FB">
              <w:rPr>
                <w:rFonts w:ascii="Arial" w:eastAsia="Times New Roman" w:hAnsi="Arial" w:cs="Arial"/>
                <w:color w:val="000000" w:themeColor="text1"/>
                <w:sz w:val="18"/>
                <w:szCs w:val="18"/>
                <w:lang w:val="en-US" w:eastAsia="fr-FR"/>
              </w:rPr>
              <w:t xml:space="preserve">to ensure that work plans are being implemented and help readjust if needed. Uses the information when meeting with donors and </w:t>
            </w:r>
            <w:r w:rsidR="00F406D5">
              <w:rPr>
                <w:rFonts w:ascii="Arial" w:eastAsia="Times New Roman" w:hAnsi="Arial" w:cs="Arial"/>
                <w:color w:val="000000" w:themeColor="text1"/>
                <w:sz w:val="18"/>
                <w:szCs w:val="18"/>
                <w:lang w:val="en-US" w:eastAsia="fr-FR"/>
              </w:rPr>
              <w:t>for delegation steering</w:t>
            </w:r>
            <w:r w:rsidRPr="00DD65FB">
              <w:rPr>
                <w:rFonts w:ascii="Arial" w:eastAsia="Times New Roman" w:hAnsi="Arial" w:cs="Arial"/>
                <w:color w:val="000000" w:themeColor="text1"/>
                <w:sz w:val="18"/>
                <w:szCs w:val="18"/>
                <w:lang w:val="en-US" w:eastAsia="fr-FR"/>
              </w:rPr>
              <w:t>.</w:t>
            </w:r>
          </w:p>
          <w:p w14:paraId="654D4A31" w14:textId="4B7FE46D" w:rsidR="006E7B0D" w:rsidRPr="004A718A" w:rsidRDefault="006E7B0D" w:rsidP="00C606E0">
            <w:pPr>
              <w:rPr>
                <w:rFonts w:ascii="Arial" w:eastAsia="Times New Roman" w:hAnsi="Arial" w:cs="Arial"/>
                <w:color w:val="000000" w:themeColor="text1"/>
                <w:sz w:val="18"/>
                <w:szCs w:val="18"/>
                <w:lang w:val="en-US" w:eastAsia="fr-FR"/>
              </w:rPr>
            </w:pPr>
          </w:p>
          <w:p w14:paraId="0A382CE3" w14:textId="0DAEC235" w:rsidR="006E7B0D" w:rsidRPr="004A718A" w:rsidRDefault="006E7B0D" w:rsidP="006E7B0D">
            <w:pPr>
              <w:pStyle w:val="Paragraphedeliste"/>
              <w:numPr>
                <w:ilvl w:val="0"/>
                <w:numId w:val="11"/>
              </w:numPr>
              <w:spacing w:line="276" w:lineRule="auto"/>
              <w:jc w:val="both"/>
              <w:rPr>
                <w:rFonts w:ascii="Arial" w:eastAsia="Times New Roman" w:hAnsi="Arial" w:cs="Arial"/>
                <w:color w:val="000000" w:themeColor="text1"/>
                <w:sz w:val="18"/>
                <w:szCs w:val="18"/>
                <w:lang w:val="en-US" w:eastAsia="fr-FR"/>
              </w:rPr>
            </w:pPr>
            <w:r w:rsidRPr="004A718A">
              <w:rPr>
                <w:rFonts w:ascii="Arial" w:eastAsia="Times New Roman" w:hAnsi="Arial" w:cs="Arial"/>
                <w:color w:val="ED7D31" w:themeColor="accent2"/>
                <w:sz w:val="18"/>
                <w:szCs w:val="18"/>
                <w:lang w:val="en-US" w:eastAsia="fr-FR"/>
              </w:rPr>
              <w:t>Reporting officer:</w:t>
            </w:r>
            <w:r w:rsidRPr="004A718A">
              <w:rPr>
                <w:rFonts w:ascii="Arial" w:eastAsia="Times New Roman" w:hAnsi="Arial" w:cs="Arial"/>
                <w:color w:val="000000" w:themeColor="text1"/>
                <w:sz w:val="18"/>
                <w:szCs w:val="18"/>
                <w:lang w:val="en-US" w:eastAsia="fr-FR"/>
              </w:rPr>
              <w:t xml:space="preserve"> can refer to the tool to ensure that reporting deadlines are respected and to check on reliability of data to build the report</w:t>
            </w:r>
            <w:r w:rsidR="00F90CE4">
              <w:rPr>
                <w:rFonts w:ascii="Arial" w:eastAsia="Times New Roman" w:hAnsi="Arial" w:cs="Arial"/>
                <w:color w:val="000000" w:themeColor="text1"/>
                <w:sz w:val="18"/>
                <w:szCs w:val="18"/>
                <w:lang w:val="en-US" w:eastAsia="fr-FR"/>
              </w:rPr>
              <w:t>s.</w:t>
            </w:r>
          </w:p>
          <w:p w14:paraId="2B86CADF" w14:textId="50E32172" w:rsidR="006E7B0D" w:rsidRPr="004A718A" w:rsidRDefault="006E7B0D" w:rsidP="001762E7">
            <w:pPr>
              <w:spacing w:line="276" w:lineRule="auto"/>
              <w:jc w:val="both"/>
              <w:rPr>
                <w:rFonts w:ascii="Arial" w:eastAsia="Times New Roman" w:hAnsi="Arial" w:cs="Arial"/>
                <w:color w:val="000000" w:themeColor="text1"/>
                <w:sz w:val="18"/>
                <w:szCs w:val="18"/>
                <w:lang w:val="en-US" w:eastAsia="fr-FR"/>
              </w:rPr>
            </w:pPr>
          </w:p>
          <w:p w14:paraId="3486F1F3" w14:textId="76967899" w:rsidR="001762E7" w:rsidRPr="004A718A" w:rsidRDefault="001762E7" w:rsidP="001762E7">
            <w:pPr>
              <w:spacing w:line="276" w:lineRule="auto"/>
              <w:jc w:val="both"/>
              <w:rPr>
                <w:rFonts w:ascii="Arial" w:eastAsia="Times New Roman" w:hAnsi="Arial" w:cs="Arial"/>
                <w:color w:val="000000" w:themeColor="text1"/>
                <w:sz w:val="18"/>
                <w:szCs w:val="18"/>
                <w:lang w:val="en-US" w:eastAsia="fr-FR"/>
              </w:rPr>
            </w:pPr>
            <w:r w:rsidRPr="004A718A">
              <w:rPr>
                <w:rFonts w:ascii="Arial" w:eastAsia="Times New Roman" w:hAnsi="Arial" w:cs="Arial"/>
                <w:color w:val="000000" w:themeColor="text1"/>
                <w:sz w:val="18"/>
                <w:szCs w:val="18"/>
                <w:lang w:val="en-US" w:eastAsia="fr-FR"/>
              </w:rPr>
              <w:t>HQ</w:t>
            </w:r>
          </w:p>
          <w:p w14:paraId="780BFD61" w14:textId="0B58580E" w:rsidR="006E7B0D" w:rsidRPr="004A718A" w:rsidRDefault="006E7B0D" w:rsidP="006E7B0D">
            <w:pPr>
              <w:pStyle w:val="Paragraphedeliste"/>
              <w:numPr>
                <w:ilvl w:val="0"/>
                <w:numId w:val="11"/>
              </w:numPr>
              <w:spacing w:line="276" w:lineRule="auto"/>
              <w:jc w:val="both"/>
              <w:rPr>
                <w:rFonts w:ascii="Arial" w:eastAsia="Times New Roman" w:hAnsi="Arial" w:cs="Arial"/>
                <w:color w:val="000000" w:themeColor="text1"/>
                <w:sz w:val="18"/>
                <w:szCs w:val="18"/>
                <w:lang w:val="en-US" w:eastAsia="fr-FR"/>
              </w:rPr>
            </w:pPr>
            <w:r w:rsidRPr="004A718A">
              <w:rPr>
                <w:rFonts w:ascii="Arial" w:eastAsia="Times New Roman" w:hAnsi="Arial" w:cs="Arial"/>
                <w:color w:val="ED7D31" w:themeColor="accent2"/>
                <w:sz w:val="18"/>
                <w:szCs w:val="18"/>
                <w:lang w:val="en-US" w:eastAsia="fr-FR"/>
              </w:rPr>
              <w:t>Deputy Desk</w:t>
            </w:r>
            <w:r w:rsidRPr="004A718A">
              <w:rPr>
                <w:rFonts w:ascii="Arial" w:eastAsia="Times New Roman" w:hAnsi="Arial" w:cs="Arial"/>
                <w:color w:val="000000" w:themeColor="text1"/>
                <w:sz w:val="18"/>
                <w:szCs w:val="18"/>
                <w:lang w:val="en-US" w:eastAsia="fr-FR"/>
              </w:rPr>
              <w:t xml:space="preserve">: follow up on project indicators, on internal operational reporting and in charge of regular communication with project teams, ensure deadlines and contractual obligations are fulfilled </w:t>
            </w:r>
          </w:p>
          <w:p w14:paraId="7F045B83" w14:textId="77777777" w:rsidR="006E7B0D" w:rsidRPr="004A718A" w:rsidRDefault="006E7B0D" w:rsidP="006E7B0D">
            <w:pPr>
              <w:pStyle w:val="Paragraphedeliste"/>
              <w:rPr>
                <w:rFonts w:ascii="Arial" w:eastAsia="Times New Roman" w:hAnsi="Arial" w:cs="Arial"/>
                <w:color w:val="000000" w:themeColor="text1"/>
                <w:sz w:val="18"/>
                <w:szCs w:val="18"/>
                <w:lang w:val="en-US" w:eastAsia="fr-FR"/>
              </w:rPr>
            </w:pPr>
          </w:p>
          <w:p w14:paraId="2FC37278" w14:textId="25992742" w:rsidR="006E7B0D" w:rsidRPr="000A7F86" w:rsidRDefault="006E7B0D" w:rsidP="006E7B0D">
            <w:pPr>
              <w:pStyle w:val="Paragraphedeliste"/>
              <w:numPr>
                <w:ilvl w:val="0"/>
                <w:numId w:val="11"/>
              </w:numPr>
              <w:spacing w:line="276" w:lineRule="auto"/>
              <w:jc w:val="both"/>
              <w:rPr>
                <w:rFonts w:ascii="Arial" w:eastAsia="Times New Roman" w:hAnsi="Arial" w:cs="Arial"/>
                <w:color w:val="000000" w:themeColor="text1"/>
                <w:sz w:val="20"/>
                <w:szCs w:val="20"/>
                <w:lang w:val="en-US" w:eastAsia="fr-FR"/>
              </w:rPr>
            </w:pPr>
            <w:r w:rsidRPr="004A718A">
              <w:rPr>
                <w:rFonts w:ascii="Arial" w:eastAsia="Times New Roman" w:hAnsi="Arial" w:cs="Arial"/>
                <w:color w:val="ED7D31" w:themeColor="accent2"/>
                <w:sz w:val="18"/>
                <w:szCs w:val="18"/>
                <w:lang w:val="en-US" w:eastAsia="fr-FR"/>
              </w:rPr>
              <w:t>Thematic experts</w:t>
            </w:r>
            <w:r w:rsidR="00C606E0" w:rsidRPr="004A718A">
              <w:rPr>
                <w:rFonts w:ascii="Arial" w:eastAsia="Times New Roman" w:hAnsi="Arial" w:cs="Arial"/>
                <w:color w:val="000000" w:themeColor="text1"/>
                <w:sz w:val="18"/>
                <w:szCs w:val="18"/>
                <w:lang w:val="en-US" w:eastAsia="fr-FR"/>
              </w:rPr>
              <w:t>: look at the indicators and raise any concern</w:t>
            </w:r>
            <w:r w:rsidR="000A7021">
              <w:rPr>
                <w:rFonts w:ascii="Arial" w:eastAsia="Times New Roman" w:hAnsi="Arial" w:cs="Arial"/>
                <w:color w:val="000000" w:themeColor="text1"/>
                <w:sz w:val="18"/>
                <w:szCs w:val="18"/>
                <w:lang w:val="en-US" w:eastAsia="fr-FR"/>
              </w:rPr>
              <w:t>/</w:t>
            </w:r>
            <w:r w:rsidR="00C606E0" w:rsidRPr="004A718A">
              <w:rPr>
                <w:rFonts w:ascii="Arial" w:eastAsia="Times New Roman" w:hAnsi="Arial" w:cs="Arial"/>
                <w:color w:val="000000" w:themeColor="text1"/>
                <w:sz w:val="18"/>
                <w:szCs w:val="18"/>
                <w:lang w:val="en-US" w:eastAsia="fr-FR"/>
              </w:rPr>
              <w:t>question. Advise.</w:t>
            </w:r>
            <w:r w:rsidR="00F406D5">
              <w:rPr>
                <w:rFonts w:ascii="Arial" w:eastAsia="Times New Roman" w:hAnsi="Arial" w:cs="Arial"/>
                <w:color w:val="000000" w:themeColor="text1"/>
                <w:sz w:val="18"/>
                <w:szCs w:val="18"/>
                <w:lang w:val="en-US" w:eastAsia="fr-FR"/>
              </w:rPr>
              <w:t xml:space="preserve"> Needs the information for steering purpose</w:t>
            </w:r>
            <w:r w:rsidR="000A7F86" w:rsidRPr="000A7F86">
              <w:rPr>
                <w:rFonts w:ascii="Arial" w:eastAsia="Times New Roman" w:hAnsi="Arial" w:cs="Arial"/>
                <w:color w:val="000000" w:themeColor="text1"/>
                <w:sz w:val="20"/>
                <w:szCs w:val="20"/>
                <w:lang w:val="en-US" w:eastAsia="fr-FR"/>
              </w:rPr>
              <w:t>.</w:t>
            </w:r>
          </w:p>
          <w:p w14:paraId="30E9B627" w14:textId="7BA97A3D" w:rsidR="000A7F86" w:rsidRPr="000A7F86" w:rsidRDefault="000A7F86" w:rsidP="000A7F86">
            <w:pPr>
              <w:spacing w:line="276" w:lineRule="auto"/>
              <w:jc w:val="both"/>
              <w:rPr>
                <w:rFonts w:ascii="Arial" w:eastAsia="Times New Roman" w:hAnsi="Arial" w:cs="Arial"/>
                <w:color w:val="000000" w:themeColor="text1"/>
                <w:sz w:val="20"/>
                <w:szCs w:val="20"/>
                <w:lang w:val="en-US" w:eastAsia="fr-FR"/>
              </w:rPr>
            </w:pPr>
          </w:p>
        </w:tc>
      </w:tr>
    </w:tbl>
    <w:p w14:paraId="73587773" w14:textId="77777777" w:rsidR="006E7B0D" w:rsidRDefault="006E7B0D" w:rsidP="006E7B0D">
      <w:pPr>
        <w:spacing w:line="276" w:lineRule="auto"/>
        <w:jc w:val="both"/>
        <w:rPr>
          <w:rFonts w:ascii="Arial" w:eastAsia="Times New Roman" w:hAnsi="Arial" w:cs="Arial"/>
          <w:color w:val="000000" w:themeColor="text1"/>
          <w:sz w:val="20"/>
          <w:szCs w:val="20"/>
          <w:lang w:val="en-US" w:eastAsia="fr-FR"/>
        </w:rPr>
      </w:pPr>
    </w:p>
    <w:p w14:paraId="63DF0E16" w14:textId="77777777" w:rsidR="006E7B0D" w:rsidRPr="006E7B0D" w:rsidRDefault="006E7B0D" w:rsidP="006E7B0D">
      <w:pPr>
        <w:spacing w:line="276" w:lineRule="auto"/>
        <w:jc w:val="both"/>
        <w:rPr>
          <w:rFonts w:ascii="Arial" w:eastAsia="Times New Roman" w:hAnsi="Arial" w:cs="Arial"/>
          <w:color w:val="000000"/>
          <w:sz w:val="20"/>
          <w:szCs w:val="20"/>
          <w:lang w:val="en-US" w:eastAsia="fr-FR"/>
        </w:rPr>
      </w:pPr>
    </w:p>
    <w:sectPr w:rsidR="006E7B0D" w:rsidRPr="006E7B0D" w:rsidSect="00107D06">
      <w:headerReference w:type="default" r:id="rId14"/>
      <w:footerReference w:type="even" r:id="rId15"/>
      <w:footerReference w:type="default" r:id="rId1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32B96E" w14:textId="77777777" w:rsidR="00CD0862" w:rsidRDefault="00CD0862" w:rsidP="00185AFB">
      <w:r>
        <w:separator/>
      </w:r>
    </w:p>
  </w:endnote>
  <w:endnote w:type="continuationSeparator" w:id="0">
    <w:p w14:paraId="7D83C70A" w14:textId="77777777" w:rsidR="00CD0862" w:rsidRDefault="00CD0862" w:rsidP="00185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ityburn">
    <w:altName w:val="Calibri"/>
    <w:panose1 w:val="020B0604020202020204"/>
    <w:charset w:val="00"/>
    <w:family w:val="auto"/>
    <w:pitch w:val="variable"/>
    <w:sig w:usb0="8000002F" w:usb1="00000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240759201"/>
      <w:docPartObj>
        <w:docPartGallery w:val="Page Numbers (Bottom of Page)"/>
        <w:docPartUnique/>
      </w:docPartObj>
    </w:sdtPr>
    <w:sdtEndPr>
      <w:rPr>
        <w:rStyle w:val="Numrodepage"/>
      </w:rPr>
    </w:sdtEndPr>
    <w:sdtContent>
      <w:p w14:paraId="195DF3E5" w14:textId="0E58FE9E" w:rsidR="008A6698" w:rsidRDefault="008A6698" w:rsidP="00C21B49">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47F4E765" w14:textId="77777777" w:rsidR="008A6698" w:rsidRDefault="008A6698" w:rsidP="008A6698">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892179988"/>
      <w:docPartObj>
        <w:docPartGallery w:val="Page Numbers (Bottom of Page)"/>
        <w:docPartUnique/>
      </w:docPartObj>
    </w:sdtPr>
    <w:sdtEndPr>
      <w:rPr>
        <w:rStyle w:val="Numrodepage"/>
      </w:rPr>
    </w:sdtEndPr>
    <w:sdtContent>
      <w:p w14:paraId="5FAC4D79" w14:textId="4E6EDB8F" w:rsidR="008A6698" w:rsidRPr="000A4A10" w:rsidRDefault="008A6698" w:rsidP="00C21B49">
        <w:pPr>
          <w:pStyle w:val="Pieddepage"/>
          <w:framePr w:wrap="none" w:vAnchor="text" w:hAnchor="margin" w:xAlign="right" w:y="1"/>
          <w:rPr>
            <w:rStyle w:val="Numrodepage"/>
            <w:lang w:val="en-US"/>
          </w:rPr>
        </w:pPr>
        <w:r>
          <w:rPr>
            <w:rStyle w:val="Numrodepage"/>
          </w:rPr>
          <w:fldChar w:fldCharType="begin"/>
        </w:r>
        <w:r w:rsidRPr="000A4A10">
          <w:rPr>
            <w:rStyle w:val="Numrodepage"/>
            <w:lang w:val="en-US"/>
          </w:rPr>
          <w:instrText xml:space="preserve"> PAGE </w:instrText>
        </w:r>
        <w:r>
          <w:rPr>
            <w:rStyle w:val="Numrodepage"/>
          </w:rPr>
          <w:fldChar w:fldCharType="separate"/>
        </w:r>
        <w:r w:rsidRPr="000A4A10">
          <w:rPr>
            <w:rStyle w:val="Numrodepage"/>
            <w:noProof/>
            <w:lang w:val="en-US"/>
          </w:rPr>
          <w:t>2</w:t>
        </w:r>
        <w:r>
          <w:rPr>
            <w:rStyle w:val="Numrodepage"/>
          </w:rPr>
          <w:fldChar w:fldCharType="end"/>
        </w:r>
      </w:p>
    </w:sdtContent>
  </w:sdt>
  <w:p w14:paraId="2DD64601" w14:textId="79FF9EC6" w:rsidR="00A93432" w:rsidRPr="00E91152" w:rsidRDefault="00E91152" w:rsidP="008A6698">
    <w:pPr>
      <w:pStyle w:val="Pieddepage"/>
      <w:ind w:right="360"/>
      <w:rPr>
        <w:rFonts w:ascii="Arial" w:hAnsi="Arial" w:cs="Arial"/>
        <w:i/>
        <w:sz w:val="18"/>
        <w:szCs w:val="18"/>
        <w:lang w:val="en-US"/>
      </w:rPr>
    </w:pPr>
    <w:r w:rsidRPr="00E91152">
      <w:rPr>
        <w:rFonts w:ascii="Arial" w:hAnsi="Arial" w:cs="Arial"/>
        <w:i/>
        <w:sz w:val="18"/>
        <w:szCs w:val="18"/>
        <w:lang w:val="en-US"/>
      </w:rPr>
      <w:t xml:space="preserve">Humanitarian Action Division – Quality &amp; Accountability Unit – </w:t>
    </w:r>
    <w:r>
      <w:rPr>
        <w:rFonts w:ascii="Arial" w:hAnsi="Arial" w:cs="Arial"/>
        <w:i/>
        <w:sz w:val="18"/>
        <w:szCs w:val="18"/>
        <w:lang w:val="en-US"/>
      </w:rPr>
      <w:t xml:space="preserve">Draft version - </w:t>
    </w:r>
    <w:r w:rsidRPr="00E91152">
      <w:rPr>
        <w:rFonts w:ascii="Arial" w:hAnsi="Arial" w:cs="Arial"/>
        <w:i/>
        <w:sz w:val="18"/>
        <w:szCs w:val="18"/>
        <w:lang w:val="en-US"/>
      </w:rPr>
      <w:t xml:space="preserve">October </w:t>
    </w:r>
    <w:r w:rsidR="00A93432" w:rsidRPr="00E91152">
      <w:rPr>
        <w:rFonts w:ascii="Arial" w:hAnsi="Arial" w:cs="Arial"/>
        <w:i/>
        <w:sz w:val="18"/>
        <w:szCs w:val="18"/>
        <w:lang w:val="en-US"/>
      </w:rPr>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99652F" w14:textId="77777777" w:rsidR="00CD0862" w:rsidRDefault="00CD0862" w:rsidP="00185AFB">
      <w:r>
        <w:separator/>
      </w:r>
    </w:p>
  </w:footnote>
  <w:footnote w:type="continuationSeparator" w:id="0">
    <w:p w14:paraId="1265ADA4" w14:textId="77777777" w:rsidR="00CD0862" w:rsidRDefault="00CD0862" w:rsidP="00185AFB">
      <w:r>
        <w:continuationSeparator/>
      </w:r>
    </w:p>
  </w:footnote>
  <w:footnote w:id="1">
    <w:p w14:paraId="477D0CA9" w14:textId="77777777" w:rsidR="000F7991" w:rsidRPr="000F7991" w:rsidRDefault="000F7991" w:rsidP="000F7991">
      <w:pPr>
        <w:spacing w:line="276" w:lineRule="auto"/>
        <w:ind w:left="360"/>
        <w:jc w:val="both"/>
        <w:rPr>
          <w:rFonts w:ascii="Arial" w:eastAsia="Times New Roman" w:hAnsi="Arial" w:cs="Arial"/>
          <w:color w:val="000000" w:themeColor="text1"/>
          <w:sz w:val="18"/>
          <w:szCs w:val="18"/>
          <w:lang w:val="en-US" w:eastAsia="fr-FR"/>
        </w:rPr>
      </w:pPr>
      <w:r>
        <w:rPr>
          <w:rStyle w:val="Appelnotedebasdep"/>
        </w:rPr>
        <w:footnoteRef/>
      </w:r>
      <w:r w:rsidRPr="000F7991">
        <w:rPr>
          <w:lang w:val="en-US"/>
        </w:rPr>
        <w:t xml:space="preserve"> </w:t>
      </w:r>
      <w:r w:rsidRPr="000F7991">
        <w:rPr>
          <w:rFonts w:ascii="Arial" w:eastAsia="Times New Roman" w:hAnsi="Arial" w:cs="Arial"/>
          <w:color w:val="000000" w:themeColor="text1"/>
          <w:sz w:val="18"/>
          <w:szCs w:val="18"/>
          <w:lang w:val="en-US" w:eastAsia="fr-FR"/>
        </w:rPr>
        <w:t xml:space="preserve">The M&amp;E staff is in charge of developing the </w:t>
      </w:r>
      <w:r w:rsidRPr="000F7991">
        <w:rPr>
          <w:rFonts w:ascii="Arial" w:eastAsia="Times New Roman" w:hAnsi="Arial" w:cs="Arial"/>
          <w:color w:val="4472C4" w:themeColor="accent1"/>
          <w:sz w:val="18"/>
          <w:szCs w:val="18"/>
          <w:lang w:val="en-US" w:eastAsia="fr-FR"/>
        </w:rPr>
        <w:t>M&amp;E plan</w:t>
      </w:r>
      <w:r w:rsidRPr="000F7991">
        <w:rPr>
          <w:rFonts w:ascii="Arial" w:eastAsia="Times New Roman" w:hAnsi="Arial" w:cs="Arial"/>
          <w:color w:val="000000" w:themeColor="text1"/>
          <w:sz w:val="18"/>
          <w:szCs w:val="18"/>
          <w:lang w:val="en-US" w:eastAsia="fr-FR"/>
        </w:rPr>
        <w:t xml:space="preserve">, another required tool at Tdh. </w:t>
      </w:r>
    </w:p>
    <w:p w14:paraId="6D2AAAD9" w14:textId="46CD27CF" w:rsidR="000F7991" w:rsidRPr="000F7991" w:rsidRDefault="000F7991">
      <w:pPr>
        <w:pStyle w:val="Notedebasdepage"/>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AE19C" w14:textId="6873EDB8" w:rsidR="00A93432" w:rsidRDefault="00E91152" w:rsidP="00185AFB">
    <w:pPr>
      <w:pStyle w:val="En-tte"/>
      <w:jc w:val="center"/>
    </w:pPr>
    <w:r>
      <w:tab/>
    </w:r>
    <w:r>
      <w:tab/>
    </w:r>
    <w:r w:rsidR="00A93432">
      <w:rPr>
        <w:noProof/>
        <w:lang w:val="en-GB" w:eastAsia="en-GB"/>
      </w:rPr>
      <w:drawing>
        <wp:inline distT="0" distB="0" distL="0" distR="0" wp14:anchorId="1A767D9D" wp14:editId="514CA839">
          <wp:extent cx="1990725" cy="345906"/>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2021804" cy="35130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3D3F"/>
    <w:multiLevelType w:val="hybridMultilevel"/>
    <w:tmpl w:val="D550FB56"/>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18664F7"/>
    <w:multiLevelType w:val="hybridMultilevel"/>
    <w:tmpl w:val="8B28280C"/>
    <w:lvl w:ilvl="0" w:tplc="E92AA966">
      <w:start w:val="1"/>
      <w:numFmt w:val="bullet"/>
      <w:lvlText w:val=""/>
      <w:lvlJc w:val="left"/>
      <w:pPr>
        <w:ind w:left="720" w:hanging="360"/>
      </w:pPr>
      <w:rPr>
        <w:rFonts w:ascii="Wingdings" w:hAnsi="Wingdings" w:hint="default"/>
        <w:color w:val="00B050"/>
        <w:sz w:val="12"/>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1894207C"/>
    <w:multiLevelType w:val="hybridMultilevel"/>
    <w:tmpl w:val="7506CC7A"/>
    <w:lvl w:ilvl="0" w:tplc="29D070D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9D5430A"/>
    <w:multiLevelType w:val="hybridMultilevel"/>
    <w:tmpl w:val="22ECFE60"/>
    <w:lvl w:ilvl="0" w:tplc="E92AA966">
      <w:start w:val="1"/>
      <w:numFmt w:val="bullet"/>
      <w:lvlText w:val=""/>
      <w:lvlJc w:val="left"/>
      <w:pPr>
        <w:ind w:left="720" w:hanging="360"/>
      </w:pPr>
      <w:rPr>
        <w:rFonts w:ascii="Wingdings" w:hAnsi="Wingdings" w:hint="default"/>
        <w:color w:val="00B050"/>
        <w:sz w:val="12"/>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213471B3"/>
    <w:multiLevelType w:val="hybridMultilevel"/>
    <w:tmpl w:val="5874ED8A"/>
    <w:lvl w:ilvl="0" w:tplc="1C3EF550">
      <w:start w:val="7"/>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12C18D4"/>
    <w:multiLevelType w:val="hybridMultilevel"/>
    <w:tmpl w:val="33FCC9EC"/>
    <w:lvl w:ilvl="0" w:tplc="66B8275C">
      <w:start w:val="1"/>
      <w:numFmt w:val="upperRoman"/>
      <w:lvlText w:val="%1.1"/>
      <w:lvlJc w:val="right"/>
      <w:pPr>
        <w:ind w:left="360" w:hanging="360"/>
      </w:pPr>
      <w:rPr>
        <w:rFonts w:hint="default"/>
        <w:color w:val="2E74B5" w:themeColor="accent5" w:themeShade="BF"/>
        <w:sz w:val="12"/>
      </w:rPr>
    </w:lvl>
    <w:lvl w:ilvl="1" w:tplc="386E5F90">
      <w:start w:val="1"/>
      <w:numFmt w:val="bullet"/>
      <w:lvlText w:val=""/>
      <w:lvlJc w:val="left"/>
      <w:pPr>
        <w:ind w:left="644" w:hanging="360"/>
      </w:pPr>
      <w:rPr>
        <w:rFonts w:ascii="Symbol" w:hAnsi="Symbol" w:hint="default"/>
        <w:color w:val="2E74B5" w:themeColor="accent5" w:themeShade="BF"/>
        <w:sz w:val="12"/>
      </w:r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6" w15:restartNumberingAfterBreak="0">
    <w:nsid w:val="31A82D39"/>
    <w:multiLevelType w:val="hybridMultilevel"/>
    <w:tmpl w:val="2CF4E102"/>
    <w:lvl w:ilvl="0" w:tplc="1C3EF550">
      <w:start w:val="7"/>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39B174C3"/>
    <w:multiLevelType w:val="hybridMultilevel"/>
    <w:tmpl w:val="894A74C0"/>
    <w:lvl w:ilvl="0" w:tplc="1C3EF550">
      <w:start w:val="7"/>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FE03E81"/>
    <w:multiLevelType w:val="hybridMultilevel"/>
    <w:tmpl w:val="51E05A94"/>
    <w:lvl w:ilvl="0" w:tplc="040C0003">
      <w:start w:val="1"/>
      <w:numFmt w:val="bullet"/>
      <w:lvlText w:val="o"/>
      <w:lvlJc w:val="left"/>
      <w:pPr>
        <w:ind w:left="720" w:hanging="360"/>
      </w:pPr>
      <w:rPr>
        <w:rFonts w:ascii="Courier New" w:hAnsi="Courier New" w:cs="Courier New" w:hint="default"/>
        <w:color w:val="ED7D31"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08D2B94"/>
    <w:multiLevelType w:val="hybridMultilevel"/>
    <w:tmpl w:val="5CF47828"/>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15:restartNumberingAfterBreak="0">
    <w:nsid w:val="47280BEC"/>
    <w:multiLevelType w:val="hybridMultilevel"/>
    <w:tmpl w:val="2134215E"/>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15:restartNumberingAfterBreak="0">
    <w:nsid w:val="4DF7423E"/>
    <w:multiLevelType w:val="hybridMultilevel"/>
    <w:tmpl w:val="028AA05C"/>
    <w:lvl w:ilvl="0" w:tplc="9E047C8C">
      <w:start w:val="1"/>
      <w:numFmt w:val="bullet"/>
      <w:lvlText w:val=""/>
      <w:lvlJc w:val="left"/>
      <w:pPr>
        <w:ind w:left="720" w:hanging="360"/>
      </w:pPr>
      <w:rPr>
        <w:rFonts w:ascii="Symbol" w:hAnsi="Symbol" w:hint="default"/>
        <w:color w:val="ED7D31"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00E6E2A"/>
    <w:multiLevelType w:val="hybridMultilevel"/>
    <w:tmpl w:val="E7D0BF38"/>
    <w:lvl w:ilvl="0" w:tplc="DCAC640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64F5D09"/>
    <w:multiLevelType w:val="hybridMultilevel"/>
    <w:tmpl w:val="9CDC2946"/>
    <w:lvl w:ilvl="0" w:tplc="B9465F46">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4" w15:restartNumberingAfterBreak="0">
    <w:nsid w:val="59D913E9"/>
    <w:multiLevelType w:val="hybridMultilevel"/>
    <w:tmpl w:val="31E46108"/>
    <w:lvl w:ilvl="0" w:tplc="9E047C8C">
      <w:start w:val="1"/>
      <w:numFmt w:val="bullet"/>
      <w:lvlText w:val=""/>
      <w:lvlJc w:val="left"/>
      <w:pPr>
        <w:ind w:left="720" w:hanging="360"/>
      </w:pPr>
      <w:rPr>
        <w:rFonts w:ascii="Symbol" w:hAnsi="Symbol" w:hint="default"/>
        <w:color w:val="ED7D31"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AC322DF"/>
    <w:multiLevelType w:val="hybridMultilevel"/>
    <w:tmpl w:val="958231BC"/>
    <w:lvl w:ilvl="0" w:tplc="386E5F90">
      <w:start w:val="1"/>
      <w:numFmt w:val="bullet"/>
      <w:lvlText w:val=""/>
      <w:lvlJc w:val="left"/>
      <w:pPr>
        <w:ind w:left="720" w:hanging="360"/>
      </w:pPr>
      <w:rPr>
        <w:rFonts w:ascii="Symbol" w:hAnsi="Symbol" w:hint="default"/>
        <w:color w:val="2E74B5" w:themeColor="accent5" w:themeShade="BF"/>
        <w:sz w:val="12"/>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15:restartNumberingAfterBreak="0">
    <w:nsid w:val="5AD74090"/>
    <w:multiLevelType w:val="hybridMultilevel"/>
    <w:tmpl w:val="5DB42626"/>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7" w15:restartNumberingAfterBreak="0">
    <w:nsid w:val="5C310DC6"/>
    <w:multiLevelType w:val="hybridMultilevel"/>
    <w:tmpl w:val="39BEA9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DF4754A"/>
    <w:multiLevelType w:val="hybridMultilevel"/>
    <w:tmpl w:val="C31EDB3C"/>
    <w:lvl w:ilvl="0" w:tplc="E92AA966">
      <w:start w:val="1"/>
      <w:numFmt w:val="bullet"/>
      <w:lvlText w:val=""/>
      <w:lvlJc w:val="left"/>
      <w:pPr>
        <w:ind w:left="720" w:hanging="360"/>
      </w:pPr>
      <w:rPr>
        <w:rFonts w:ascii="Wingdings" w:hAnsi="Wingdings" w:hint="default"/>
        <w:color w:val="00B050"/>
        <w:sz w:val="12"/>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9" w15:restartNumberingAfterBreak="0">
    <w:nsid w:val="70E24BE1"/>
    <w:multiLevelType w:val="hybridMultilevel"/>
    <w:tmpl w:val="AAB8CDFA"/>
    <w:lvl w:ilvl="0" w:tplc="B9465F46">
      <w:start w:val="1"/>
      <w:numFmt w:val="decimal"/>
      <w:lvlText w:val="%1."/>
      <w:lvlJc w:val="left"/>
      <w:pPr>
        <w:ind w:left="720" w:hanging="360"/>
      </w:pPr>
      <w:rPr>
        <w:rFonts w:hint="default"/>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0" w15:restartNumberingAfterBreak="0">
    <w:nsid w:val="7EAA0C38"/>
    <w:multiLevelType w:val="hybridMultilevel"/>
    <w:tmpl w:val="D88E37FA"/>
    <w:lvl w:ilvl="0" w:tplc="9E047C8C">
      <w:start w:val="1"/>
      <w:numFmt w:val="bullet"/>
      <w:lvlText w:val=""/>
      <w:lvlJc w:val="left"/>
      <w:pPr>
        <w:ind w:left="720" w:hanging="360"/>
      </w:pPr>
      <w:rPr>
        <w:rFonts w:ascii="Symbol" w:hAnsi="Symbol" w:hint="default"/>
        <w:color w:val="ED7D31" w:themeColor="accent2"/>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9"/>
  </w:num>
  <w:num w:numId="4">
    <w:abstractNumId w:val="16"/>
  </w:num>
  <w:num w:numId="5">
    <w:abstractNumId w:val="10"/>
  </w:num>
  <w:num w:numId="6">
    <w:abstractNumId w:val="5"/>
  </w:num>
  <w:num w:numId="7">
    <w:abstractNumId w:val="3"/>
  </w:num>
  <w:num w:numId="8">
    <w:abstractNumId w:val="18"/>
  </w:num>
  <w:num w:numId="9">
    <w:abstractNumId w:val="15"/>
  </w:num>
  <w:num w:numId="10">
    <w:abstractNumId w:val="13"/>
  </w:num>
  <w:num w:numId="11">
    <w:abstractNumId w:val="1"/>
  </w:num>
  <w:num w:numId="12">
    <w:abstractNumId w:val="19"/>
  </w:num>
  <w:num w:numId="13">
    <w:abstractNumId w:val="6"/>
  </w:num>
  <w:num w:numId="14">
    <w:abstractNumId w:val="2"/>
  </w:num>
  <w:num w:numId="15">
    <w:abstractNumId w:val="12"/>
  </w:num>
  <w:num w:numId="16">
    <w:abstractNumId w:val="0"/>
  </w:num>
  <w:num w:numId="17">
    <w:abstractNumId w:val="17"/>
  </w:num>
  <w:num w:numId="18">
    <w:abstractNumId w:val="11"/>
  </w:num>
  <w:num w:numId="19">
    <w:abstractNumId w:val="8"/>
  </w:num>
  <w:num w:numId="20">
    <w:abstractNumId w:val="14"/>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AFB"/>
    <w:rsid w:val="00005788"/>
    <w:rsid w:val="00006195"/>
    <w:rsid w:val="0006292E"/>
    <w:rsid w:val="00086355"/>
    <w:rsid w:val="000A2AF6"/>
    <w:rsid w:val="000A4A10"/>
    <w:rsid w:val="000A7021"/>
    <w:rsid w:val="000A7F86"/>
    <w:rsid w:val="000C3CCB"/>
    <w:rsid w:val="000F1CF9"/>
    <w:rsid w:val="000F7991"/>
    <w:rsid w:val="00104196"/>
    <w:rsid w:val="0010675C"/>
    <w:rsid w:val="00107D06"/>
    <w:rsid w:val="00110647"/>
    <w:rsid w:val="00111691"/>
    <w:rsid w:val="00152DDA"/>
    <w:rsid w:val="001762E7"/>
    <w:rsid w:val="00185AFB"/>
    <w:rsid w:val="001A7F0C"/>
    <w:rsid w:val="001B3884"/>
    <w:rsid w:val="001B493E"/>
    <w:rsid w:val="001B72C5"/>
    <w:rsid w:val="001C12E4"/>
    <w:rsid w:val="00261249"/>
    <w:rsid w:val="00264E01"/>
    <w:rsid w:val="002750CE"/>
    <w:rsid w:val="002808B3"/>
    <w:rsid w:val="002822DE"/>
    <w:rsid w:val="002B30E1"/>
    <w:rsid w:val="002C1E3B"/>
    <w:rsid w:val="002C68DE"/>
    <w:rsid w:val="002D200C"/>
    <w:rsid w:val="002F29FF"/>
    <w:rsid w:val="003010A1"/>
    <w:rsid w:val="0033281C"/>
    <w:rsid w:val="0035276F"/>
    <w:rsid w:val="00373F26"/>
    <w:rsid w:val="00387FBC"/>
    <w:rsid w:val="003A2809"/>
    <w:rsid w:val="003B3B8B"/>
    <w:rsid w:val="003E5E64"/>
    <w:rsid w:val="004044C0"/>
    <w:rsid w:val="0041148F"/>
    <w:rsid w:val="00463DAB"/>
    <w:rsid w:val="004A718A"/>
    <w:rsid w:val="004B316E"/>
    <w:rsid w:val="004B43A0"/>
    <w:rsid w:val="004C74BF"/>
    <w:rsid w:val="004E48BA"/>
    <w:rsid w:val="00517132"/>
    <w:rsid w:val="0052498B"/>
    <w:rsid w:val="00545BAF"/>
    <w:rsid w:val="005538D1"/>
    <w:rsid w:val="00562CC6"/>
    <w:rsid w:val="0057610F"/>
    <w:rsid w:val="00580387"/>
    <w:rsid w:val="0059315E"/>
    <w:rsid w:val="005952FB"/>
    <w:rsid w:val="005D672D"/>
    <w:rsid w:val="005F22AF"/>
    <w:rsid w:val="00645906"/>
    <w:rsid w:val="006944E4"/>
    <w:rsid w:val="006D09E8"/>
    <w:rsid w:val="006E7B0D"/>
    <w:rsid w:val="00700277"/>
    <w:rsid w:val="00713433"/>
    <w:rsid w:val="00715160"/>
    <w:rsid w:val="00731416"/>
    <w:rsid w:val="00735E7F"/>
    <w:rsid w:val="00757456"/>
    <w:rsid w:val="00766F7A"/>
    <w:rsid w:val="007729FA"/>
    <w:rsid w:val="0078725C"/>
    <w:rsid w:val="00797225"/>
    <w:rsid w:val="007B1D0B"/>
    <w:rsid w:val="007B6C8B"/>
    <w:rsid w:val="007C1044"/>
    <w:rsid w:val="007E08C1"/>
    <w:rsid w:val="007F07C9"/>
    <w:rsid w:val="00826570"/>
    <w:rsid w:val="00855586"/>
    <w:rsid w:val="00856779"/>
    <w:rsid w:val="008622BA"/>
    <w:rsid w:val="00867EDE"/>
    <w:rsid w:val="008767AB"/>
    <w:rsid w:val="008A3090"/>
    <w:rsid w:val="008A6111"/>
    <w:rsid w:val="008A6698"/>
    <w:rsid w:val="008B2647"/>
    <w:rsid w:val="008C3147"/>
    <w:rsid w:val="008D1946"/>
    <w:rsid w:val="008E430A"/>
    <w:rsid w:val="008F62AA"/>
    <w:rsid w:val="00905354"/>
    <w:rsid w:val="00923D47"/>
    <w:rsid w:val="00945200"/>
    <w:rsid w:val="009459B9"/>
    <w:rsid w:val="00956193"/>
    <w:rsid w:val="0098614F"/>
    <w:rsid w:val="00991006"/>
    <w:rsid w:val="00995ECA"/>
    <w:rsid w:val="009E6CA4"/>
    <w:rsid w:val="009F1974"/>
    <w:rsid w:val="00A732DA"/>
    <w:rsid w:val="00A7464F"/>
    <w:rsid w:val="00A776A2"/>
    <w:rsid w:val="00A93432"/>
    <w:rsid w:val="00A97D5F"/>
    <w:rsid w:val="00A97EC6"/>
    <w:rsid w:val="00AA75C1"/>
    <w:rsid w:val="00AC0C19"/>
    <w:rsid w:val="00AC3126"/>
    <w:rsid w:val="00AC33DB"/>
    <w:rsid w:val="00AD6EF6"/>
    <w:rsid w:val="00B34321"/>
    <w:rsid w:val="00B56565"/>
    <w:rsid w:val="00B56F67"/>
    <w:rsid w:val="00B57533"/>
    <w:rsid w:val="00B73FB4"/>
    <w:rsid w:val="00BA4DF6"/>
    <w:rsid w:val="00BC14A7"/>
    <w:rsid w:val="00BD1CD1"/>
    <w:rsid w:val="00BE53C4"/>
    <w:rsid w:val="00C052C7"/>
    <w:rsid w:val="00C30D57"/>
    <w:rsid w:val="00C4622C"/>
    <w:rsid w:val="00C606E0"/>
    <w:rsid w:val="00CC1529"/>
    <w:rsid w:val="00CD0862"/>
    <w:rsid w:val="00CE442D"/>
    <w:rsid w:val="00CF2C11"/>
    <w:rsid w:val="00D278A9"/>
    <w:rsid w:val="00D644C8"/>
    <w:rsid w:val="00D66D14"/>
    <w:rsid w:val="00D708E7"/>
    <w:rsid w:val="00D73E0C"/>
    <w:rsid w:val="00D8752C"/>
    <w:rsid w:val="00DB1A14"/>
    <w:rsid w:val="00DC4CDB"/>
    <w:rsid w:val="00DD11D7"/>
    <w:rsid w:val="00DD65FB"/>
    <w:rsid w:val="00DE42E9"/>
    <w:rsid w:val="00DF332A"/>
    <w:rsid w:val="00DF35C3"/>
    <w:rsid w:val="00DF48EC"/>
    <w:rsid w:val="00E037D6"/>
    <w:rsid w:val="00E07191"/>
    <w:rsid w:val="00E15B33"/>
    <w:rsid w:val="00E21589"/>
    <w:rsid w:val="00E50293"/>
    <w:rsid w:val="00E52C6D"/>
    <w:rsid w:val="00E70EC6"/>
    <w:rsid w:val="00E879E8"/>
    <w:rsid w:val="00E91152"/>
    <w:rsid w:val="00E92503"/>
    <w:rsid w:val="00EE6B19"/>
    <w:rsid w:val="00F03D5F"/>
    <w:rsid w:val="00F12F14"/>
    <w:rsid w:val="00F34A08"/>
    <w:rsid w:val="00F406D5"/>
    <w:rsid w:val="00F40E6B"/>
    <w:rsid w:val="00F706CD"/>
    <w:rsid w:val="00F76D9F"/>
    <w:rsid w:val="00F83244"/>
    <w:rsid w:val="00F90CE4"/>
    <w:rsid w:val="00F9562B"/>
    <w:rsid w:val="00FA16AE"/>
    <w:rsid w:val="00FA7603"/>
    <w:rsid w:val="00FA7FED"/>
    <w:rsid w:val="00FC5F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2C64C"/>
  <w14:defaultImageDpi w14:val="32767"/>
  <w15:docId w15:val="{DC0B4FEC-3FB2-7745-A738-D1C8BA28F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85AFB"/>
    <w:pPr>
      <w:tabs>
        <w:tab w:val="center" w:pos="4536"/>
        <w:tab w:val="right" w:pos="9072"/>
      </w:tabs>
    </w:pPr>
  </w:style>
  <w:style w:type="character" w:customStyle="1" w:styleId="En-tteCar">
    <w:name w:val="En-tête Car"/>
    <w:basedOn w:val="Policepardfaut"/>
    <w:link w:val="En-tte"/>
    <w:uiPriority w:val="99"/>
    <w:rsid w:val="00185AFB"/>
  </w:style>
  <w:style w:type="paragraph" w:styleId="Pieddepage">
    <w:name w:val="footer"/>
    <w:basedOn w:val="Normal"/>
    <w:link w:val="PieddepageCar"/>
    <w:uiPriority w:val="99"/>
    <w:unhideWhenUsed/>
    <w:rsid w:val="00185AFB"/>
    <w:pPr>
      <w:tabs>
        <w:tab w:val="center" w:pos="4536"/>
        <w:tab w:val="right" w:pos="9072"/>
      </w:tabs>
    </w:pPr>
  </w:style>
  <w:style w:type="character" w:customStyle="1" w:styleId="PieddepageCar">
    <w:name w:val="Pied de page Car"/>
    <w:basedOn w:val="Policepardfaut"/>
    <w:link w:val="Pieddepage"/>
    <w:uiPriority w:val="99"/>
    <w:rsid w:val="00185AFB"/>
  </w:style>
  <w:style w:type="paragraph" w:styleId="Paragraphedeliste">
    <w:name w:val="List Paragraph"/>
    <w:basedOn w:val="Normal"/>
    <w:uiPriority w:val="34"/>
    <w:qFormat/>
    <w:rsid w:val="00A732DA"/>
    <w:pPr>
      <w:ind w:left="720"/>
      <w:contextualSpacing/>
    </w:pPr>
  </w:style>
  <w:style w:type="character" w:styleId="Marquedecommentaire">
    <w:name w:val="annotation reference"/>
    <w:basedOn w:val="Policepardfaut"/>
    <w:uiPriority w:val="99"/>
    <w:semiHidden/>
    <w:unhideWhenUsed/>
    <w:rsid w:val="00F83244"/>
    <w:rPr>
      <w:sz w:val="16"/>
      <w:szCs w:val="16"/>
    </w:rPr>
  </w:style>
  <w:style w:type="paragraph" w:styleId="Commentaire">
    <w:name w:val="annotation text"/>
    <w:basedOn w:val="Normal"/>
    <w:link w:val="CommentaireCar"/>
    <w:uiPriority w:val="99"/>
    <w:unhideWhenUsed/>
    <w:rsid w:val="00F83244"/>
    <w:rPr>
      <w:sz w:val="20"/>
      <w:szCs w:val="20"/>
    </w:rPr>
  </w:style>
  <w:style w:type="character" w:customStyle="1" w:styleId="CommentaireCar">
    <w:name w:val="Commentaire Car"/>
    <w:basedOn w:val="Policepardfaut"/>
    <w:link w:val="Commentaire"/>
    <w:uiPriority w:val="99"/>
    <w:rsid w:val="00F83244"/>
    <w:rPr>
      <w:sz w:val="20"/>
      <w:szCs w:val="20"/>
    </w:rPr>
  </w:style>
  <w:style w:type="paragraph" w:styleId="Objetducommentaire">
    <w:name w:val="annotation subject"/>
    <w:basedOn w:val="Commentaire"/>
    <w:next w:val="Commentaire"/>
    <w:link w:val="ObjetducommentaireCar"/>
    <w:uiPriority w:val="99"/>
    <w:semiHidden/>
    <w:unhideWhenUsed/>
    <w:rsid w:val="00F83244"/>
    <w:rPr>
      <w:b/>
      <w:bCs/>
    </w:rPr>
  </w:style>
  <w:style w:type="character" w:customStyle="1" w:styleId="ObjetducommentaireCar">
    <w:name w:val="Objet du commentaire Car"/>
    <w:basedOn w:val="CommentaireCar"/>
    <w:link w:val="Objetducommentaire"/>
    <w:uiPriority w:val="99"/>
    <w:semiHidden/>
    <w:rsid w:val="00F83244"/>
    <w:rPr>
      <w:b/>
      <w:bCs/>
      <w:sz w:val="20"/>
      <w:szCs w:val="20"/>
    </w:rPr>
  </w:style>
  <w:style w:type="paragraph" w:styleId="Textedebulles">
    <w:name w:val="Balloon Text"/>
    <w:basedOn w:val="Normal"/>
    <w:link w:val="TextedebullesCar"/>
    <w:uiPriority w:val="99"/>
    <w:semiHidden/>
    <w:unhideWhenUsed/>
    <w:rsid w:val="00F83244"/>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F83244"/>
    <w:rPr>
      <w:rFonts w:ascii="Times New Roman" w:hAnsi="Times New Roman" w:cs="Times New Roman"/>
      <w:sz w:val="18"/>
      <w:szCs w:val="18"/>
    </w:rPr>
  </w:style>
  <w:style w:type="table" w:styleId="Grilledutableau">
    <w:name w:val="Table Grid"/>
    <w:basedOn w:val="TableauNormal"/>
    <w:uiPriority w:val="39"/>
    <w:rsid w:val="008B26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005788"/>
    <w:rPr>
      <w:sz w:val="20"/>
      <w:szCs w:val="20"/>
    </w:rPr>
  </w:style>
  <w:style w:type="character" w:customStyle="1" w:styleId="NotedebasdepageCar">
    <w:name w:val="Note de bas de page Car"/>
    <w:basedOn w:val="Policepardfaut"/>
    <w:link w:val="Notedebasdepage"/>
    <w:uiPriority w:val="99"/>
    <w:semiHidden/>
    <w:rsid w:val="00005788"/>
    <w:rPr>
      <w:sz w:val="20"/>
      <w:szCs w:val="20"/>
    </w:rPr>
  </w:style>
  <w:style w:type="character" w:styleId="Appelnotedebasdep">
    <w:name w:val="footnote reference"/>
    <w:basedOn w:val="Policepardfaut"/>
    <w:uiPriority w:val="99"/>
    <w:semiHidden/>
    <w:unhideWhenUsed/>
    <w:rsid w:val="00005788"/>
    <w:rPr>
      <w:vertAlign w:val="superscript"/>
    </w:rPr>
  </w:style>
  <w:style w:type="character" w:styleId="Lienhypertexte">
    <w:name w:val="Hyperlink"/>
    <w:basedOn w:val="Policepardfaut"/>
    <w:uiPriority w:val="99"/>
    <w:unhideWhenUsed/>
    <w:rsid w:val="0035276F"/>
    <w:rPr>
      <w:color w:val="0563C1" w:themeColor="hyperlink"/>
      <w:u w:val="single"/>
    </w:rPr>
  </w:style>
  <w:style w:type="character" w:styleId="Mentionnonrsolue">
    <w:name w:val="Unresolved Mention"/>
    <w:basedOn w:val="Policepardfaut"/>
    <w:uiPriority w:val="99"/>
    <w:semiHidden/>
    <w:unhideWhenUsed/>
    <w:rsid w:val="0035276F"/>
    <w:rPr>
      <w:color w:val="808080"/>
      <w:shd w:val="clear" w:color="auto" w:fill="E6E6E6"/>
    </w:rPr>
  </w:style>
  <w:style w:type="character" w:styleId="Numrodepage">
    <w:name w:val="page number"/>
    <w:basedOn w:val="Policepardfaut"/>
    <w:uiPriority w:val="99"/>
    <w:semiHidden/>
    <w:unhideWhenUsed/>
    <w:rsid w:val="008A6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9131007">
      <w:bodyDiv w:val="1"/>
      <w:marLeft w:val="0"/>
      <w:marRight w:val="0"/>
      <w:marTop w:val="0"/>
      <w:marBottom w:val="0"/>
      <w:divBdr>
        <w:top w:val="none" w:sz="0" w:space="0" w:color="auto"/>
        <w:left w:val="none" w:sz="0" w:space="0" w:color="auto"/>
        <w:bottom w:val="none" w:sz="0" w:space="0" w:color="auto"/>
        <w:right w:val="none" w:sz="0" w:space="0" w:color="auto"/>
      </w:divBdr>
      <w:divsChild>
        <w:div w:id="1394279412">
          <w:marLeft w:val="0"/>
          <w:marRight w:val="0"/>
          <w:marTop w:val="0"/>
          <w:marBottom w:val="0"/>
          <w:divBdr>
            <w:top w:val="none" w:sz="0" w:space="0" w:color="auto"/>
            <w:left w:val="none" w:sz="0" w:space="0" w:color="auto"/>
            <w:bottom w:val="none" w:sz="0" w:space="0" w:color="auto"/>
            <w:right w:val="none" w:sz="0" w:space="0" w:color="auto"/>
          </w:divBdr>
        </w:div>
        <w:div w:id="737367630">
          <w:marLeft w:val="0"/>
          <w:marRight w:val="0"/>
          <w:marTop w:val="0"/>
          <w:marBottom w:val="0"/>
          <w:divBdr>
            <w:top w:val="none" w:sz="0" w:space="0" w:color="auto"/>
            <w:left w:val="none" w:sz="0" w:space="0" w:color="auto"/>
            <w:bottom w:val="none" w:sz="0" w:space="0" w:color="auto"/>
            <w:right w:val="none" w:sz="0" w:space="0" w:color="auto"/>
          </w:divBdr>
        </w:div>
        <w:div w:id="147283756">
          <w:marLeft w:val="0"/>
          <w:marRight w:val="0"/>
          <w:marTop w:val="0"/>
          <w:marBottom w:val="0"/>
          <w:divBdr>
            <w:top w:val="none" w:sz="0" w:space="0" w:color="auto"/>
            <w:left w:val="none" w:sz="0" w:space="0" w:color="auto"/>
            <w:bottom w:val="none" w:sz="0" w:space="0" w:color="auto"/>
            <w:right w:val="none" w:sz="0" w:space="0" w:color="auto"/>
          </w:divBdr>
        </w:div>
        <w:div w:id="939334065">
          <w:marLeft w:val="0"/>
          <w:marRight w:val="0"/>
          <w:marTop w:val="0"/>
          <w:marBottom w:val="0"/>
          <w:divBdr>
            <w:top w:val="none" w:sz="0" w:space="0" w:color="auto"/>
            <w:left w:val="none" w:sz="0" w:space="0" w:color="auto"/>
            <w:bottom w:val="none" w:sz="0" w:space="0" w:color="auto"/>
            <w:right w:val="none" w:sz="0" w:space="0" w:color="auto"/>
          </w:divBdr>
        </w:div>
        <w:div w:id="804086501">
          <w:marLeft w:val="0"/>
          <w:marRight w:val="0"/>
          <w:marTop w:val="0"/>
          <w:marBottom w:val="0"/>
          <w:divBdr>
            <w:top w:val="none" w:sz="0" w:space="0" w:color="auto"/>
            <w:left w:val="none" w:sz="0" w:space="0" w:color="auto"/>
            <w:bottom w:val="none" w:sz="0" w:space="0" w:color="auto"/>
            <w:right w:val="none" w:sz="0" w:space="0" w:color="auto"/>
          </w:divBdr>
        </w:div>
        <w:div w:id="2127965274">
          <w:marLeft w:val="0"/>
          <w:marRight w:val="0"/>
          <w:marTop w:val="0"/>
          <w:marBottom w:val="0"/>
          <w:divBdr>
            <w:top w:val="none" w:sz="0" w:space="0" w:color="auto"/>
            <w:left w:val="none" w:sz="0" w:space="0" w:color="auto"/>
            <w:bottom w:val="none" w:sz="0" w:space="0" w:color="auto"/>
            <w:right w:val="none" w:sz="0" w:space="0" w:color="auto"/>
          </w:divBdr>
        </w:div>
        <w:div w:id="2083210273">
          <w:marLeft w:val="0"/>
          <w:marRight w:val="0"/>
          <w:marTop w:val="0"/>
          <w:marBottom w:val="0"/>
          <w:divBdr>
            <w:top w:val="none" w:sz="0" w:space="0" w:color="auto"/>
            <w:left w:val="none" w:sz="0" w:space="0" w:color="auto"/>
            <w:bottom w:val="none" w:sz="0" w:space="0" w:color="auto"/>
            <w:right w:val="none" w:sz="0" w:space="0" w:color="auto"/>
          </w:divBdr>
        </w:div>
        <w:div w:id="1261917374">
          <w:marLeft w:val="0"/>
          <w:marRight w:val="0"/>
          <w:marTop w:val="0"/>
          <w:marBottom w:val="0"/>
          <w:divBdr>
            <w:top w:val="none" w:sz="0" w:space="0" w:color="auto"/>
            <w:left w:val="none" w:sz="0" w:space="0" w:color="auto"/>
            <w:bottom w:val="none" w:sz="0" w:space="0" w:color="auto"/>
            <w:right w:val="none" w:sz="0" w:space="0" w:color="auto"/>
          </w:divBdr>
        </w:div>
        <w:div w:id="187449689">
          <w:marLeft w:val="0"/>
          <w:marRight w:val="0"/>
          <w:marTop w:val="0"/>
          <w:marBottom w:val="0"/>
          <w:divBdr>
            <w:top w:val="none" w:sz="0" w:space="0" w:color="auto"/>
            <w:left w:val="none" w:sz="0" w:space="0" w:color="auto"/>
            <w:bottom w:val="none" w:sz="0" w:space="0" w:color="auto"/>
            <w:right w:val="none" w:sz="0" w:space="0" w:color="auto"/>
          </w:divBdr>
        </w:div>
        <w:div w:id="7372572">
          <w:marLeft w:val="0"/>
          <w:marRight w:val="0"/>
          <w:marTop w:val="0"/>
          <w:marBottom w:val="0"/>
          <w:divBdr>
            <w:top w:val="none" w:sz="0" w:space="0" w:color="auto"/>
            <w:left w:val="none" w:sz="0" w:space="0" w:color="auto"/>
            <w:bottom w:val="none" w:sz="0" w:space="0" w:color="auto"/>
            <w:right w:val="none" w:sz="0" w:space="0" w:color="auto"/>
          </w:divBdr>
        </w:div>
        <w:div w:id="175924621">
          <w:marLeft w:val="0"/>
          <w:marRight w:val="0"/>
          <w:marTop w:val="0"/>
          <w:marBottom w:val="0"/>
          <w:divBdr>
            <w:top w:val="none" w:sz="0" w:space="0" w:color="auto"/>
            <w:left w:val="none" w:sz="0" w:space="0" w:color="auto"/>
            <w:bottom w:val="none" w:sz="0" w:space="0" w:color="auto"/>
            <w:right w:val="none" w:sz="0" w:space="0" w:color="auto"/>
          </w:divBdr>
        </w:div>
        <w:div w:id="1940407192">
          <w:marLeft w:val="0"/>
          <w:marRight w:val="0"/>
          <w:marTop w:val="0"/>
          <w:marBottom w:val="0"/>
          <w:divBdr>
            <w:top w:val="none" w:sz="0" w:space="0" w:color="auto"/>
            <w:left w:val="none" w:sz="0" w:space="0" w:color="auto"/>
            <w:bottom w:val="none" w:sz="0" w:space="0" w:color="auto"/>
            <w:right w:val="none" w:sz="0" w:space="0" w:color="auto"/>
          </w:divBdr>
        </w:div>
        <w:div w:id="1024480638">
          <w:marLeft w:val="0"/>
          <w:marRight w:val="0"/>
          <w:marTop w:val="0"/>
          <w:marBottom w:val="0"/>
          <w:divBdr>
            <w:top w:val="none" w:sz="0" w:space="0" w:color="auto"/>
            <w:left w:val="none" w:sz="0" w:space="0" w:color="auto"/>
            <w:bottom w:val="none" w:sz="0" w:space="0" w:color="auto"/>
            <w:right w:val="none" w:sz="0" w:space="0" w:color="auto"/>
          </w:divBdr>
        </w:div>
        <w:div w:id="1869102972">
          <w:marLeft w:val="0"/>
          <w:marRight w:val="0"/>
          <w:marTop w:val="0"/>
          <w:marBottom w:val="0"/>
          <w:divBdr>
            <w:top w:val="none" w:sz="0" w:space="0" w:color="auto"/>
            <w:left w:val="none" w:sz="0" w:space="0" w:color="auto"/>
            <w:bottom w:val="none" w:sz="0" w:space="0" w:color="auto"/>
            <w:right w:val="none" w:sz="0" w:space="0" w:color="auto"/>
          </w:divBdr>
        </w:div>
        <w:div w:id="142892984">
          <w:marLeft w:val="0"/>
          <w:marRight w:val="0"/>
          <w:marTop w:val="0"/>
          <w:marBottom w:val="0"/>
          <w:divBdr>
            <w:top w:val="none" w:sz="0" w:space="0" w:color="auto"/>
            <w:left w:val="none" w:sz="0" w:space="0" w:color="auto"/>
            <w:bottom w:val="none" w:sz="0" w:space="0" w:color="auto"/>
            <w:right w:val="none" w:sz="0" w:space="0" w:color="auto"/>
          </w:divBdr>
        </w:div>
      </w:divsChild>
    </w:div>
    <w:div w:id="155866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www.tdh-qa-unit.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FB76539-26B5-4577-88CD-40F1C8199761}" type="doc">
      <dgm:prSet loTypeId="urn:microsoft.com/office/officeart/2005/8/layout/hProcess4" loCatId="process" qsTypeId="urn:microsoft.com/office/officeart/2005/8/quickstyle/simple1" qsCatId="simple" csTypeId="urn:microsoft.com/office/officeart/2005/8/colors/accent3_1" csCatId="accent3" phldr="1"/>
      <dgm:spPr/>
      <dgm:t>
        <a:bodyPr/>
        <a:lstStyle/>
        <a:p>
          <a:endParaRPr lang="fr-CH"/>
        </a:p>
      </dgm:t>
    </dgm:pt>
    <dgm:pt modelId="{40F121DA-35EF-42D0-A3CF-8A05C7DAD48F}">
      <dgm:prSet phldrT="[Texte]" custT="1"/>
      <dgm:spPr/>
      <dgm:t>
        <a:bodyPr/>
        <a:lstStyle/>
        <a:p>
          <a:r>
            <a:rPr lang="fr-CH" sz="1000"/>
            <a:t>Calibrating: fill in and configure</a:t>
          </a:r>
        </a:p>
      </dgm:t>
    </dgm:pt>
    <dgm:pt modelId="{81B11276-3708-46E1-93F6-C8EAB806DCBB}" type="parTrans" cxnId="{C02FD6B3-B4E5-4946-92AE-C7FCE98A0B8F}">
      <dgm:prSet/>
      <dgm:spPr/>
      <dgm:t>
        <a:bodyPr/>
        <a:lstStyle/>
        <a:p>
          <a:endParaRPr lang="fr-CH"/>
        </a:p>
      </dgm:t>
    </dgm:pt>
    <dgm:pt modelId="{30FB7A8E-37FA-4786-865F-4A15F5CF7C4F}" type="sibTrans" cxnId="{C02FD6B3-B4E5-4946-92AE-C7FCE98A0B8F}">
      <dgm:prSet/>
      <dgm:spPr/>
      <dgm:t>
        <a:bodyPr/>
        <a:lstStyle/>
        <a:p>
          <a:endParaRPr lang="fr-CH"/>
        </a:p>
      </dgm:t>
    </dgm:pt>
    <dgm:pt modelId="{6DE8C04E-CE1E-4DD5-990F-C799FD3335C1}">
      <dgm:prSet phldrT="[Texte]" custT="1"/>
      <dgm:spPr/>
      <dgm:t>
        <a:bodyPr/>
        <a:lstStyle/>
        <a:p>
          <a:r>
            <a:rPr lang="fr-CH" sz="1000"/>
            <a:t>M&amp;E (technical support)</a:t>
          </a:r>
        </a:p>
      </dgm:t>
    </dgm:pt>
    <dgm:pt modelId="{02A1F199-E4AB-4EE4-A363-B92595A47FEF}" type="parTrans" cxnId="{0F9F2FF3-2400-4568-9E10-CB6FB22C03F4}">
      <dgm:prSet/>
      <dgm:spPr/>
      <dgm:t>
        <a:bodyPr/>
        <a:lstStyle/>
        <a:p>
          <a:endParaRPr lang="fr-CH"/>
        </a:p>
      </dgm:t>
    </dgm:pt>
    <dgm:pt modelId="{1FF617B0-A060-4805-A0C9-F48BA0ECA796}" type="sibTrans" cxnId="{0F9F2FF3-2400-4568-9E10-CB6FB22C03F4}">
      <dgm:prSet/>
      <dgm:spPr/>
      <dgm:t>
        <a:bodyPr/>
        <a:lstStyle/>
        <a:p>
          <a:endParaRPr lang="fr-CH"/>
        </a:p>
      </dgm:t>
    </dgm:pt>
    <dgm:pt modelId="{65BCCE09-8C1B-443E-9DA2-4BDBF3862497}">
      <dgm:prSet phldrT="[Texte]" custT="1"/>
      <dgm:spPr/>
      <dgm:t>
        <a:bodyPr/>
        <a:lstStyle/>
        <a:p>
          <a:r>
            <a:rPr lang="fr-CH" sz="1000"/>
            <a:t>Update</a:t>
          </a:r>
        </a:p>
      </dgm:t>
    </dgm:pt>
    <dgm:pt modelId="{9C5ED83A-9447-422F-AA0F-F441EB2FC6A7}" type="parTrans" cxnId="{D2A0AAEB-A5C4-488D-87F0-BBCF0D524BDD}">
      <dgm:prSet/>
      <dgm:spPr/>
      <dgm:t>
        <a:bodyPr/>
        <a:lstStyle/>
        <a:p>
          <a:endParaRPr lang="fr-CH"/>
        </a:p>
      </dgm:t>
    </dgm:pt>
    <dgm:pt modelId="{CD88524C-1F5F-4432-A90C-5C9CBA382934}" type="sibTrans" cxnId="{D2A0AAEB-A5C4-488D-87F0-BBCF0D524BDD}">
      <dgm:prSet/>
      <dgm:spPr/>
      <dgm:t>
        <a:bodyPr/>
        <a:lstStyle/>
        <a:p>
          <a:endParaRPr lang="fr-CH"/>
        </a:p>
      </dgm:t>
    </dgm:pt>
    <dgm:pt modelId="{3D755098-AE26-4F74-99C7-D3FE9E475725}">
      <dgm:prSet phldrT="[Texte]" custT="1"/>
      <dgm:spPr/>
      <dgm:t>
        <a:bodyPr/>
        <a:lstStyle/>
        <a:p>
          <a:r>
            <a:rPr lang="fr-CH" sz="900"/>
            <a:t> Project Manager</a:t>
          </a:r>
        </a:p>
      </dgm:t>
    </dgm:pt>
    <dgm:pt modelId="{82A67C87-8F6D-492E-A336-53E2D24BCCEB}" type="parTrans" cxnId="{1BCF72E0-73EE-4A04-8D17-DD886C34297D}">
      <dgm:prSet/>
      <dgm:spPr/>
      <dgm:t>
        <a:bodyPr/>
        <a:lstStyle/>
        <a:p>
          <a:endParaRPr lang="fr-CH"/>
        </a:p>
      </dgm:t>
    </dgm:pt>
    <dgm:pt modelId="{5D7946C8-13D6-46E0-87A6-95E17A1354EB}" type="sibTrans" cxnId="{1BCF72E0-73EE-4A04-8D17-DD886C34297D}">
      <dgm:prSet/>
      <dgm:spPr/>
      <dgm:t>
        <a:bodyPr/>
        <a:lstStyle/>
        <a:p>
          <a:endParaRPr lang="fr-CH"/>
        </a:p>
      </dgm:t>
    </dgm:pt>
    <dgm:pt modelId="{29B1080B-150B-491B-BC7E-D20DB11C3ECB}">
      <dgm:prSet phldrT="[Texte]" custT="1"/>
      <dgm:spPr/>
      <dgm:t>
        <a:bodyPr/>
        <a:lstStyle/>
        <a:p>
          <a:r>
            <a:rPr lang="fr-CH" sz="900"/>
            <a:t>M&amp;E  (technical support)</a:t>
          </a:r>
        </a:p>
      </dgm:t>
    </dgm:pt>
    <dgm:pt modelId="{BFBE2F72-2C2B-4C91-AF4B-3B7A57AEC12E}" type="parTrans" cxnId="{ACC9C4E6-191E-4A8F-A52F-46F2D218FEDC}">
      <dgm:prSet/>
      <dgm:spPr/>
      <dgm:t>
        <a:bodyPr/>
        <a:lstStyle/>
        <a:p>
          <a:endParaRPr lang="fr-CH"/>
        </a:p>
      </dgm:t>
    </dgm:pt>
    <dgm:pt modelId="{69D25A76-0A6D-42E6-B242-6BA72F0306E3}" type="sibTrans" cxnId="{ACC9C4E6-191E-4A8F-A52F-46F2D218FEDC}">
      <dgm:prSet/>
      <dgm:spPr/>
      <dgm:t>
        <a:bodyPr/>
        <a:lstStyle/>
        <a:p>
          <a:endParaRPr lang="fr-CH"/>
        </a:p>
      </dgm:t>
    </dgm:pt>
    <dgm:pt modelId="{9D0AFA65-A1F5-4D30-BB90-81E3D78017D5}">
      <dgm:prSet phldrT="[Texte]" custT="1"/>
      <dgm:spPr/>
      <dgm:t>
        <a:bodyPr/>
        <a:lstStyle/>
        <a:p>
          <a:r>
            <a:rPr lang="fr-CH" sz="900"/>
            <a:t>Compiles &amp; analyses - feeds back- shares with HQ and field Co</a:t>
          </a:r>
        </a:p>
      </dgm:t>
    </dgm:pt>
    <dgm:pt modelId="{F5245CE8-BBB5-473D-B581-5A6D5402319D}" type="parTrans" cxnId="{7BDB9EED-2002-44C2-BA28-6547DBCC2B61}">
      <dgm:prSet/>
      <dgm:spPr/>
      <dgm:t>
        <a:bodyPr/>
        <a:lstStyle/>
        <a:p>
          <a:endParaRPr lang="fr-CH"/>
        </a:p>
      </dgm:t>
    </dgm:pt>
    <dgm:pt modelId="{16A3BADF-8E8B-4733-9676-18384299059A}" type="sibTrans" cxnId="{7BDB9EED-2002-44C2-BA28-6547DBCC2B61}">
      <dgm:prSet/>
      <dgm:spPr/>
      <dgm:t>
        <a:bodyPr/>
        <a:lstStyle/>
        <a:p>
          <a:endParaRPr lang="fr-CH"/>
        </a:p>
      </dgm:t>
    </dgm:pt>
    <dgm:pt modelId="{4EFF4FD7-03F0-4343-9528-2166FAC17A54}">
      <dgm:prSet phldrT="[Texte]" custT="1"/>
      <dgm:spPr/>
      <dgm:t>
        <a:bodyPr/>
        <a:lstStyle/>
        <a:p>
          <a:r>
            <a:rPr lang="fr-CH" sz="1000"/>
            <a:t> e.g. Coordo Prog</a:t>
          </a:r>
        </a:p>
      </dgm:t>
    </dgm:pt>
    <dgm:pt modelId="{86B3C963-3E97-4116-9035-0ADAEFEDECE2}" type="parTrans" cxnId="{24F18BCF-834C-4F14-A059-43B07BED2E8B}">
      <dgm:prSet/>
      <dgm:spPr/>
      <dgm:t>
        <a:bodyPr/>
        <a:lstStyle/>
        <a:p>
          <a:endParaRPr lang="fr-CH"/>
        </a:p>
      </dgm:t>
    </dgm:pt>
    <dgm:pt modelId="{84C44E15-6B5E-4C4C-AC74-039CB544B7FD}" type="sibTrans" cxnId="{24F18BCF-834C-4F14-A059-43B07BED2E8B}">
      <dgm:prSet/>
      <dgm:spPr/>
      <dgm:t>
        <a:bodyPr/>
        <a:lstStyle/>
        <a:p>
          <a:endParaRPr lang="fr-CH"/>
        </a:p>
      </dgm:t>
    </dgm:pt>
    <dgm:pt modelId="{3BFF6CCE-0EB5-41A2-8CDA-0623E147EE6F}">
      <dgm:prSet phldrT="[Texte]" custT="1"/>
      <dgm:spPr/>
      <dgm:t>
        <a:bodyPr/>
        <a:lstStyle/>
        <a:p>
          <a:r>
            <a:rPr lang="fr-CH" sz="800"/>
            <a:t>Ensures appropriate action</a:t>
          </a:r>
        </a:p>
      </dgm:t>
    </dgm:pt>
    <dgm:pt modelId="{B10E966A-2965-4C22-B74F-3C9270265AE4}" type="parTrans" cxnId="{EC9DF79A-BED1-4661-972E-2655B8BBED5F}">
      <dgm:prSet/>
      <dgm:spPr/>
      <dgm:t>
        <a:bodyPr/>
        <a:lstStyle/>
        <a:p>
          <a:endParaRPr lang="fr-CH"/>
        </a:p>
      </dgm:t>
    </dgm:pt>
    <dgm:pt modelId="{B1A2C1C7-A00D-4EE5-98A4-D4DF93B4F0CB}" type="sibTrans" cxnId="{EC9DF79A-BED1-4661-972E-2655B8BBED5F}">
      <dgm:prSet/>
      <dgm:spPr/>
      <dgm:t>
        <a:bodyPr/>
        <a:lstStyle/>
        <a:p>
          <a:endParaRPr lang="fr-CH"/>
        </a:p>
      </dgm:t>
    </dgm:pt>
    <dgm:pt modelId="{22A9FC8D-57E3-4FE4-9850-4596A487B167}">
      <dgm:prSet phldrT="[Texte]"/>
      <dgm:spPr/>
      <dgm:t>
        <a:bodyPr/>
        <a:lstStyle/>
        <a:p>
          <a:r>
            <a:rPr lang="fr-CH"/>
            <a:t>Review - feedback</a:t>
          </a:r>
        </a:p>
      </dgm:t>
    </dgm:pt>
    <dgm:pt modelId="{4991E398-05F8-4A3E-9F7C-F69B4B10041F}" type="parTrans" cxnId="{E174CCC7-E7D3-4093-82FB-31763783E4EF}">
      <dgm:prSet/>
      <dgm:spPr/>
      <dgm:t>
        <a:bodyPr/>
        <a:lstStyle/>
        <a:p>
          <a:endParaRPr lang="fr-CH"/>
        </a:p>
      </dgm:t>
    </dgm:pt>
    <dgm:pt modelId="{7D31AAA5-3324-4630-8316-35BDA60E7BFD}" type="sibTrans" cxnId="{E174CCC7-E7D3-4093-82FB-31763783E4EF}">
      <dgm:prSet/>
      <dgm:spPr/>
      <dgm:t>
        <a:bodyPr/>
        <a:lstStyle/>
        <a:p>
          <a:endParaRPr lang="fr-CH"/>
        </a:p>
      </dgm:t>
    </dgm:pt>
    <dgm:pt modelId="{E8723910-01AC-4089-B6C0-35E1F4689BAD}">
      <dgm:prSet phldrT="[Texte]" custT="1"/>
      <dgm:spPr/>
      <dgm:t>
        <a:bodyPr/>
        <a:lstStyle/>
        <a:p>
          <a:r>
            <a:rPr lang="fr-CH" sz="1000"/>
            <a:t>Project Manager</a:t>
          </a:r>
        </a:p>
      </dgm:t>
    </dgm:pt>
    <dgm:pt modelId="{4F647484-9F78-4F6F-A83D-B25C196B39CD}" type="parTrans" cxnId="{97581FDB-3265-4B73-A4BF-5BD5B275446E}">
      <dgm:prSet/>
      <dgm:spPr/>
      <dgm:t>
        <a:bodyPr/>
        <a:lstStyle/>
        <a:p>
          <a:endParaRPr lang="fr-CH"/>
        </a:p>
      </dgm:t>
    </dgm:pt>
    <dgm:pt modelId="{ACAD4DF4-E94F-451D-8C36-BB3E304BEACE}" type="sibTrans" cxnId="{97581FDB-3265-4B73-A4BF-5BD5B275446E}">
      <dgm:prSet/>
      <dgm:spPr/>
      <dgm:t>
        <a:bodyPr/>
        <a:lstStyle/>
        <a:p>
          <a:endParaRPr lang="fr-CH"/>
        </a:p>
      </dgm:t>
    </dgm:pt>
    <dgm:pt modelId="{C73E8142-9AF3-4E9E-B7F8-6B292ED807DF}">
      <dgm:prSet phldrT="[Texte]" custT="1"/>
      <dgm:spPr/>
      <dgm:t>
        <a:bodyPr/>
        <a:lstStyle/>
        <a:p>
          <a:r>
            <a:rPr lang="fr-CH" sz="1000"/>
            <a:t>e.g. Field co or Delegate </a:t>
          </a:r>
        </a:p>
      </dgm:t>
    </dgm:pt>
    <dgm:pt modelId="{C06116A4-E7BC-45B7-8018-C44E5BD06843}" type="parTrans" cxnId="{6A373A22-8A31-4505-B4D7-848AFE19ED16}">
      <dgm:prSet/>
      <dgm:spPr/>
      <dgm:t>
        <a:bodyPr/>
        <a:lstStyle/>
        <a:p>
          <a:endParaRPr lang="fr-CH"/>
        </a:p>
      </dgm:t>
    </dgm:pt>
    <dgm:pt modelId="{84FE8AE5-DCF9-42FA-896C-0092C939B72A}" type="sibTrans" cxnId="{6A373A22-8A31-4505-B4D7-848AFE19ED16}">
      <dgm:prSet/>
      <dgm:spPr/>
      <dgm:t>
        <a:bodyPr/>
        <a:lstStyle/>
        <a:p>
          <a:endParaRPr lang="fr-CH"/>
        </a:p>
      </dgm:t>
    </dgm:pt>
    <dgm:pt modelId="{EA7DB651-1445-432E-9F85-D5C4DBB47BBC}">
      <dgm:prSet phldrT="[Texte]" custT="1"/>
      <dgm:spPr/>
      <dgm:t>
        <a:bodyPr/>
        <a:lstStyle/>
        <a:p>
          <a:r>
            <a:rPr lang="fr-CH" sz="1000"/>
            <a:t>Desk Deputy</a:t>
          </a:r>
        </a:p>
      </dgm:t>
    </dgm:pt>
    <dgm:pt modelId="{A9588760-554D-4D95-8668-6118465BF3F6}" type="parTrans" cxnId="{5CC231A9-76AB-48BE-AAC5-9975AC61C7D8}">
      <dgm:prSet/>
      <dgm:spPr/>
      <dgm:t>
        <a:bodyPr/>
        <a:lstStyle/>
        <a:p>
          <a:endParaRPr lang="fr-CH"/>
        </a:p>
      </dgm:t>
    </dgm:pt>
    <dgm:pt modelId="{33630C04-2FC2-464F-ADEC-60D47146058A}" type="sibTrans" cxnId="{5CC231A9-76AB-48BE-AAC5-9975AC61C7D8}">
      <dgm:prSet/>
      <dgm:spPr/>
      <dgm:t>
        <a:bodyPr/>
        <a:lstStyle/>
        <a:p>
          <a:endParaRPr lang="fr-CH"/>
        </a:p>
      </dgm:t>
    </dgm:pt>
    <dgm:pt modelId="{92B52A3C-233E-49BC-B4A9-7F539161AA95}">
      <dgm:prSet custT="1"/>
      <dgm:spPr/>
      <dgm:t>
        <a:bodyPr/>
        <a:lstStyle/>
        <a:p>
          <a:r>
            <a:rPr lang="fr-CH" sz="1000"/>
            <a:t> e.g. Coordo Prog</a:t>
          </a:r>
        </a:p>
      </dgm:t>
    </dgm:pt>
    <dgm:pt modelId="{BDE4AD4A-96C9-4ED2-A395-DA32B803D028}" type="parTrans" cxnId="{A214C3DF-1054-47A8-8FFD-A00AEF1DD00B}">
      <dgm:prSet/>
      <dgm:spPr/>
      <dgm:t>
        <a:bodyPr/>
        <a:lstStyle/>
        <a:p>
          <a:endParaRPr lang="fr-CH"/>
        </a:p>
      </dgm:t>
    </dgm:pt>
    <dgm:pt modelId="{53F33CD2-EB3A-48DB-8AA1-37C5C5BAA9A7}" type="sibTrans" cxnId="{A214C3DF-1054-47A8-8FFD-A00AEF1DD00B}">
      <dgm:prSet/>
      <dgm:spPr/>
      <dgm:t>
        <a:bodyPr/>
        <a:lstStyle/>
        <a:p>
          <a:endParaRPr lang="fr-CH"/>
        </a:p>
      </dgm:t>
    </dgm:pt>
    <dgm:pt modelId="{BD807A16-E553-449D-8836-226BB04E7430}">
      <dgm:prSet phldrT="[Texte]" custT="1"/>
      <dgm:spPr/>
      <dgm:t>
        <a:bodyPr/>
        <a:lstStyle/>
        <a:p>
          <a:r>
            <a:rPr lang="fr-CH" sz="1000"/>
            <a:t>Specialist </a:t>
          </a:r>
        </a:p>
      </dgm:t>
    </dgm:pt>
    <dgm:pt modelId="{F55D777C-394D-4662-80BF-8676B3D39739}" type="parTrans" cxnId="{9C6FA8AE-26B3-4157-882C-14853D3002A4}">
      <dgm:prSet/>
      <dgm:spPr/>
      <dgm:t>
        <a:bodyPr/>
        <a:lstStyle/>
        <a:p>
          <a:endParaRPr lang="fr-CH"/>
        </a:p>
      </dgm:t>
    </dgm:pt>
    <dgm:pt modelId="{03F2B886-D306-489E-BA4D-9D00C080F9E9}" type="sibTrans" cxnId="{9C6FA8AE-26B3-4157-882C-14853D3002A4}">
      <dgm:prSet/>
      <dgm:spPr/>
      <dgm:t>
        <a:bodyPr/>
        <a:lstStyle/>
        <a:p>
          <a:endParaRPr lang="fr-CH"/>
        </a:p>
      </dgm:t>
    </dgm:pt>
    <dgm:pt modelId="{716B3CE8-EFA6-44B2-B66E-6F47F4E8760E}" type="pres">
      <dgm:prSet presAssocID="{EFB76539-26B5-4577-88CD-40F1C8199761}" presName="Name0" presStyleCnt="0">
        <dgm:presLayoutVars>
          <dgm:dir/>
          <dgm:animLvl val="lvl"/>
          <dgm:resizeHandles val="exact"/>
        </dgm:presLayoutVars>
      </dgm:prSet>
      <dgm:spPr/>
    </dgm:pt>
    <dgm:pt modelId="{9276C729-B89D-4BC6-B106-A4A980E698E7}" type="pres">
      <dgm:prSet presAssocID="{EFB76539-26B5-4577-88CD-40F1C8199761}" presName="tSp" presStyleCnt="0"/>
      <dgm:spPr/>
    </dgm:pt>
    <dgm:pt modelId="{2D379586-FE7D-4903-85EE-FEF63237DB37}" type="pres">
      <dgm:prSet presAssocID="{EFB76539-26B5-4577-88CD-40F1C8199761}" presName="bSp" presStyleCnt="0"/>
      <dgm:spPr/>
    </dgm:pt>
    <dgm:pt modelId="{DE28C1A9-8C47-4711-9DDD-EB67B249BE37}" type="pres">
      <dgm:prSet presAssocID="{EFB76539-26B5-4577-88CD-40F1C8199761}" presName="process" presStyleCnt="0"/>
      <dgm:spPr/>
    </dgm:pt>
    <dgm:pt modelId="{8C7070EC-9A81-4F61-9306-C6D4C669D031}" type="pres">
      <dgm:prSet presAssocID="{40F121DA-35EF-42D0-A3CF-8A05C7DAD48F}" presName="composite1" presStyleCnt="0"/>
      <dgm:spPr/>
    </dgm:pt>
    <dgm:pt modelId="{C5F7AB0A-3395-4B4F-A9B4-81B0DAD9E6C4}" type="pres">
      <dgm:prSet presAssocID="{40F121DA-35EF-42D0-A3CF-8A05C7DAD48F}" presName="dummyNode1" presStyleLbl="node1" presStyleIdx="0" presStyleCnt="5"/>
      <dgm:spPr/>
    </dgm:pt>
    <dgm:pt modelId="{6F9B7438-118A-4A13-B303-3FC5ED8237A3}" type="pres">
      <dgm:prSet presAssocID="{40F121DA-35EF-42D0-A3CF-8A05C7DAD48F}" presName="childNode1" presStyleLbl="bgAcc1" presStyleIdx="0" presStyleCnt="5" custScaleX="128232" custScaleY="134039">
        <dgm:presLayoutVars>
          <dgm:bulletEnabled val="1"/>
        </dgm:presLayoutVars>
      </dgm:prSet>
      <dgm:spPr/>
    </dgm:pt>
    <dgm:pt modelId="{30F558CD-3160-4826-ACFC-758E5C388836}" type="pres">
      <dgm:prSet presAssocID="{40F121DA-35EF-42D0-A3CF-8A05C7DAD48F}" presName="childNode1tx" presStyleLbl="bgAcc1" presStyleIdx="0" presStyleCnt="5">
        <dgm:presLayoutVars>
          <dgm:bulletEnabled val="1"/>
        </dgm:presLayoutVars>
      </dgm:prSet>
      <dgm:spPr/>
    </dgm:pt>
    <dgm:pt modelId="{2A0CB341-CAF1-4FD3-A76A-17D775657E54}" type="pres">
      <dgm:prSet presAssocID="{40F121DA-35EF-42D0-A3CF-8A05C7DAD48F}" presName="parentNode1" presStyleLbl="node1" presStyleIdx="0" presStyleCnt="5" custScaleX="140839" custScaleY="216771" custLinFactY="48930" custLinFactNeighborX="2074" custLinFactNeighborY="100000">
        <dgm:presLayoutVars>
          <dgm:chMax val="1"/>
          <dgm:bulletEnabled val="1"/>
        </dgm:presLayoutVars>
      </dgm:prSet>
      <dgm:spPr/>
    </dgm:pt>
    <dgm:pt modelId="{F06176E4-029B-4396-8C90-2479F97E97BB}" type="pres">
      <dgm:prSet presAssocID="{40F121DA-35EF-42D0-A3CF-8A05C7DAD48F}" presName="connSite1" presStyleCnt="0"/>
      <dgm:spPr/>
    </dgm:pt>
    <dgm:pt modelId="{52155BD6-D362-4A53-8952-54E1C501E41E}" type="pres">
      <dgm:prSet presAssocID="{30FB7A8E-37FA-4786-865F-4A15F5CF7C4F}" presName="Name9" presStyleLbl="sibTrans2D1" presStyleIdx="0" presStyleCnt="4"/>
      <dgm:spPr/>
    </dgm:pt>
    <dgm:pt modelId="{7FD522AD-16E8-438C-AE40-3758A55973E4}" type="pres">
      <dgm:prSet presAssocID="{65BCCE09-8C1B-443E-9DA2-4BDBF3862497}" presName="composite2" presStyleCnt="0"/>
      <dgm:spPr/>
    </dgm:pt>
    <dgm:pt modelId="{91FE3983-44BA-4F01-BB9F-8021240C3483}" type="pres">
      <dgm:prSet presAssocID="{65BCCE09-8C1B-443E-9DA2-4BDBF3862497}" presName="dummyNode2" presStyleLbl="node1" presStyleIdx="0" presStyleCnt="5"/>
      <dgm:spPr/>
    </dgm:pt>
    <dgm:pt modelId="{CE43006C-6757-4E69-9C19-3A3F10F07DFC}" type="pres">
      <dgm:prSet presAssocID="{65BCCE09-8C1B-443E-9DA2-4BDBF3862497}" presName="childNode2" presStyleLbl="bgAcc1" presStyleIdx="1" presStyleCnt="5" custScaleX="123820" custScaleY="180730">
        <dgm:presLayoutVars>
          <dgm:bulletEnabled val="1"/>
        </dgm:presLayoutVars>
      </dgm:prSet>
      <dgm:spPr/>
    </dgm:pt>
    <dgm:pt modelId="{F6E361B2-8061-474A-A24A-E6A63AD2DB54}" type="pres">
      <dgm:prSet presAssocID="{65BCCE09-8C1B-443E-9DA2-4BDBF3862497}" presName="childNode2tx" presStyleLbl="bgAcc1" presStyleIdx="1" presStyleCnt="5">
        <dgm:presLayoutVars>
          <dgm:bulletEnabled val="1"/>
        </dgm:presLayoutVars>
      </dgm:prSet>
      <dgm:spPr/>
    </dgm:pt>
    <dgm:pt modelId="{47B95951-33C8-4343-A316-B22D50D2FC2A}" type="pres">
      <dgm:prSet presAssocID="{65BCCE09-8C1B-443E-9DA2-4BDBF3862497}" presName="parentNode2" presStyleLbl="node1" presStyleIdx="1" presStyleCnt="5" custScaleX="105152" custScaleY="155706" custLinFactNeighborX="-3810" custLinFactNeighborY="-54283">
        <dgm:presLayoutVars>
          <dgm:chMax val="0"/>
          <dgm:bulletEnabled val="1"/>
        </dgm:presLayoutVars>
      </dgm:prSet>
      <dgm:spPr/>
    </dgm:pt>
    <dgm:pt modelId="{0E1C4E51-3E0F-47D2-A064-B5AC28A35612}" type="pres">
      <dgm:prSet presAssocID="{65BCCE09-8C1B-443E-9DA2-4BDBF3862497}" presName="connSite2" presStyleCnt="0"/>
      <dgm:spPr/>
    </dgm:pt>
    <dgm:pt modelId="{DCC67DC1-E104-4DBB-B8F0-768A695C1068}" type="pres">
      <dgm:prSet presAssocID="{CD88524C-1F5F-4432-A90C-5C9CBA382934}" presName="Name18" presStyleLbl="sibTrans2D1" presStyleIdx="1" presStyleCnt="4"/>
      <dgm:spPr/>
    </dgm:pt>
    <dgm:pt modelId="{B2355576-53F8-4B90-9790-3FF2D49ACC5F}" type="pres">
      <dgm:prSet presAssocID="{9D0AFA65-A1F5-4D30-BB90-81E3D78017D5}" presName="composite1" presStyleCnt="0"/>
      <dgm:spPr/>
    </dgm:pt>
    <dgm:pt modelId="{AA73CB65-C759-47A8-82A5-EE680E5166E4}" type="pres">
      <dgm:prSet presAssocID="{9D0AFA65-A1F5-4D30-BB90-81E3D78017D5}" presName="dummyNode1" presStyleLbl="node1" presStyleIdx="1" presStyleCnt="5"/>
      <dgm:spPr/>
    </dgm:pt>
    <dgm:pt modelId="{11B08C63-A58C-400F-93A8-679440768D0D}" type="pres">
      <dgm:prSet presAssocID="{9D0AFA65-A1F5-4D30-BB90-81E3D78017D5}" presName="childNode1" presStyleLbl="bgAcc1" presStyleIdx="2" presStyleCnt="5" custScaleX="114210" custLinFactNeighborX="4508" custLinFactNeighborY="-16398">
        <dgm:presLayoutVars>
          <dgm:bulletEnabled val="1"/>
        </dgm:presLayoutVars>
      </dgm:prSet>
      <dgm:spPr/>
    </dgm:pt>
    <dgm:pt modelId="{950F04C4-687C-40F9-9F5A-3D2B8EA4C60E}" type="pres">
      <dgm:prSet presAssocID="{9D0AFA65-A1F5-4D30-BB90-81E3D78017D5}" presName="childNode1tx" presStyleLbl="bgAcc1" presStyleIdx="2" presStyleCnt="5">
        <dgm:presLayoutVars>
          <dgm:bulletEnabled val="1"/>
        </dgm:presLayoutVars>
      </dgm:prSet>
      <dgm:spPr/>
    </dgm:pt>
    <dgm:pt modelId="{7B664CAE-040E-446C-A794-4F16B7756EFB}" type="pres">
      <dgm:prSet presAssocID="{9D0AFA65-A1F5-4D30-BB90-81E3D78017D5}" presName="parentNode1" presStyleLbl="node1" presStyleIdx="2" presStyleCnt="5" custScaleX="129863" custScaleY="292151" custLinFactNeighborY="73906">
        <dgm:presLayoutVars>
          <dgm:chMax val="1"/>
          <dgm:bulletEnabled val="1"/>
        </dgm:presLayoutVars>
      </dgm:prSet>
      <dgm:spPr/>
    </dgm:pt>
    <dgm:pt modelId="{41BE0D6F-292C-4528-8F41-5F0D7C1141C9}" type="pres">
      <dgm:prSet presAssocID="{9D0AFA65-A1F5-4D30-BB90-81E3D78017D5}" presName="connSite1" presStyleCnt="0"/>
      <dgm:spPr/>
    </dgm:pt>
    <dgm:pt modelId="{32A71CEF-0064-401E-932A-F60F729E33FE}" type="pres">
      <dgm:prSet presAssocID="{16A3BADF-8E8B-4733-9676-18384299059A}" presName="Name9" presStyleLbl="sibTrans2D1" presStyleIdx="2" presStyleCnt="4"/>
      <dgm:spPr/>
    </dgm:pt>
    <dgm:pt modelId="{31915151-8B28-4265-8425-6C125D430218}" type="pres">
      <dgm:prSet presAssocID="{22A9FC8D-57E3-4FE4-9850-4596A487B167}" presName="composite2" presStyleCnt="0"/>
      <dgm:spPr/>
    </dgm:pt>
    <dgm:pt modelId="{CD93896D-C28A-4E8C-8841-FE9845A559C7}" type="pres">
      <dgm:prSet presAssocID="{22A9FC8D-57E3-4FE4-9850-4596A487B167}" presName="dummyNode2" presStyleLbl="node1" presStyleIdx="2" presStyleCnt="5"/>
      <dgm:spPr/>
    </dgm:pt>
    <dgm:pt modelId="{53640123-0E8A-45FC-852E-01C64A5090BF}" type="pres">
      <dgm:prSet presAssocID="{22A9FC8D-57E3-4FE4-9850-4596A487B167}" presName="childNode2" presStyleLbl="bgAcc1" presStyleIdx="3" presStyleCnt="5" custScaleX="120919" custScaleY="235501" custLinFactNeighborX="5770" custLinFactNeighborY="13992">
        <dgm:presLayoutVars>
          <dgm:bulletEnabled val="1"/>
        </dgm:presLayoutVars>
      </dgm:prSet>
      <dgm:spPr/>
    </dgm:pt>
    <dgm:pt modelId="{A353B428-4C7B-4E06-AC0D-394213DF8DB9}" type="pres">
      <dgm:prSet presAssocID="{22A9FC8D-57E3-4FE4-9850-4596A487B167}" presName="childNode2tx" presStyleLbl="bgAcc1" presStyleIdx="3" presStyleCnt="5">
        <dgm:presLayoutVars>
          <dgm:bulletEnabled val="1"/>
        </dgm:presLayoutVars>
      </dgm:prSet>
      <dgm:spPr/>
    </dgm:pt>
    <dgm:pt modelId="{E6B2CDC2-78A4-41ED-8ED7-DCA7E467DC90}" type="pres">
      <dgm:prSet presAssocID="{22A9FC8D-57E3-4FE4-9850-4596A487B167}" presName="parentNode2" presStyleLbl="node1" presStyleIdx="3" presStyleCnt="5">
        <dgm:presLayoutVars>
          <dgm:chMax val="0"/>
          <dgm:bulletEnabled val="1"/>
        </dgm:presLayoutVars>
      </dgm:prSet>
      <dgm:spPr/>
    </dgm:pt>
    <dgm:pt modelId="{47DE9459-74D6-4A69-8194-4A75D12AFEED}" type="pres">
      <dgm:prSet presAssocID="{22A9FC8D-57E3-4FE4-9850-4596A487B167}" presName="connSite2" presStyleCnt="0"/>
      <dgm:spPr/>
    </dgm:pt>
    <dgm:pt modelId="{9CA384A5-54C0-4457-BD78-F0E7422DE487}" type="pres">
      <dgm:prSet presAssocID="{7D31AAA5-3324-4630-8316-35BDA60E7BFD}" presName="Name18" presStyleLbl="sibTrans2D1" presStyleIdx="3" presStyleCnt="4"/>
      <dgm:spPr/>
    </dgm:pt>
    <dgm:pt modelId="{0D45FA14-86D5-4353-BA92-765075A62848}" type="pres">
      <dgm:prSet presAssocID="{3BFF6CCE-0EB5-41A2-8CDA-0623E147EE6F}" presName="composite1" presStyleCnt="0"/>
      <dgm:spPr/>
    </dgm:pt>
    <dgm:pt modelId="{172E8224-9037-4775-8271-E4F99764FF3D}" type="pres">
      <dgm:prSet presAssocID="{3BFF6CCE-0EB5-41A2-8CDA-0623E147EE6F}" presName="dummyNode1" presStyleLbl="node1" presStyleIdx="3" presStyleCnt="5"/>
      <dgm:spPr/>
    </dgm:pt>
    <dgm:pt modelId="{3A3A20B1-3C1A-4270-93A3-AA7449C3F8F7}" type="pres">
      <dgm:prSet presAssocID="{3BFF6CCE-0EB5-41A2-8CDA-0623E147EE6F}" presName="childNode1" presStyleLbl="bgAcc1" presStyleIdx="4" presStyleCnt="5" custLinFactNeighborX="11646" custLinFactNeighborY="-33120">
        <dgm:presLayoutVars>
          <dgm:bulletEnabled val="1"/>
        </dgm:presLayoutVars>
      </dgm:prSet>
      <dgm:spPr/>
    </dgm:pt>
    <dgm:pt modelId="{51DE9575-B8C0-4FC4-A88C-C513BD43F953}" type="pres">
      <dgm:prSet presAssocID="{3BFF6CCE-0EB5-41A2-8CDA-0623E147EE6F}" presName="childNode1tx" presStyleLbl="bgAcc1" presStyleIdx="4" presStyleCnt="5">
        <dgm:presLayoutVars>
          <dgm:bulletEnabled val="1"/>
        </dgm:presLayoutVars>
      </dgm:prSet>
      <dgm:spPr/>
    </dgm:pt>
    <dgm:pt modelId="{A60F4BC2-3440-47C1-828A-66B5244C62CA}" type="pres">
      <dgm:prSet presAssocID="{3BFF6CCE-0EB5-41A2-8CDA-0623E147EE6F}" presName="parentNode1" presStyleLbl="node1" presStyleIdx="4" presStyleCnt="5" custScaleY="210280">
        <dgm:presLayoutVars>
          <dgm:chMax val="1"/>
          <dgm:bulletEnabled val="1"/>
        </dgm:presLayoutVars>
      </dgm:prSet>
      <dgm:spPr/>
    </dgm:pt>
    <dgm:pt modelId="{CD6C2C18-10FB-4556-B5C8-CCB0D585F6CF}" type="pres">
      <dgm:prSet presAssocID="{3BFF6CCE-0EB5-41A2-8CDA-0623E147EE6F}" presName="connSite1" presStyleCnt="0"/>
      <dgm:spPr/>
    </dgm:pt>
  </dgm:ptLst>
  <dgm:cxnLst>
    <dgm:cxn modelId="{F6CB3304-3CA3-4E5B-8034-1AF218C3D603}" type="presOf" srcId="{29B1080B-150B-491B-BC7E-D20DB11C3ECB}" destId="{F6E361B2-8061-474A-A24A-E6A63AD2DB54}" srcOrd="1" destOrd="1" presId="urn:microsoft.com/office/officeart/2005/8/layout/hProcess4"/>
    <dgm:cxn modelId="{782DA407-EA1B-4DF6-AA5A-F8F731A63952}" type="presOf" srcId="{BD807A16-E553-449D-8836-226BB04E7430}" destId="{A353B428-4C7B-4E06-AC0D-394213DF8DB9}" srcOrd="1" destOrd="1" presId="urn:microsoft.com/office/officeart/2005/8/layout/hProcess4"/>
    <dgm:cxn modelId="{2A2C7B14-9B7F-4917-99AE-757AA8EC05C5}" type="presOf" srcId="{6DE8C04E-CE1E-4DD5-990F-C799FD3335C1}" destId="{30F558CD-3160-4826-ACFC-758E5C388836}" srcOrd="1" destOrd="1" presId="urn:microsoft.com/office/officeart/2005/8/layout/hProcess4"/>
    <dgm:cxn modelId="{926C0D18-D97E-48F8-A5E7-F4482071DBCE}" type="presOf" srcId="{3D755098-AE26-4F74-99C7-D3FE9E475725}" destId="{CE43006C-6757-4E69-9C19-3A3F10F07DFC}" srcOrd="0" destOrd="0" presId="urn:microsoft.com/office/officeart/2005/8/layout/hProcess4"/>
    <dgm:cxn modelId="{6A373A22-8A31-4505-B4D7-848AFE19ED16}" srcId="{22A9FC8D-57E3-4FE4-9850-4596A487B167}" destId="{C73E8142-9AF3-4E9E-B7F8-6B292ED807DF}" srcOrd="0" destOrd="0" parTransId="{C06116A4-E7BC-45B7-8018-C44E5BD06843}" sibTransId="{84FE8AE5-DCF9-42FA-896C-0092C939B72A}"/>
    <dgm:cxn modelId="{4A93F627-058E-4197-AB5A-40524F96C453}" type="presOf" srcId="{6DE8C04E-CE1E-4DD5-990F-C799FD3335C1}" destId="{6F9B7438-118A-4A13-B303-3FC5ED8237A3}" srcOrd="0" destOrd="1" presId="urn:microsoft.com/office/officeart/2005/8/layout/hProcess4"/>
    <dgm:cxn modelId="{A310E131-FB75-4C00-BF09-8965E640CFF0}" type="presOf" srcId="{22A9FC8D-57E3-4FE4-9850-4596A487B167}" destId="{E6B2CDC2-78A4-41ED-8ED7-DCA7E467DC90}" srcOrd="0" destOrd="0" presId="urn:microsoft.com/office/officeart/2005/8/layout/hProcess4"/>
    <dgm:cxn modelId="{67455433-E5D1-45FF-BC6E-6BFCE16B5421}" type="presOf" srcId="{EA7DB651-1445-432E-9F85-D5C4DBB47BBC}" destId="{53640123-0E8A-45FC-852E-01C64A5090BF}" srcOrd="0" destOrd="2" presId="urn:microsoft.com/office/officeart/2005/8/layout/hProcess4"/>
    <dgm:cxn modelId="{EA019C33-D9DE-4A5D-807A-739BF4B4263C}" type="presOf" srcId="{92B52A3C-233E-49BC-B4A9-7F539161AA95}" destId="{51DE9575-B8C0-4FC4-A88C-C513BD43F953}" srcOrd="1" destOrd="0" presId="urn:microsoft.com/office/officeart/2005/8/layout/hProcess4"/>
    <dgm:cxn modelId="{52BA2C3A-C52F-4B9C-A077-BEFE3846517A}" type="presOf" srcId="{EA7DB651-1445-432E-9F85-D5C4DBB47BBC}" destId="{A353B428-4C7B-4E06-AC0D-394213DF8DB9}" srcOrd="1" destOrd="2" presId="urn:microsoft.com/office/officeart/2005/8/layout/hProcess4"/>
    <dgm:cxn modelId="{70A40E46-129B-4C7B-83FC-D230C65C1DB3}" type="presOf" srcId="{EFB76539-26B5-4577-88CD-40F1C8199761}" destId="{716B3CE8-EFA6-44B2-B66E-6F47F4E8760E}" srcOrd="0" destOrd="0" presId="urn:microsoft.com/office/officeart/2005/8/layout/hProcess4"/>
    <dgm:cxn modelId="{C4536E60-0224-4100-9D1B-A2DFF7841A23}" type="presOf" srcId="{16A3BADF-8E8B-4733-9676-18384299059A}" destId="{32A71CEF-0064-401E-932A-F60F729E33FE}" srcOrd="0" destOrd="0" presId="urn:microsoft.com/office/officeart/2005/8/layout/hProcess4"/>
    <dgm:cxn modelId="{81361A70-05FA-4987-B4BA-719BF21709A5}" type="presOf" srcId="{BD807A16-E553-449D-8836-226BB04E7430}" destId="{53640123-0E8A-45FC-852E-01C64A5090BF}" srcOrd="0" destOrd="1" presId="urn:microsoft.com/office/officeart/2005/8/layout/hProcess4"/>
    <dgm:cxn modelId="{F14F9176-F259-418C-8041-DE3465547ABF}" type="presOf" srcId="{40F121DA-35EF-42D0-A3CF-8A05C7DAD48F}" destId="{2A0CB341-CAF1-4FD3-A76A-17D775657E54}" srcOrd="0" destOrd="0" presId="urn:microsoft.com/office/officeart/2005/8/layout/hProcess4"/>
    <dgm:cxn modelId="{D44D097D-4A21-4A15-B80E-4E20C0266831}" type="presOf" srcId="{3BFF6CCE-0EB5-41A2-8CDA-0623E147EE6F}" destId="{A60F4BC2-3440-47C1-828A-66B5244C62CA}" srcOrd="0" destOrd="0" presId="urn:microsoft.com/office/officeart/2005/8/layout/hProcess4"/>
    <dgm:cxn modelId="{0B01F880-39F7-459D-AA9F-AEDB9DFEB354}" type="presOf" srcId="{92B52A3C-233E-49BC-B4A9-7F539161AA95}" destId="{3A3A20B1-3C1A-4270-93A3-AA7449C3F8F7}" srcOrd="0" destOrd="0" presId="urn:microsoft.com/office/officeart/2005/8/layout/hProcess4"/>
    <dgm:cxn modelId="{AF36BB84-CCAA-4B5D-95F5-83D34333DA6A}" type="presOf" srcId="{C73E8142-9AF3-4E9E-B7F8-6B292ED807DF}" destId="{53640123-0E8A-45FC-852E-01C64A5090BF}" srcOrd="0" destOrd="0" presId="urn:microsoft.com/office/officeart/2005/8/layout/hProcess4"/>
    <dgm:cxn modelId="{501A2A94-E8CE-47AC-8D20-D10337B1BF28}" type="presOf" srcId="{7D31AAA5-3324-4630-8316-35BDA60E7BFD}" destId="{9CA384A5-54C0-4457-BD78-F0E7422DE487}" srcOrd="0" destOrd="0" presId="urn:microsoft.com/office/officeart/2005/8/layout/hProcess4"/>
    <dgm:cxn modelId="{EC9DF79A-BED1-4661-972E-2655B8BBED5F}" srcId="{EFB76539-26B5-4577-88CD-40F1C8199761}" destId="{3BFF6CCE-0EB5-41A2-8CDA-0623E147EE6F}" srcOrd="4" destOrd="0" parTransId="{B10E966A-2965-4C22-B74F-3C9270265AE4}" sibTransId="{B1A2C1C7-A00D-4EE5-98A4-D4DF93B4F0CB}"/>
    <dgm:cxn modelId="{EFF8A2A3-7E89-4AC7-B079-4FE7DF9B00DB}" type="presOf" srcId="{65BCCE09-8C1B-443E-9DA2-4BDBF3862497}" destId="{47B95951-33C8-4343-A316-B22D50D2FC2A}" srcOrd="0" destOrd="0" presId="urn:microsoft.com/office/officeart/2005/8/layout/hProcess4"/>
    <dgm:cxn modelId="{6FB8AAA3-FB0B-4491-9835-761F96265B32}" type="presOf" srcId="{C73E8142-9AF3-4E9E-B7F8-6B292ED807DF}" destId="{A353B428-4C7B-4E06-AC0D-394213DF8DB9}" srcOrd="1" destOrd="0" presId="urn:microsoft.com/office/officeart/2005/8/layout/hProcess4"/>
    <dgm:cxn modelId="{95B785A7-4628-469F-BE24-DE7CED0AB913}" type="presOf" srcId="{CD88524C-1F5F-4432-A90C-5C9CBA382934}" destId="{DCC67DC1-E104-4DBB-B8F0-768A695C1068}" srcOrd="0" destOrd="0" presId="urn:microsoft.com/office/officeart/2005/8/layout/hProcess4"/>
    <dgm:cxn modelId="{5CC231A9-76AB-48BE-AAC5-9975AC61C7D8}" srcId="{22A9FC8D-57E3-4FE4-9850-4596A487B167}" destId="{EA7DB651-1445-432E-9F85-D5C4DBB47BBC}" srcOrd="2" destOrd="0" parTransId="{A9588760-554D-4D95-8668-6118465BF3F6}" sibTransId="{33630C04-2FC2-464F-ADEC-60D47146058A}"/>
    <dgm:cxn modelId="{9C6FA8AE-26B3-4157-882C-14853D3002A4}" srcId="{22A9FC8D-57E3-4FE4-9850-4596A487B167}" destId="{BD807A16-E553-449D-8836-226BB04E7430}" srcOrd="1" destOrd="0" parTransId="{F55D777C-394D-4662-80BF-8676B3D39739}" sibTransId="{03F2B886-D306-489E-BA4D-9D00C080F9E9}"/>
    <dgm:cxn modelId="{4E6625B2-85C7-4648-A119-4188BD23CF49}" type="presOf" srcId="{9D0AFA65-A1F5-4D30-BB90-81E3D78017D5}" destId="{7B664CAE-040E-446C-A794-4F16B7756EFB}" srcOrd="0" destOrd="0" presId="urn:microsoft.com/office/officeart/2005/8/layout/hProcess4"/>
    <dgm:cxn modelId="{C02FD6B3-B4E5-4946-92AE-C7FCE98A0B8F}" srcId="{EFB76539-26B5-4577-88CD-40F1C8199761}" destId="{40F121DA-35EF-42D0-A3CF-8A05C7DAD48F}" srcOrd="0" destOrd="0" parTransId="{81B11276-3708-46E1-93F6-C8EAB806DCBB}" sibTransId="{30FB7A8E-37FA-4786-865F-4A15F5CF7C4F}"/>
    <dgm:cxn modelId="{F52FE9C2-2844-41B4-8984-7E4755ED2D9C}" type="presOf" srcId="{4EFF4FD7-03F0-4343-9528-2166FAC17A54}" destId="{950F04C4-687C-40F9-9F5A-3D2B8EA4C60E}" srcOrd="1" destOrd="0" presId="urn:microsoft.com/office/officeart/2005/8/layout/hProcess4"/>
    <dgm:cxn modelId="{1F357AC4-EDD7-460A-90EE-CFC635A0AB90}" type="presOf" srcId="{30FB7A8E-37FA-4786-865F-4A15F5CF7C4F}" destId="{52155BD6-D362-4A53-8952-54E1C501E41E}" srcOrd="0" destOrd="0" presId="urn:microsoft.com/office/officeart/2005/8/layout/hProcess4"/>
    <dgm:cxn modelId="{E174CCC7-E7D3-4093-82FB-31763783E4EF}" srcId="{EFB76539-26B5-4577-88CD-40F1C8199761}" destId="{22A9FC8D-57E3-4FE4-9850-4596A487B167}" srcOrd="3" destOrd="0" parTransId="{4991E398-05F8-4A3E-9F7C-F69B4B10041F}" sibTransId="{7D31AAA5-3324-4630-8316-35BDA60E7BFD}"/>
    <dgm:cxn modelId="{24F18BCF-834C-4F14-A059-43B07BED2E8B}" srcId="{9D0AFA65-A1F5-4D30-BB90-81E3D78017D5}" destId="{4EFF4FD7-03F0-4343-9528-2166FAC17A54}" srcOrd="0" destOrd="0" parTransId="{86B3C963-3E97-4116-9035-0ADAEFEDECE2}" sibTransId="{84C44E15-6B5E-4C4C-AC74-039CB544B7FD}"/>
    <dgm:cxn modelId="{97581FDB-3265-4B73-A4BF-5BD5B275446E}" srcId="{40F121DA-35EF-42D0-A3CF-8A05C7DAD48F}" destId="{E8723910-01AC-4089-B6C0-35E1F4689BAD}" srcOrd="0" destOrd="0" parTransId="{4F647484-9F78-4F6F-A83D-B25C196B39CD}" sibTransId="{ACAD4DF4-E94F-451D-8C36-BB3E304BEACE}"/>
    <dgm:cxn modelId="{A214C3DF-1054-47A8-8FFD-A00AEF1DD00B}" srcId="{3BFF6CCE-0EB5-41A2-8CDA-0623E147EE6F}" destId="{92B52A3C-233E-49BC-B4A9-7F539161AA95}" srcOrd="0" destOrd="0" parTransId="{BDE4AD4A-96C9-4ED2-A395-DA32B803D028}" sibTransId="{53F33CD2-EB3A-48DB-8AA1-37C5C5BAA9A7}"/>
    <dgm:cxn modelId="{1BCF72E0-73EE-4A04-8D17-DD886C34297D}" srcId="{65BCCE09-8C1B-443E-9DA2-4BDBF3862497}" destId="{3D755098-AE26-4F74-99C7-D3FE9E475725}" srcOrd="0" destOrd="0" parTransId="{82A67C87-8F6D-492E-A336-53E2D24BCCEB}" sibTransId="{5D7946C8-13D6-46E0-87A6-95E17A1354EB}"/>
    <dgm:cxn modelId="{ACC9C4E6-191E-4A8F-A52F-46F2D218FEDC}" srcId="{65BCCE09-8C1B-443E-9DA2-4BDBF3862497}" destId="{29B1080B-150B-491B-BC7E-D20DB11C3ECB}" srcOrd="1" destOrd="0" parTransId="{BFBE2F72-2C2B-4C91-AF4B-3B7A57AEC12E}" sibTransId="{69D25A76-0A6D-42E6-B242-6BA72F0306E3}"/>
    <dgm:cxn modelId="{D2A0AAEB-A5C4-488D-87F0-BBCF0D524BDD}" srcId="{EFB76539-26B5-4577-88CD-40F1C8199761}" destId="{65BCCE09-8C1B-443E-9DA2-4BDBF3862497}" srcOrd="1" destOrd="0" parTransId="{9C5ED83A-9447-422F-AA0F-F441EB2FC6A7}" sibTransId="{CD88524C-1F5F-4432-A90C-5C9CBA382934}"/>
    <dgm:cxn modelId="{7BDB9EED-2002-44C2-BA28-6547DBCC2B61}" srcId="{EFB76539-26B5-4577-88CD-40F1C8199761}" destId="{9D0AFA65-A1F5-4D30-BB90-81E3D78017D5}" srcOrd="2" destOrd="0" parTransId="{F5245CE8-BBB5-473D-B581-5A6D5402319D}" sibTransId="{16A3BADF-8E8B-4733-9676-18384299059A}"/>
    <dgm:cxn modelId="{E01FCCF1-8FDF-42DF-AA1B-8517DA1DB8F7}" type="presOf" srcId="{E8723910-01AC-4089-B6C0-35E1F4689BAD}" destId="{30F558CD-3160-4826-ACFC-758E5C388836}" srcOrd="1" destOrd="0" presId="urn:microsoft.com/office/officeart/2005/8/layout/hProcess4"/>
    <dgm:cxn modelId="{0F9F2FF3-2400-4568-9E10-CB6FB22C03F4}" srcId="{40F121DA-35EF-42D0-A3CF-8A05C7DAD48F}" destId="{6DE8C04E-CE1E-4DD5-990F-C799FD3335C1}" srcOrd="1" destOrd="0" parTransId="{02A1F199-E4AB-4EE4-A363-B92595A47FEF}" sibTransId="{1FF617B0-A060-4805-A0C9-F48BA0ECA796}"/>
    <dgm:cxn modelId="{1F8DFEF5-4AEA-438C-A5F3-80AC71A32A91}" type="presOf" srcId="{E8723910-01AC-4089-B6C0-35E1F4689BAD}" destId="{6F9B7438-118A-4A13-B303-3FC5ED8237A3}" srcOrd="0" destOrd="0" presId="urn:microsoft.com/office/officeart/2005/8/layout/hProcess4"/>
    <dgm:cxn modelId="{B00743F6-BB06-4008-B078-2F8B953E928B}" type="presOf" srcId="{4EFF4FD7-03F0-4343-9528-2166FAC17A54}" destId="{11B08C63-A58C-400F-93A8-679440768D0D}" srcOrd="0" destOrd="0" presId="urn:microsoft.com/office/officeart/2005/8/layout/hProcess4"/>
    <dgm:cxn modelId="{F9AACCFC-1B4A-41BB-8D71-FBFAEC452A89}" type="presOf" srcId="{3D755098-AE26-4F74-99C7-D3FE9E475725}" destId="{F6E361B2-8061-474A-A24A-E6A63AD2DB54}" srcOrd="1" destOrd="0" presId="urn:microsoft.com/office/officeart/2005/8/layout/hProcess4"/>
    <dgm:cxn modelId="{685391FF-1E96-4522-A5F4-F510223CD3E2}" type="presOf" srcId="{29B1080B-150B-491B-BC7E-D20DB11C3ECB}" destId="{CE43006C-6757-4E69-9C19-3A3F10F07DFC}" srcOrd="0" destOrd="1" presId="urn:microsoft.com/office/officeart/2005/8/layout/hProcess4"/>
    <dgm:cxn modelId="{DEA6E092-6BC9-4AF1-9FE7-CE1515D7E068}" type="presParOf" srcId="{716B3CE8-EFA6-44B2-B66E-6F47F4E8760E}" destId="{9276C729-B89D-4BC6-B106-A4A980E698E7}" srcOrd="0" destOrd="0" presId="urn:microsoft.com/office/officeart/2005/8/layout/hProcess4"/>
    <dgm:cxn modelId="{D8CC2186-FD41-48C4-B88E-972B6B78BBE9}" type="presParOf" srcId="{716B3CE8-EFA6-44B2-B66E-6F47F4E8760E}" destId="{2D379586-FE7D-4903-85EE-FEF63237DB37}" srcOrd="1" destOrd="0" presId="urn:microsoft.com/office/officeart/2005/8/layout/hProcess4"/>
    <dgm:cxn modelId="{F3FF0A19-76E5-4431-9A21-12F2586565DB}" type="presParOf" srcId="{716B3CE8-EFA6-44B2-B66E-6F47F4E8760E}" destId="{DE28C1A9-8C47-4711-9DDD-EB67B249BE37}" srcOrd="2" destOrd="0" presId="urn:microsoft.com/office/officeart/2005/8/layout/hProcess4"/>
    <dgm:cxn modelId="{C8821BAD-FC5D-4BDE-83D3-A57B3F55325E}" type="presParOf" srcId="{DE28C1A9-8C47-4711-9DDD-EB67B249BE37}" destId="{8C7070EC-9A81-4F61-9306-C6D4C669D031}" srcOrd="0" destOrd="0" presId="urn:microsoft.com/office/officeart/2005/8/layout/hProcess4"/>
    <dgm:cxn modelId="{1DCCF7B9-8B38-4294-8899-9B2654C4126E}" type="presParOf" srcId="{8C7070EC-9A81-4F61-9306-C6D4C669D031}" destId="{C5F7AB0A-3395-4B4F-A9B4-81B0DAD9E6C4}" srcOrd="0" destOrd="0" presId="urn:microsoft.com/office/officeart/2005/8/layout/hProcess4"/>
    <dgm:cxn modelId="{A347065E-1213-47BD-88ED-0A2BF31FA26D}" type="presParOf" srcId="{8C7070EC-9A81-4F61-9306-C6D4C669D031}" destId="{6F9B7438-118A-4A13-B303-3FC5ED8237A3}" srcOrd="1" destOrd="0" presId="urn:microsoft.com/office/officeart/2005/8/layout/hProcess4"/>
    <dgm:cxn modelId="{036A9644-68FC-40AB-BCFE-E1DE2FBD000D}" type="presParOf" srcId="{8C7070EC-9A81-4F61-9306-C6D4C669D031}" destId="{30F558CD-3160-4826-ACFC-758E5C388836}" srcOrd="2" destOrd="0" presId="urn:microsoft.com/office/officeart/2005/8/layout/hProcess4"/>
    <dgm:cxn modelId="{08972884-1C8A-43BA-9B64-3078A8A8A060}" type="presParOf" srcId="{8C7070EC-9A81-4F61-9306-C6D4C669D031}" destId="{2A0CB341-CAF1-4FD3-A76A-17D775657E54}" srcOrd="3" destOrd="0" presId="urn:microsoft.com/office/officeart/2005/8/layout/hProcess4"/>
    <dgm:cxn modelId="{3D7A86E8-3D87-4353-8324-704C8E80FB46}" type="presParOf" srcId="{8C7070EC-9A81-4F61-9306-C6D4C669D031}" destId="{F06176E4-029B-4396-8C90-2479F97E97BB}" srcOrd="4" destOrd="0" presId="urn:microsoft.com/office/officeart/2005/8/layout/hProcess4"/>
    <dgm:cxn modelId="{43AF99F1-FDC5-4C21-912B-BA9CEB7FA2A0}" type="presParOf" srcId="{DE28C1A9-8C47-4711-9DDD-EB67B249BE37}" destId="{52155BD6-D362-4A53-8952-54E1C501E41E}" srcOrd="1" destOrd="0" presId="urn:microsoft.com/office/officeart/2005/8/layout/hProcess4"/>
    <dgm:cxn modelId="{975F296A-F99B-47D9-A98C-C588654280FF}" type="presParOf" srcId="{DE28C1A9-8C47-4711-9DDD-EB67B249BE37}" destId="{7FD522AD-16E8-438C-AE40-3758A55973E4}" srcOrd="2" destOrd="0" presId="urn:microsoft.com/office/officeart/2005/8/layout/hProcess4"/>
    <dgm:cxn modelId="{BCBC725A-238A-4091-9612-B049EDF34D5D}" type="presParOf" srcId="{7FD522AD-16E8-438C-AE40-3758A55973E4}" destId="{91FE3983-44BA-4F01-BB9F-8021240C3483}" srcOrd="0" destOrd="0" presId="urn:microsoft.com/office/officeart/2005/8/layout/hProcess4"/>
    <dgm:cxn modelId="{D6BEB54B-1249-4781-BB33-15C51D267188}" type="presParOf" srcId="{7FD522AD-16E8-438C-AE40-3758A55973E4}" destId="{CE43006C-6757-4E69-9C19-3A3F10F07DFC}" srcOrd="1" destOrd="0" presId="urn:microsoft.com/office/officeart/2005/8/layout/hProcess4"/>
    <dgm:cxn modelId="{8B1F697E-3E6D-4BE6-BECD-4D445EA7FCA9}" type="presParOf" srcId="{7FD522AD-16E8-438C-AE40-3758A55973E4}" destId="{F6E361B2-8061-474A-A24A-E6A63AD2DB54}" srcOrd="2" destOrd="0" presId="urn:microsoft.com/office/officeart/2005/8/layout/hProcess4"/>
    <dgm:cxn modelId="{A7A0151C-77C6-49DD-9196-2AC7E622340C}" type="presParOf" srcId="{7FD522AD-16E8-438C-AE40-3758A55973E4}" destId="{47B95951-33C8-4343-A316-B22D50D2FC2A}" srcOrd="3" destOrd="0" presId="urn:microsoft.com/office/officeart/2005/8/layout/hProcess4"/>
    <dgm:cxn modelId="{9CBBECB8-5A24-42E8-ACA4-4ED1F2279792}" type="presParOf" srcId="{7FD522AD-16E8-438C-AE40-3758A55973E4}" destId="{0E1C4E51-3E0F-47D2-A064-B5AC28A35612}" srcOrd="4" destOrd="0" presId="urn:microsoft.com/office/officeart/2005/8/layout/hProcess4"/>
    <dgm:cxn modelId="{CCEEA105-5BF3-4417-A41B-33FC5889CC36}" type="presParOf" srcId="{DE28C1A9-8C47-4711-9DDD-EB67B249BE37}" destId="{DCC67DC1-E104-4DBB-B8F0-768A695C1068}" srcOrd="3" destOrd="0" presId="urn:microsoft.com/office/officeart/2005/8/layout/hProcess4"/>
    <dgm:cxn modelId="{E3EB3FC3-9EA2-4025-B8E9-770CA6BF38D1}" type="presParOf" srcId="{DE28C1A9-8C47-4711-9DDD-EB67B249BE37}" destId="{B2355576-53F8-4B90-9790-3FF2D49ACC5F}" srcOrd="4" destOrd="0" presId="urn:microsoft.com/office/officeart/2005/8/layout/hProcess4"/>
    <dgm:cxn modelId="{7051C2E9-195D-41B4-9C10-FD92E0EA4E37}" type="presParOf" srcId="{B2355576-53F8-4B90-9790-3FF2D49ACC5F}" destId="{AA73CB65-C759-47A8-82A5-EE680E5166E4}" srcOrd="0" destOrd="0" presId="urn:microsoft.com/office/officeart/2005/8/layout/hProcess4"/>
    <dgm:cxn modelId="{D216B507-30C6-44A2-A6CC-AADA54BAC48D}" type="presParOf" srcId="{B2355576-53F8-4B90-9790-3FF2D49ACC5F}" destId="{11B08C63-A58C-400F-93A8-679440768D0D}" srcOrd="1" destOrd="0" presId="urn:microsoft.com/office/officeart/2005/8/layout/hProcess4"/>
    <dgm:cxn modelId="{4D2D9C91-1738-4639-AD5B-071A40CD8DE2}" type="presParOf" srcId="{B2355576-53F8-4B90-9790-3FF2D49ACC5F}" destId="{950F04C4-687C-40F9-9F5A-3D2B8EA4C60E}" srcOrd="2" destOrd="0" presId="urn:microsoft.com/office/officeart/2005/8/layout/hProcess4"/>
    <dgm:cxn modelId="{45070375-6B09-4B00-91B6-BA01EB14692D}" type="presParOf" srcId="{B2355576-53F8-4B90-9790-3FF2D49ACC5F}" destId="{7B664CAE-040E-446C-A794-4F16B7756EFB}" srcOrd="3" destOrd="0" presId="urn:microsoft.com/office/officeart/2005/8/layout/hProcess4"/>
    <dgm:cxn modelId="{8287F001-08F4-49DE-B4AA-89259328D820}" type="presParOf" srcId="{B2355576-53F8-4B90-9790-3FF2D49ACC5F}" destId="{41BE0D6F-292C-4528-8F41-5F0D7C1141C9}" srcOrd="4" destOrd="0" presId="urn:microsoft.com/office/officeart/2005/8/layout/hProcess4"/>
    <dgm:cxn modelId="{099BDC11-06C5-411A-9735-B0281D0EA647}" type="presParOf" srcId="{DE28C1A9-8C47-4711-9DDD-EB67B249BE37}" destId="{32A71CEF-0064-401E-932A-F60F729E33FE}" srcOrd="5" destOrd="0" presId="urn:microsoft.com/office/officeart/2005/8/layout/hProcess4"/>
    <dgm:cxn modelId="{8F5ACAF2-116C-41F4-B670-7D77CEA46D07}" type="presParOf" srcId="{DE28C1A9-8C47-4711-9DDD-EB67B249BE37}" destId="{31915151-8B28-4265-8425-6C125D430218}" srcOrd="6" destOrd="0" presId="urn:microsoft.com/office/officeart/2005/8/layout/hProcess4"/>
    <dgm:cxn modelId="{FF5133D3-B68F-4C24-8782-B6039506E988}" type="presParOf" srcId="{31915151-8B28-4265-8425-6C125D430218}" destId="{CD93896D-C28A-4E8C-8841-FE9845A559C7}" srcOrd="0" destOrd="0" presId="urn:microsoft.com/office/officeart/2005/8/layout/hProcess4"/>
    <dgm:cxn modelId="{D355B784-3424-40E9-9214-B44221252B4D}" type="presParOf" srcId="{31915151-8B28-4265-8425-6C125D430218}" destId="{53640123-0E8A-45FC-852E-01C64A5090BF}" srcOrd="1" destOrd="0" presId="urn:microsoft.com/office/officeart/2005/8/layout/hProcess4"/>
    <dgm:cxn modelId="{F7FD2497-69C4-46B6-952E-737E3846F227}" type="presParOf" srcId="{31915151-8B28-4265-8425-6C125D430218}" destId="{A353B428-4C7B-4E06-AC0D-394213DF8DB9}" srcOrd="2" destOrd="0" presId="urn:microsoft.com/office/officeart/2005/8/layout/hProcess4"/>
    <dgm:cxn modelId="{2E7F1CDF-74E9-4923-B0EF-D417959856C3}" type="presParOf" srcId="{31915151-8B28-4265-8425-6C125D430218}" destId="{E6B2CDC2-78A4-41ED-8ED7-DCA7E467DC90}" srcOrd="3" destOrd="0" presId="urn:microsoft.com/office/officeart/2005/8/layout/hProcess4"/>
    <dgm:cxn modelId="{CB277A94-E65E-4671-8782-691E6B0D7AC5}" type="presParOf" srcId="{31915151-8B28-4265-8425-6C125D430218}" destId="{47DE9459-74D6-4A69-8194-4A75D12AFEED}" srcOrd="4" destOrd="0" presId="urn:microsoft.com/office/officeart/2005/8/layout/hProcess4"/>
    <dgm:cxn modelId="{F2D7C206-E81B-4A09-9341-CD7793FE2691}" type="presParOf" srcId="{DE28C1A9-8C47-4711-9DDD-EB67B249BE37}" destId="{9CA384A5-54C0-4457-BD78-F0E7422DE487}" srcOrd="7" destOrd="0" presId="urn:microsoft.com/office/officeart/2005/8/layout/hProcess4"/>
    <dgm:cxn modelId="{DA8B611D-8C1C-48BF-9F26-309BFD01D7FB}" type="presParOf" srcId="{DE28C1A9-8C47-4711-9DDD-EB67B249BE37}" destId="{0D45FA14-86D5-4353-BA92-765075A62848}" srcOrd="8" destOrd="0" presId="urn:microsoft.com/office/officeart/2005/8/layout/hProcess4"/>
    <dgm:cxn modelId="{81177D8F-242C-43AA-B7D2-8903D7B2ABAD}" type="presParOf" srcId="{0D45FA14-86D5-4353-BA92-765075A62848}" destId="{172E8224-9037-4775-8271-E4F99764FF3D}" srcOrd="0" destOrd="0" presId="urn:microsoft.com/office/officeart/2005/8/layout/hProcess4"/>
    <dgm:cxn modelId="{DDAC267D-0E25-4204-ABB2-AE5563B9C219}" type="presParOf" srcId="{0D45FA14-86D5-4353-BA92-765075A62848}" destId="{3A3A20B1-3C1A-4270-93A3-AA7449C3F8F7}" srcOrd="1" destOrd="0" presId="urn:microsoft.com/office/officeart/2005/8/layout/hProcess4"/>
    <dgm:cxn modelId="{5C47DD50-CC3A-465B-A422-A8E392388654}" type="presParOf" srcId="{0D45FA14-86D5-4353-BA92-765075A62848}" destId="{51DE9575-B8C0-4FC4-A88C-C513BD43F953}" srcOrd="2" destOrd="0" presId="urn:microsoft.com/office/officeart/2005/8/layout/hProcess4"/>
    <dgm:cxn modelId="{9F483CA4-9218-4BF9-97AD-E6C1A6D7F1C5}" type="presParOf" srcId="{0D45FA14-86D5-4353-BA92-765075A62848}" destId="{A60F4BC2-3440-47C1-828A-66B5244C62CA}" srcOrd="3" destOrd="0" presId="urn:microsoft.com/office/officeart/2005/8/layout/hProcess4"/>
    <dgm:cxn modelId="{2DECFB8D-7BF6-49FB-B5CA-8AABCEB74DA1}" type="presParOf" srcId="{0D45FA14-86D5-4353-BA92-765075A62848}" destId="{CD6C2C18-10FB-4556-B5C8-CCB0D585F6CF}" srcOrd="4" destOrd="0" presId="urn:microsoft.com/office/officeart/2005/8/layout/hProcess4"/>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F9B7438-118A-4A13-B303-3FC5ED8237A3}">
      <dsp:nvSpPr>
        <dsp:cNvPr id="0" name=""/>
        <dsp:cNvSpPr/>
      </dsp:nvSpPr>
      <dsp:spPr>
        <a:xfrm>
          <a:off x="4076" y="581558"/>
          <a:ext cx="978009" cy="843182"/>
        </a:xfrm>
        <a:prstGeom prst="roundRect">
          <a:avLst>
            <a:gd name="adj" fmla="val 10000"/>
          </a:avLst>
        </a:prstGeom>
        <a:solidFill>
          <a:schemeClr val="accent3">
            <a:alpha val="90000"/>
            <a:tint val="4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57150" lvl="1" indent="-57150" algn="l" defTabSz="444500">
            <a:lnSpc>
              <a:spcPct val="90000"/>
            </a:lnSpc>
            <a:spcBef>
              <a:spcPct val="0"/>
            </a:spcBef>
            <a:spcAft>
              <a:spcPct val="15000"/>
            </a:spcAft>
            <a:buChar char="•"/>
          </a:pPr>
          <a:r>
            <a:rPr lang="fr-CH" sz="1000" kern="1200"/>
            <a:t>Project Manager</a:t>
          </a:r>
        </a:p>
        <a:p>
          <a:pPr marL="57150" lvl="1" indent="-57150" algn="l" defTabSz="444500">
            <a:lnSpc>
              <a:spcPct val="90000"/>
            </a:lnSpc>
            <a:spcBef>
              <a:spcPct val="0"/>
            </a:spcBef>
            <a:spcAft>
              <a:spcPct val="15000"/>
            </a:spcAft>
            <a:buChar char="•"/>
          </a:pPr>
          <a:r>
            <a:rPr lang="fr-CH" sz="1000" kern="1200"/>
            <a:t>M&amp;E (technical support)</a:t>
          </a:r>
        </a:p>
      </dsp:txBody>
      <dsp:txXfrm>
        <a:off x="23480" y="600962"/>
        <a:ext cx="939201" cy="623692"/>
      </dsp:txXfrm>
    </dsp:sp>
    <dsp:sp modelId="{52155BD6-D362-4A53-8952-54E1C501E41E}">
      <dsp:nvSpPr>
        <dsp:cNvPr id="0" name=""/>
        <dsp:cNvSpPr/>
      </dsp:nvSpPr>
      <dsp:spPr>
        <a:xfrm>
          <a:off x="325545" y="868006"/>
          <a:ext cx="1279492" cy="1279492"/>
        </a:xfrm>
        <a:prstGeom prst="leftCircularArrow">
          <a:avLst>
            <a:gd name="adj1" fmla="val 2673"/>
            <a:gd name="adj2" fmla="val 325290"/>
            <a:gd name="adj3" fmla="val 475294"/>
            <a:gd name="adj4" fmla="val 7398983"/>
            <a:gd name="adj5" fmla="val 3119"/>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A0CB341-CAF1-4FD3-A76A-17D775657E54}">
      <dsp:nvSpPr>
        <dsp:cNvPr id="0" name=""/>
        <dsp:cNvSpPr/>
      </dsp:nvSpPr>
      <dsp:spPr>
        <a:xfrm>
          <a:off x="156851" y="1426985"/>
          <a:ext cx="954810" cy="584406"/>
        </a:xfrm>
        <a:prstGeom prst="roundRect">
          <a:avLst>
            <a:gd name="adj" fmla="val 1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fr-CH" sz="1000" kern="1200"/>
            <a:t>Calibrating: fill in and configure</a:t>
          </a:r>
        </a:p>
      </dsp:txBody>
      <dsp:txXfrm>
        <a:off x="173968" y="1444102"/>
        <a:ext cx="920576" cy="550172"/>
      </dsp:txXfrm>
    </dsp:sp>
    <dsp:sp modelId="{CE43006C-6757-4E69-9C19-3A3F10F07DFC}">
      <dsp:nvSpPr>
        <dsp:cNvPr id="0" name=""/>
        <dsp:cNvSpPr/>
      </dsp:nvSpPr>
      <dsp:spPr>
        <a:xfrm>
          <a:off x="1260478" y="512639"/>
          <a:ext cx="944359" cy="1136896"/>
        </a:xfrm>
        <a:prstGeom prst="roundRect">
          <a:avLst>
            <a:gd name="adj" fmla="val 10000"/>
          </a:avLst>
        </a:prstGeom>
        <a:solidFill>
          <a:schemeClr val="accent3">
            <a:alpha val="90000"/>
            <a:tint val="4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57150" lvl="1" indent="-57150" algn="l" defTabSz="400050">
            <a:lnSpc>
              <a:spcPct val="90000"/>
            </a:lnSpc>
            <a:spcBef>
              <a:spcPct val="0"/>
            </a:spcBef>
            <a:spcAft>
              <a:spcPct val="15000"/>
            </a:spcAft>
            <a:buChar char="•"/>
          </a:pPr>
          <a:r>
            <a:rPr lang="fr-CH" sz="900" kern="1200"/>
            <a:t> Project Manager</a:t>
          </a:r>
        </a:p>
        <a:p>
          <a:pPr marL="57150" lvl="1" indent="-57150" algn="l" defTabSz="400050">
            <a:lnSpc>
              <a:spcPct val="90000"/>
            </a:lnSpc>
            <a:spcBef>
              <a:spcPct val="0"/>
            </a:spcBef>
            <a:spcAft>
              <a:spcPct val="15000"/>
            </a:spcAft>
            <a:buChar char="•"/>
          </a:pPr>
          <a:r>
            <a:rPr lang="fr-CH" sz="900" kern="1200"/>
            <a:t>M&amp;E  (technical support)</a:t>
          </a:r>
        </a:p>
      </dsp:txBody>
      <dsp:txXfrm>
        <a:off x="1286641" y="782423"/>
        <a:ext cx="892033" cy="840949"/>
      </dsp:txXfrm>
    </dsp:sp>
    <dsp:sp modelId="{DCC67DC1-E104-4DBB-B8F0-768A695C1068}">
      <dsp:nvSpPr>
        <dsp:cNvPr id="0" name=""/>
        <dsp:cNvSpPr/>
      </dsp:nvSpPr>
      <dsp:spPr>
        <a:xfrm>
          <a:off x="1729946" y="95613"/>
          <a:ext cx="1148921" cy="1148921"/>
        </a:xfrm>
        <a:prstGeom prst="circularArrow">
          <a:avLst>
            <a:gd name="adj1" fmla="val 2977"/>
            <a:gd name="adj2" fmla="val 364841"/>
            <a:gd name="adj3" fmla="val 19418358"/>
            <a:gd name="adj4" fmla="val 12534220"/>
            <a:gd name="adj5" fmla="val 3473"/>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7B95951-33C8-4343-A316-B22D50D2FC2A}">
      <dsp:nvSpPr>
        <dsp:cNvPr id="0" name=""/>
        <dsp:cNvSpPr/>
      </dsp:nvSpPr>
      <dsp:spPr>
        <a:xfrm>
          <a:off x="1477507" y="410324"/>
          <a:ext cx="712872" cy="419777"/>
        </a:xfrm>
        <a:prstGeom prst="roundRect">
          <a:avLst>
            <a:gd name="adj" fmla="val 1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fr-CH" sz="1000" kern="1200"/>
            <a:t>Update</a:t>
          </a:r>
        </a:p>
      </dsp:txBody>
      <dsp:txXfrm>
        <a:off x="1489802" y="422619"/>
        <a:ext cx="688282" cy="395187"/>
      </dsp:txXfrm>
    </dsp:sp>
    <dsp:sp modelId="{11B08C63-A58C-400F-93A8-679440768D0D}">
      <dsp:nvSpPr>
        <dsp:cNvPr id="0" name=""/>
        <dsp:cNvSpPr/>
      </dsp:nvSpPr>
      <dsp:spPr>
        <a:xfrm>
          <a:off x="2413468" y="533897"/>
          <a:ext cx="871065" cy="629057"/>
        </a:xfrm>
        <a:prstGeom prst="roundRect">
          <a:avLst>
            <a:gd name="adj" fmla="val 10000"/>
          </a:avLst>
        </a:prstGeom>
        <a:solidFill>
          <a:schemeClr val="accent3">
            <a:alpha val="90000"/>
            <a:tint val="4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57150" lvl="1" indent="-57150" algn="l" defTabSz="444500">
            <a:lnSpc>
              <a:spcPct val="90000"/>
            </a:lnSpc>
            <a:spcBef>
              <a:spcPct val="0"/>
            </a:spcBef>
            <a:spcAft>
              <a:spcPct val="15000"/>
            </a:spcAft>
            <a:buChar char="•"/>
          </a:pPr>
          <a:r>
            <a:rPr lang="fr-CH" sz="1000" kern="1200"/>
            <a:t> e.g. Coordo Prog</a:t>
          </a:r>
        </a:p>
      </dsp:txBody>
      <dsp:txXfrm>
        <a:off x="2427944" y="548373"/>
        <a:ext cx="842113" cy="465307"/>
      </dsp:txXfrm>
    </dsp:sp>
    <dsp:sp modelId="{32A71CEF-0064-401E-932A-F60F729E33FE}">
      <dsp:nvSpPr>
        <dsp:cNvPr id="0" name=""/>
        <dsp:cNvSpPr/>
      </dsp:nvSpPr>
      <dsp:spPr>
        <a:xfrm>
          <a:off x="2750795" y="878310"/>
          <a:ext cx="1191575" cy="1191575"/>
        </a:xfrm>
        <a:prstGeom prst="leftCircularArrow">
          <a:avLst>
            <a:gd name="adj1" fmla="val 2871"/>
            <a:gd name="adj2" fmla="val 350903"/>
            <a:gd name="adj3" fmla="val 1287975"/>
            <a:gd name="adj4" fmla="val 8186051"/>
            <a:gd name="adj5" fmla="val 3349"/>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7B664CAE-040E-446C-A794-4F16B7756EFB}">
      <dsp:nvSpPr>
        <dsp:cNvPr id="0" name=""/>
        <dsp:cNvSpPr/>
      </dsp:nvSpPr>
      <dsp:spPr>
        <a:xfrm>
          <a:off x="2501534" y="1071542"/>
          <a:ext cx="880399" cy="787627"/>
        </a:xfrm>
        <a:prstGeom prst="roundRect">
          <a:avLst>
            <a:gd name="adj" fmla="val 1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fr-CH" sz="900" kern="1200"/>
            <a:t>Compiles &amp; analyses - feeds back- shares with HQ and field Co</a:t>
          </a:r>
        </a:p>
      </dsp:txBody>
      <dsp:txXfrm>
        <a:off x="2524603" y="1094611"/>
        <a:ext cx="834261" cy="741489"/>
      </dsp:txXfrm>
    </dsp:sp>
    <dsp:sp modelId="{53640123-0E8A-45FC-852E-01C64A5090BF}">
      <dsp:nvSpPr>
        <dsp:cNvPr id="0" name=""/>
        <dsp:cNvSpPr/>
      </dsp:nvSpPr>
      <dsp:spPr>
        <a:xfrm>
          <a:off x="3588818" y="428386"/>
          <a:ext cx="922234" cy="1481437"/>
        </a:xfrm>
        <a:prstGeom prst="roundRect">
          <a:avLst>
            <a:gd name="adj" fmla="val 10000"/>
          </a:avLst>
        </a:prstGeom>
        <a:solidFill>
          <a:schemeClr val="accent3">
            <a:alpha val="90000"/>
            <a:tint val="4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57150" lvl="1" indent="-57150" algn="l" defTabSz="444500">
            <a:lnSpc>
              <a:spcPct val="90000"/>
            </a:lnSpc>
            <a:spcBef>
              <a:spcPct val="0"/>
            </a:spcBef>
            <a:spcAft>
              <a:spcPct val="15000"/>
            </a:spcAft>
            <a:buChar char="•"/>
          </a:pPr>
          <a:r>
            <a:rPr lang="fr-CH" sz="1000" kern="1200"/>
            <a:t>e.g. Field co or Delegate </a:t>
          </a:r>
        </a:p>
        <a:p>
          <a:pPr marL="57150" lvl="1" indent="-57150" algn="l" defTabSz="444500">
            <a:lnSpc>
              <a:spcPct val="90000"/>
            </a:lnSpc>
            <a:spcBef>
              <a:spcPct val="0"/>
            </a:spcBef>
            <a:spcAft>
              <a:spcPct val="15000"/>
            </a:spcAft>
            <a:buChar char="•"/>
          </a:pPr>
          <a:r>
            <a:rPr lang="fr-CH" sz="1000" kern="1200"/>
            <a:t>Specialist </a:t>
          </a:r>
        </a:p>
        <a:p>
          <a:pPr marL="57150" lvl="1" indent="-57150" algn="l" defTabSz="444500">
            <a:lnSpc>
              <a:spcPct val="90000"/>
            </a:lnSpc>
            <a:spcBef>
              <a:spcPct val="0"/>
            </a:spcBef>
            <a:spcAft>
              <a:spcPct val="15000"/>
            </a:spcAft>
            <a:buChar char="•"/>
          </a:pPr>
          <a:r>
            <a:rPr lang="fr-CH" sz="1000" kern="1200"/>
            <a:t>Desk Deputy</a:t>
          </a:r>
        </a:p>
      </dsp:txBody>
      <dsp:txXfrm>
        <a:off x="3615829" y="772848"/>
        <a:ext cx="868212" cy="1109964"/>
      </dsp:txXfrm>
    </dsp:sp>
    <dsp:sp modelId="{9CA384A5-54C0-4457-BD78-F0E7422DE487}">
      <dsp:nvSpPr>
        <dsp:cNvPr id="0" name=""/>
        <dsp:cNvSpPr/>
      </dsp:nvSpPr>
      <dsp:spPr>
        <a:xfrm>
          <a:off x="4084237" y="168741"/>
          <a:ext cx="1149644" cy="1149644"/>
        </a:xfrm>
        <a:prstGeom prst="circularArrow">
          <a:avLst>
            <a:gd name="adj1" fmla="val 2975"/>
            <a:gd name="adj2" fmla="val 364596"/>
            <a:gd name="adj3" fmla="val 18404353"/>
            <a:gd name="adj4" fmla="val 11519970"/>
            <a:gd name="adj5" fmla="val 3471"/>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6B2CDC2-78A4-41ED-8ED7-DCA7E467DC90}">
      <dsp:nvSpPr>
        <dsp:cNvPr id="0" name=""/>
        <dsp:cNvSpPr/>
      </dsp:nvSpPr>
      <dsp:spPr>
        <a:xfrm>
          <a:off x="3794070" y="631760"/>
          <a:ext cx="677944" cy="269596"/>
        </a:xfrm>
        <a:prstGeom prst="roundRect">
          <a:avLst>
            <a:gd name="adj" fmla="val 1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0160" rIns="15240" bIns="10160" numCol="1" spcCol="1270" anchor="ctr" anchorCtr="0">
          <a:noAutofit/>
        </a:bodyPr>
        <a:lstStyle/>
        <a:p>
          <a:pPr marL="0" lvl="0" indent="0" algn="ctr" defTabSz="355600">
            <a:lnSpc>
              <a:spcPct val="90000"/>
            </a:lnSpc>
            <a:spcBef>
              <a:spcPct val="0"/>
            </a:spcBef>
            <a:spcAft>
              <a:spcPct val="35000"/>
            </a:spcAft>
            <a:buNone/>
          </a:pPr>
          <a:r>
            <a:rPr lang="fr-CH" sz="800" kern="1200"/>
            <a:t>Review - feedback</a:t>
          </a:r>
        </a:p>
      </dsp:txBody>
      <dsp:txXfrm>
        <a:off x="3801966" y="639656"/>
        <a:ext cx="662152" cy="253804"/>
      </dsp:txXfrm>
    </dsp:sp>
    <dsp:sp modelId="{3A3A20B1-3C1A-4270-93A3-AA7449C3F8F7}">
      <dsp:nvSpPr>
        <dsp:cNvPr id="0" name=""/>
        <dsp:cNvSpPr/>
      </dsp:nvSpPr>
      <dsp:spPr>
        <a:xfrm>
          <a:off x="4723712" y="483886"/>
          <a:ext cx="762687" cy="629057"/>
        </a:xfrm>
        <a:prstGeom prst="roundRect">
          <a:avLst>
            <a:gd name="adj" fmla="val 10000"/>
          </a:avLst>
        </a:prstGeom>
        <a:solidFill>
          <a:schemeClr val="accent3">
            <a:alpha val="90000"/>
            <a:tint val="4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57150" lvl="1" indent="-57150" algn="l" defTabSz="444500">
            <a:lnSpc>
              <a:spcPct val="90000"/>
            </a:lnSpc>
            <a:spcBef>
              <a:spcPct val="0"/>
            </a:spcBef>
            <a:spcAft>
              <a:spcPct val="15000"/>
            </a:spcAft>
            <a:buChar char="•"/>
          </a:pPr>
          <a:r>
            <a:rPr lang="fr-CH" sz="1000" kern="1200"/>
            <a:t> e.g. Coordo Prog</a:t>
          </a:r>
        </a:p>
      </dsp:txBody>
      <dsp:txXfrm>
        <a:off x="4738188" y="498362"/>
        <a:ext cx="733735" cy="465307"/>
      </dsp:txXfrm>
    </dsp:sp>
    <dsp:sp modelId="{A60F4BC2-3440-47C1-828A-66B5244C62CA}">
      <dsp:nvSpPr>
        <dsp:cNvPr id="0" name=""/>
        <dsp:cNvSpPr/>
      </dsp:nvSpPr>
      <dsp:spPr>
        <a:xfrm>
          <a:off x="4804378" y="1037835"/>
          <a:ext cx="677944" cy="566906"/>
        </a:xfrm>
        <a:prstGeom prst="roundRect">
          <a:avLst>
            <a:gd name="adj" fmla="val 1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0160" rIns="15240" bIns="10160" numCol="1" spcCol="1270" anchor="ctr" anchorCtr="0">
          <a:noAutofit/>
        </a:bodyPr>
        <a:lstStyle/>
        <a:p>
          <a:pPr marL="0" lvl="0" indent="0" algn="ctr" defTabSz="355600">
            <a:lnSpc>
              <a:spcPct val="90000"/>
            </a:lnSpc>
            <a:spcBef>
              <a:spcPct val="0"/>
            </a:spcBef>
            <a:spcAft>
              <a:spcPct val="35000"/>
            </a:spcAft>
            <a:buNone/>
          </a:pPr>
          <a:r>
            <a:rPr lang="fr-CH" sz="800" kern="1200"/>
            <a:t>Ensures appropriate action</a:t>
          </a:r>
        </a:p>
      </dsp:txBody>
      <dsp:txXfrm>
        <a:off x="4820982" y="1054439"/>
        <a:ext cx="644736" cy="533698"/>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4">
  <dgm:title val=""/>
  <dgm:desc val=""/>
  <dgm:catLst>
    <dgm:cat type="process"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composite"/>
    <dgm:shape xmlns:r="http://schemas.openxmlformats.org/officeDocument/2006/relationships" r:blip="">
      <dgm:adjLst/>
    </dgm:shape>
    <dgm:presOf/>
    <dgm:constrLst>
      <dgm:constr type="w" for="ch" forName="tSp" refType="w"/>
      <dgm:constr type="h" for="ch" forName="tSp" refType="h" fact="0.15"/>
      <dgm:constr type="l" for="ch" forName="tSp"/>
      <dgm:constr type="t" for="ch" forName="tSp"/>
      <dgm:constr type="w" for="ch" forName="bSp" refType="w"/>
      <dgm:constr type="h" for="ch" forName="bSp" refType="h" fact="0.15"/>
      <dgm:constr type="l" for="ch" forName="bSp"/>
      <dgm:constr type="t" for="ch" forName="bSp" refType="h" fact="0.85"/>
      <dgm:constr type="w" for="ch" forName="process" refType="w"/>
      <dgm:constr type="h" for="ch" forName="process" refType="h" fact="0.7"/>
      <dgm:constr type="l" for="ch" forName="process"/>
      <dgm:constr type="t" for="ch" forName="process" refType="h" fact="0.15"/>
    </dgm:constrLst>
    <dgm:ruleLst/>
    <dgm:layoutNode name="tSp">
      <dgm:alg type="sp"/>
      <dgm:shape xmlns:r="http://schemas.openxmlformats.org/officeDocument/2006/relationships" r:blip="">
        <dgm:adjLst/>
      </dgm:shape>
      <dgm:presOf/>
      <dgm:constrLst/>
      <dgm:ruleLst/>
    </dgm:layoutNode>
    <dgm:layoutNode name="bSp">
      <dgm:alg type="sp"/>
      <dgm:shape xmlns:r="http://schemas.openxmlformats.org/officeDocument/2006/relationships" r:blip="">
        <dgm:adjLst/>
      </dgm:shape>
      <dgm:presOf/>
      <dgm:constrLst/>
      <dgm:ruleLst/>
    </dgm:layoutNode>
    <dgm:layoutNode name="process">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composite1" refType="w"/>
        <dgm:constr type="w" for="ch" forName="composite2" refType="w" refFor="ch" refForName="composite1" op="equ"/>
        <dgm:constr type="h" for="ch" forName="composite1" refType="h"/>
        <dgm:constr type="h" for="ch" forName="composite2" refType="h" refFor="ch" refForName="composite1" op="equ"/>
        <dgm:constr type="primFontSz" for="des" forName="parentNode1" val="65"/>
        <dgm:constr type="primFontSz" for="des" forName="parentNode2" refType="primFontSz" refFor="des" refForName="parentNode1" op="equ"/>
        <dgm:constr type="secFontSz" for="des" forName="childNode1tx" val="65"/>
        <dgm:constr type="secFontSz" for="des" forName="childNode2tx" refType="secFontSz" refFor="des" refForName="childNode1tx" op="equ"/>
        <dgm:constr type="w" for="des" ptType="sibTrans" refType="w" refFor="ch" refForName="composite1" op="equ" fact="0.05"/>
      </dgm:constrLst>
      <dgm:ruleLst/>
      <dgm:forEach name="Name4" axis="ch" ptType="node" step="2">
        <dgm:layoutNode name="composite1">
          <dgm:alg type="composite">
            <dgm:param type="ar" val="0.943"/>
          </dgm:alg>
          <dgm:shape xmlns:r="http://schemas.openxmlformats.org/officeDocument/2006/relationships" r:blip="">
            <dgm:adjLst/>
          </dgm:shape>
          <dgm:presOf/>
          <dgm:choose name="Name5">
            <dgm:if name="Name6" func="var" arg="dir" op="equ" val="norm">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dgm:constr type="w" for="ch" forName="childNode1tx" refType="w" fact="0.9"/>
                <dgm:constr type="h" for="ch" forName="childNode1tx" refType="h" fact="0.55"/>
                <dgm:constr type="t" for="ch" forName="childNode1tx" refType="h" fact="0.15"/>
                <dgm:constr type="l" for="ch" forName="childNode1tx"/>
                <dgm:constr type="w" for="ch" forName="parentNode1" refType="w" fact="0.8"/>
                <dgm:constr type="h" for="ch" forName="parentNode1" refType="h" fact="0.3"/>
                <dgm:constr type="t" for="ch" forName="parentNode1" refType="h" fact="0.7"/>
                <dgm:constr type="l" for="ch" forName="parentNode1" refType="w" fact="0.2"/>
                <dgm:constr type="w" for="ch" forName="connSite1" refType="w" fact="0.01"/>
                <dgm:constr type="h" for="ch" forName="connSite1" refType="h" fact="0.01"/>
                <dgm:constr type="t" for="ch" forName="connSite1"/>
                <dgm:constr type="l" for="ch" forName="connSite1" refType="w" fact="0.35"/>
              </dgm:constrLst>
            </dgm:if>
            <dgm:else name="Name7">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refType="w" fact="0.1"/>
                <dgm:constr type="w" for="ch" forName="childNode1tx" refType="w" fact="0.9"/>
                <dgm:constr type="h" for="ch" forName="childNode1tx" refType="h" fact="0.55"/>
                <dgm:constr type="t" for="ch" forName="childNode1tx" refType="h" fact="0.15"/>
                <dgm:constr type="l" for="ch" forName="childNode1tx" refType="w" fact="0.1"/>
                <dgm:constr type="w" for="ch" forName="parentNode1" refType="w" fact="0.8"/>
                <dgm:constr type="h" for="ch" forName="parentNode1" refType="h" fact="0.3"/>
                <dgm:constr type="t" for="ch" forName="parentNode1" refType="h" fact="0.7"/>
                <dgm:constr type="l" for="ch" forName="parentNode1"/>
                <dgm:constr type="w" for="ch" forName="connSite1" refType="w" fact="0.01"/>
                <dgm:constr type="h" for="ch" forName="connSite1" refType="h" fact="0.01"/>
                <dgm:constr type="t" for="ch" forName="connSite1"/>
                <dgm:constr type="l" for="ch" forName="connSite1" refType="w" fact="0.65"/>
              </dgm:constrLst>
            </dgm:else>
          </dgm:choose>
          <dgm:ruleLst/>
          <dgm:layoutNode name="dummyNode1">
            <dgm:alg type="sp"/>
            <dgm:shape xmlns:r="http://schemas.openxmlformats.org/officeDocument/2006/relationships" type="rect" r:blip="" hideGeom="1">
              <dgm:adjLst/>
            </dgm:shape>
            <dgm:presOf/>
            <dgm:constrLst/>
            <dgm:ruleLst/>
          </dgm:layoutNode>
          <dgm:layoutNode name="childNode1"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1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1" styleLbl="node1">
            <dgm:varLst>
              <dgm:chMax val="1"/>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1" moveWith="childNode1">
            <dgm:alg type="sp"/>
            <dgm:shape xmlns:r="http://schemas.openxmlformats.org/officeDocument/2006/relationships" r:blip="">
              <dgm:adjLst/>
            </dgm:shape>
            <dgm:presOf/>
            <dgm:constrLst/>
            <dgm:ruleLst/>
          </dgm:layoutNode>
        </dgm:layoutNode>
        <dgm:forEach name="Name8" axis="followSib" ptType="sibTrans" cnt="1">
          <dgm:layoutNode name="Name9">
            <dgm:alg type="conn">
              <dgm:param type="connRout" val="curve"/>
              <dgm:param type="srcNode" val="parentNode1"/>
              <dgm:param type="dstNode" val="connSite2"/>
              <dgm:param type="begPts" val="bCtr"/>
              <dgm:param type="endPts" val="bCtr"/>
            </dgm:alg>
            <dgm:shape xmlns:r="http://schemas.openxmlformats.org/officeDocument/2006/relationships" type="conn" r:blip="" zOrderOff="-2">
              <dgm:adjLst/>
            </dgm:shape>
            <dgm:presOf axis="self"/>
            <dgm:choose name="Name10">
              <dgm:if name="Name11" func="var" arg="dir" op="equ" val="norm">
                <dgm:constrLst>
                  <dgm:constr type="h" refType="w" fact="0.35"/>
                  <dgm:constr type="wArH" refType="h"/>
                  <dgm:constr type="hArH" refType="h"/>
                  <dgm:constr type="connDist"/>
                  <dgm:constr type="diam" refType="connDist" fact="-1.15"/>
                  <dgm:constr type="begPad"/>
                  <dgm:constr type="endPad"/>
                </dgm:constrLst>
              </dgm:if>
              <dgm:else name="Name12">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name="Name13" axis="followSib" ptType="node" cnt="1">
          <dgm:layoutNode name="composite2">
            <dgm:alg type="composite">
              <dgm:param type="ar" val="0.943"/>
            </dgm:alg>
            <dgm:shape xmlns:r="http://schemas.openxmlformats.org/officeDocument/2006/relationships" r:blip="">
              <dgm:adjLst/>
            </dgm:shape>
            <dgm:presOf/>
            <dgm:choose name="Name14">
              <dgm:if name="Name15" func="var" arg="dir" op="equ" val="norm">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dgm:constr type="w" for="ch" forName="childNode2tx" refType="w" fact="0.9"/>
                  <dgm:constr type="h" for="ch" forName="childNode2tx" refType="h" fact="0.55"/>
                  <dgm:constr type="t" for="ch" forName="childNode2tx" refType="h" fact="0.3"/>
                  <dgm:constr type="l" for="ch" forName="childNode2tx"/>
                  <dgm:constr type="w" for="ch" forName="parentNode2" refType="w" fact="0.8"/>
                  <dgm:constr type="h" for="ch" forName="parentNode2" refType="h" fact="0.3"/>
                  <dgm:constr type="t" for="ch" forName="parentNode2"/>
                  <dgm:constr type="l" for="ch" forName="parentNode2" refType="w" fact="0.2"/>
                  <dgm:constr type="w" for="ch" forName="connSite2" refType="w" fact="0.01"/>
                  <dgm:constr type="h" for="ch" forName="connSite2" refType="h" fact="0.01"/>
                  <dgm:constr type="t" for="ch" forName="connSite2" refType="h" fact="0.99"/>
                  <dgm:constr type="l" for="ch" forName="connSite2" refType="w" fact="0.25"/>
                </dgm:constrLst>
              </dgm:if>
              <dgm:else name="Name16">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refType="w" fact="0.1"/>
                  <dgm:constr type="w" for="ch" forName="childNode2tx" refType="w" fact="0.9"/>
                  <dgm:constr type="h" for="ch" forName="childNode2tx" refType="h" fact="0.55"/>
                  <dgm:constr type="t" for="ch" forName="childNode2tx" refType="h" fact="0.3"/>
                  <dgm:constr type="l" for="ch" forName="childNode2tx" refType="w" fact="0.1"/>
                  <dgm:constr type="w" for="ch" forName="parentNode2" refType="w" fact="0.8"/>
                  <dgm:constr type="h" for="ch" forName="parentNode2" refType="h" fact="0.3"/>
                  <dgm:constr type="t" for="ch" forName="parentNode2"/>
                  <dgm:constr type="l" for="ch" forName="parentNode2"/>
                  <dgm:constr type="w" for="ch" forName="connSite2" refType="w" fact="0.01"/>
                  <dgm:constr type="h" for="ch" forName="connSite2" refType="h" fact="0.01"/>
                  <dgm:constr type="t" for="ch" forName="connSite2" refType="h" fact="0.99"/>
                  <dgm:constr type="l" for="ch" forName="connSite2" refType="w" fact="0.85"/>
                </dgm:constrLst>
              </dgm:else>
            </dgm:choose>
            <dgm:ruleLst/>
            <dgm:layoutNode name="dummyNode2">
              <dgm:alg type="sp"/>
              <dgm:shape xmlns:r="http://schemas.openxmlformats.org/officeDocument/2006/relationships" type="rect" r:blip="" hideGeom="1">
                <dgm:adjLst/>
              </dgm:shape>
              <dgm:presOf/>
              <dgm:constrLst/>
              <dgm:ruleLst/>
            </dgm:layoutNode>
            <dgm:layoutNode name="childNode2"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2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2" styleLbl="node1">
              <dgm:varLst>
                <dgm:chMax val="0"/>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2" moveWith="childNode2">
              <dgm:alg type="sp"/>
              <dgm:shape xmlns:r="http://schemas.openxmlformats.org/officeDocument/2006/relationships" r:blip="">
                <dgm:adjLst/>
              </dgm:shape>
              <dgm:presOf/>
              <dgm:constrLst/>
              <dgm:ruleLst/>
            </dgm:layoutNode>
          </dgm:layoutNode>
          <dgm:forEach name="Name17" axis="followSib" ptType="sibTrans" cnt="1">
            <dgm:layoutNode name="Name18">
              <dgm:alg type="conn">
                <dgm:param type="connRout" val="curve"/>
                <dgm:param type="srcNode" val="parentNode2"/>
                <dgm:param type="dstNode" val="connSite1"/>
                <dgm:param type="begPts" val="tCtr"/>
                <dgm:param type="endPts" val="tCtr"/>
              </dgm:alg>
              <dgm:shape xmlns:r="http://schemas.openxmlformats.org/officeDocument/2006/relationships" type="conn" r:blip="" zOrderOff="-2">
                <dgm:adjLst/>
              </dgm:shape>
              <dgm:presOf axis="self"/>
              <dgm:choose name="Name19">
                <dgm:if name="Name20" func="var" arg="dir" op="equ" val="norm">
                  <dgm:constrLst>
                    <dgm:constr type="h" refType="w" fact="0.35"/>
                    <dgm:constr type="wArH" refType="h"/>
                    <dgm:constr type="hArH" refType="h"/>
                    <dgm:constr type="connDist"/>
                    <dgm:constr type="diam" refType="connDist" fact="1.15"/>
                    <dgm:constr type="begPad"/>
                    <dgm:constr type="endPad"/>
                  </dgm:constrLst>
                </dgm:if>
                <dgm:else name="Name21">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546354-1000-7A48-900B-B02202BA8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1119</Words>
  <Characters>6155</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Grasmuck</dc:creator>
  <cp:keywords/>
  <dc:description/>
  <cp:lastModifiedBy>Marie Grasmuck</cp:lastModifiedBy>
  <cp:revision>13</cp:revision>
  <dcterms:created xsi:type="dcterms:W3CDTF">2018-10-24T08:41:00Z</dcterms:created>
  <dcterms:modified xsi:type="dcterms:W3CDTF">2018-11-09T10:09:00Z</dcterms:modified>
</cp:coreProperties>
</file>