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B6" w:rsidRDefault="007B6842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>
        <w:rPr>
          <w:rFonts w:ascii="Arial" w:hAnsi="Arial" w:cs="Arial"/>
          <w:b/>
          <w:caps/>
          <w:color w:val="E36C0A" w:themeColor="accent6" w:themeShade="BF"/>
          <w:sz w:val="36"/>
          <w:szCs w:val="36"/>
        </w:rPr>
        <w:t xml:space="preserve">OBJECTIVE </w:t>
      </w:r>
      <w:r w:rsidR="00A709B6">
        <w:rPr>
          <w:rFonts w:ascii="Arial" w:hAnsi="Arial" w:cs="Arial"/>
          <w:b/>
          <w:caps/>
          <w:color w:val="E36C0A" w:themeColor="accent6" w:themeShade="BF"/>
          <w:sz w:val="36"/>
          <w:szCs w:val="36"/>
        </w:rPr>
        <w:t>TREE</w:t>
      </w:r>
      <w:r w:rsidR="00A709B6" w:rsidRPr="00E30DEE">
        <w:rPr>
          <w:rFonts w:ascii="Arial" w:hAnsi="Arial" w:cs="Arial"/>
          <w:b/>
          <w:bCs/>
          <w:caps/>
          <w:color w:val="E36C0A" w:themeColor="accent6" w:themeShade="BF"/>
          <w:sz w:val="36"/>
          <w:szCs w:val="36"/>
        </w:rPr>
        <w:t xml:space="preserve">   </w:t>
      </w:r>
    </w:p>
    <w:p w:rsidR="00A709B6" w:rsidRDefault="00A709B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</w:p>
    <w:p w:rsidR="00972D7C" w:rsidRPr="00B123E8" w:rsidRDefault="00972D7C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 w:rsidRPr="00B123E8">
        <w:rPr>
          <w:rFonts w:ascii="GillSans" w:hAnsi="GillSans" w:cs="GillSans"/>
          <w:sz w:val="20"/>
          <w:lang w:val="en-GB"/>
        </w:rPr>
        <w:t>This tool has been adapted from:</w:t>
      </w:r>
    </w:p>
    <w:p w:rsidR="00972D7C" w:rsidRPr="00B123E8" w:rsidRDefault="00972D7C" w:rsidP="00972D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 w:rsidRPr="00B123E8">
        <w:rPr>
          <w:rFonts w:ascii="GillSans" w:hAnsi="GillSans" w:cs="GillSans"/>
          <w:i/>
          <w:sz w:val="20"/>
          <w:lang w:val="en-GB"/>
        </w:rPr>
        <w:t>Project/Programme Planning, Guidance Manual</w:t>
      </w:r>
      <w:r w:rsidRPr="00B123E8">
        <w:rPr>
          <w:rFonts w:ascii="GillSans" w:hAnsi="GillSans" w:cs="GillSans"/>
          <w:sz w:val="20"/>
          <w:lang w:val="en-GB"/>
        </w:rPr>
        <w:t>, IFRC, 2010</w:t>
      </w:r>
    </w:p>
    <w:p w:rsidR="00972D7C" w:rsidRPr="00B123E8" w:rsidRDefault="004E370F" w:rsidP="00972D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  <w:r>
        <w:rPr>
          <w:rFonts w:ascii="GillSans" w:hAnsi="GillSans" w:cs="GillSans"/>
          <w:i/>
          <w:sz w:val="20"/>
          <w:lang w:val="en-GB"/>
        </w:rPr>
        <w:t xml:space="preserve">Programme/Project </w:t>
      </w:r>
      <w:r w:rsidR="00156634">
        <w:rPr>
          <w:rFonts w:ascii="GillSans" w:hAnsi="GillSans" w:cs="GillSans"/>
          <w:i/>
          <w:sz w:val="20"/>
          <w:lang w:val="en-GB"/>
        </w:rPr>
        <w:t>Management</w:t>
      </w:r>
      <w:r>
        <w:rPr>
          <w:rFonts w:ascii="GillSans" w:hAnsi="GillSans" w:cs="GillSans"/>
          <w:sz w:val="20"/>
          <w:lang w:val="en-GB"/>
        </w:rPr>
        <w:t xml:space="preserve">: </w:t>
      </w:r>
      <w:r w:rsidRPr="004E370F">
        <w:rPr>
          <w:rFonts w:ascii="GillSans" w:hAnsi="GillSans" w:cs="GillSans"/>
          <w:i/>
          <w:sz w:val="20"/>
          <w:lang w:val="en-GB"/>
        </w:rPr>
        <w:t>The Results-based Approach</w:t>
      </w:r>
      <w:r>
        <w:rPr>
          <w:rFonts w:ascii="GillSans" w:hAnsi="GillSans" w:cs="GillSans"/>
          <w:sz w:val="20"/>
          <w:lang w:val="en-GB"/>
        </w:rPr>
        <w:t>,</w:t>
      </w:r>
      <w:r w:rsidR="00972D7C" w:rsidRPr="00B123E8">
        <w:rPr>
          <w:rFonts w:ascii="GillSans" w:hAnsi="GillSans" w:cs="GillSans"/>
          <w:sz w:val="20"/>
          <w:lang w:val="en-GB"/>
        </w:rPr>
        <w:t xml:space="preserve"> ICRC, 2008</w:t>
      </w:r>
    </w:p>
    <w:p w:rsidR="00972D7C" w:rsidRPr="00B123E8" w:rsidRDefault="00972D7C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GB"/>
        </w:rPr>
      </w:pPr>
    </w:p>
    <w:p w:rsidR="00D21506" w:rsidRDefault="00D21506" w:rsidP="00012288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D21506" w:rsidRPr="00D21506" w:rsidRDefault="00D21506" w:rsidP="00D2150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B123E8"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lang w:val="en-GB"/>
        </w:rPr>
        <w:t xml:space="preserve">objective tree (or solution tree) </w:t>
      </w:r>
      <w:r w:rsidRPr="00B123E8">
        <w:rPr>
          <w:rFonts w:ascii="Arial" w:hAnsi="Arial" w:cs="Arial"/>
          <w:sz w:val="20"/>
          <w:lang w:val="en-GB"/>
        </w:rPr>
        <w:t xml:space="preserve">is used </w:t>
      </w:r>
      <w:r w:rsidRPr="00B123E8">
        <w:rPr>
          <w:rFonts w:ascii="Arial" w:hAnsi="Arial" w:cs="Arial"/>
          <w:i/>
          <w:color w:val="F79646" w:themeColor="accent6"/>
          <w:sz w:val="20"/>
          <w:lang w:val="en-GB"/>
        </w:rPr>
        <w:t xml:space="preserve">during the </w:t>
      </w:r>
      <w:r>
        <w:rPr>
          <w:rFonts w:ascii="Arial" w:hAnsi="Arial" w:cs="Arial"/>
          <w:i/>
          <w:color w:val="F79646" w:themeColor="accent6"/>
          <w:sz w:val="20"/>
          <w:lang w:val="en-GB"/>
        </w:rPr>
        <w:t>strategic planning</w:t>
      </w:r>
      <w:r w:rsidRPr="00B123E8">
        <w:rPr>
          <w:rFonts w:ascii="Arial" w:hAnsi="Arial" w:cs="Arial"/>
          <w:i/>
          <w:color w:val="F79646" w:themeColor="accent6"/>
          <w:sz w:val="20"/>
          <w:lang w:val="en-GB"/>
        </w:rPr>
        <w:t xml:space="preserve"> phase</w:t>
      </w:r>
      <w:r w:rsidRPr="00D21506">
        <w:rPr>
          <w:rFonts w:ascii="Arial" w:hAnsi="Arial" w:cs="Arial"/>
          <w:sz w:val="20"/>
          <w:lang w:val="en-GB"/>
        </w:rPr>
        <w:t xml:space="preserve">. It is similar to a problem tree, except that </w:t>
      </w:r>
      <w:r w:rsidRPr="00D21506">
        <w:rPr>
          <w:rFonts w:ascii="Arial" w:hAnsi="Arial" w:cs="Arial"/>
          <w:sz w:val="20"/>
          <w:lang w:val="en-GB"/>
        </w:rPr>
        <w:t xml:space="preserve">it concerns objectives rather </w:t>
      </w:r>
      <w:r w:rsidRPr="00D21506">
        <w:rPr>
          <w:rFonts w:ascii="Arial" w:hAnsi="Arial" w:cs="Arial"/>
          <w:sz w:val="20"/>
          <w:lang w:val="en-GB"/>
        </w:rPr>
        <w:t xml:space="preserve">than problems. </w:t>
      </w:r>
    </w:p>
    <w:p w:rsidR="00D21506" w:rsidRDefault="00D21506" w:rsidP="00012288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D21506" w:rsidRDefault="00D21506" w:rsidP="00012288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D21506">
        <w:rPr>
          <w:rFonts w:ascii="Arial" w:hAnsi="Arial" w:cs="Arial"/>
          <w:sz w:val="20"/>
          <w:lang w:val="en-GB"/>
        </w:rPr>
        <w:t xml:space="preserve">Sometimes contexts are very complex, and too many problems have been identified. This can make it difficult to define a single objective per project. In this situation, </w:t>
      </w:r>
      <w:r w:rsidRPr="00D21506">
        <w:rPr>
          <w:rFonts w:ascii="Arial" w:hAnsi="Arial" w:cs="Arial"/>
          <w:i/>
          <w:color w:val="F79646" w:themeColor="accent6"/>
          <w:sz w:val="20"/>
          <w:lang w:val="en-GB"/>
        </w:rPr>
        <w:t>a common method of developing, identifying and selecting an objective is to create an “objective tree”</w:t>
      </w:r>
      <w:r w:rsidRPr="00D21506">
        <w:rPr>
          <w:rFonts w:ascii="Arial" w:hAnsi="Arial" w:cs="Arial"/>
          <w:sz w:val="20"/>
          <w:lang w:val="en-GB"/>
        </w:rPr>
        <w:t>. This tree lists all potential objectives for the intervention, from which you must choose one. To make your decision, you must summarise large amounts of information, then make a complex judgement about the best implementation options to pursue. In practice, a number of compromises often have to be made to balance different stakeholders’ interests, the demands of the population, and practical constraints such as likely resources and time availability.</w:t>
      </w:r>
    </w:p>
    <w:p w:rsidR="00D21506" w:rsidRDefault="00D21506" w:rsidP="00012288">
      <w:pPr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</w:p>
    <w:p w:rsidR="00D21506" w:rsidRPr="00D21506" w:rsidRDefault="00D21506" w:rsidP="00D2150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en-GB"/>
        </w:rPr>
      </w:pPr>
      <w:r w:rsidRPr="00D21506">
        <w:rPr>
          <w:rFonts w:ascii="Arial" w:hAnsi="Arial" w:cs="Arial"/>
          <w:sz w:val="20"/>
          <w:lang w:val="en-GB"/>
        </w:rPr>
        <w:t>The objectives tree is a tool</w:t>
      </w:r>
      <w:r w:rsidRPr="00D21506">
        <w:rPr>
          <w:rFonts w:ascii="Arial" w:hAnsi="Arial" w:cs="Arial"/>
          <w:sz w:val="20"/>
          <w:lang w:val="en-GB"/>
        </w:rPr>
        <w:t xml:space="preserve"> simply to </w:t>
      </w:r>
      <w:r w:rsidRPr="00D21506">
        <w:rPr>
          <w:rFonts w:ascii="Arial" w:hAnsi="Arial" w:cs="Arial"/>
          <w:i/>
          <w:color w:val="F79646" w:themeColor="accent6"/>
          <w:sz w:val="20"/>
          <w:lang w:val="en-GB"/>
        </w:rPr>
        <w:t>aid analysis and the presentation of ideas</w:t>
      </w:r>
      <w:r w:rsidRPr="00D21506">
        <w:rPr>
          <w:rFonts w:ascii="Arial" w:hAnsi="Arial" w:cs="Arial"/>
          <w:sz w:val="20"/>
          <w:lang w:val="en-GB"/>
        </w:rPr>
        <w:t xml:space="preserve">. Its main strength is that it keeps the </w:t>
      </w:r>
      <w:r w:rsidRPr="00D21506">
        <w:rPr>
          <w:rFonts w:ascii="Arial" w:hAnsi="Arial" w:cs="Arial"/>
          <w:sz w:val="20"/>
          <w:lang w:val="en-GB"/>
        </w:rPr>
        <w:t>analysis of potential pro</w:t>
      </w:r>
      <w:r w:rsidRPr="00D21506">
        <w:rPr>
          <w:rFonts w:ascii="Arial" w:hAnsi="Arial" w:cs="Arial"/>
          <w:sz w:val="20"/>
          <w:lang w:val="en-GB"/>
        </w:rPr>
        <w:t xml:space="preserve">ject objectives firmly based on </w:t>
      </w:r>
      <w:r w:rsidRPr="00D21506">
        <w:rPr>
          <w:rFonts w:ascii="Arial" w:hAnsi="Arial" w:cs="Arial"/>
          <w:sz w:val="20"/>
          <w:lang w:val="en-GB"/>
        </w:rPr>
        <w:t>addressing a range of clearly identified priority problems.</w:t>
      </w:r>
    </w:p>
    <w:p w:rsidR="00350920" w:rsidRDefault="00350920" w:rsidP="00611933">
      <w:pPr>
        <w:autoSpaceDE w:val="0"/>
        <w:autoSpaceDN w:val="0"/>
        <w:adjustRightInd w:val="0"/>
        <w:spacing w:before="0" w:after="0" w:line="240" w:lineRule="auto"/>
        <w:rPr>
          <w:rFonts w:ascii="GillSans" w:hAnsi="GillSans" w:cs="GillSans"/>
          <w:sz w:val="20"/>
          <w:lang w:val="en-US"/>
        </w:rPr>
      </w:pPr>
    </w:p>
    <w:p w:rsidR="00350920" w:rsidRPr="00DC12E6" w:rsidRDefault="00350920" w:rsidP="00DC12E6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  <w:r w:rsidRPr="00DC12E6">
        <w:rPr>
          <w:rFonts w:ascii="Arial" w:hAnsi="Arial" w:cs="Arial"/>
          <w:i/>
          <w:color w:val="F79646" w:themeColor="accent6"/>
          <w:sz w:val="20"/>
          <w:lang w:val="en-GB"/>
        </w:rPr>
        <w:t xml:space="preserve">Tips </w:t>
      </w:r>
      <w:r w:rsidR="00755C09">
        <w:rPr>
          <w:rFonts w:ascii="Arial" w:hAnsi="Arial" w:cs="Arial"/>
          <w:i/>
          <w:color w:val="F79646" w:themeColor="accent6"/>
          <w:sz w:val="20"/>
          <w:lang w:val="en-GB"/>
        </w:rPr>
        <w:t>for designing</w:t>
      </w:r>
      <w:r w:rsidRPr="00DC12E6">
        <w:rPr>
          <w:rFonts w:ascii="Arial" w:hAnsi="Arial" w:cs="Arial"/>
          <w:i/>
          <w:color w:val="F79646" w:themeColor="accent6"/>
          <w:sz w:val="20"/>
          <w:lang w:val="en-GB"/>
        </w:rPr>
        <w:t xml:space="preserve"> </w:t>
      </w:r>
      <w:r w:rsidR="00D21506">
        <w:rPr>
          <w:rFonts w:ascii="Arial" w:hAnsi="Arial" w:cs="Arial"/>
          <w:i/>
          <w:color w:val="F79646" w:themeColor="accent6"/>
          <w:sz w:val="20"/>
          <w:lang w:val="en-GB"/>
        </w:rPr>
        <w:t>objective</w:t>
      </w:r>
      <w:r w:rsidRPr="00DC12E6">
        <w:rPr>
          <w:rFonts w:ascii="Arial" w:hAnsi="Arial" w:cs="Arial"/>
          <w:i/>
          <w:color w:val="F79646" w:themeColor="accent6"/>
          <w:sz w:val="20"/>
          <w:lang w:val="en-GB"/>
        </w:rPr>
        <w:t xml:space="preserve"> tree:</w:t>
      </w:r>
    </w:p>
    <w:p w:rsidR="00AF7FDB" w:rsidRPr="00AF7FDB" w:rsidRDefault="00AF7FDB" w:rsidP="00AF7F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>
        <w:rPr>
          <w:rFonts w:ascii="GillSans" w:hAnsi="GillSans" w:cs="GillSans"/>
          <w:sz w:val="20"/>
          <w:lang w:val="en-US"/>
        </w:rPr>
        <w:t>Create an objective</w:t>
      </w:r>
      <w:r w:rsidR="00A727C9" w:rsidRPr="009C5D06">
        <w:rPr>
          <w:rFonts w:ascii="GillSans" w:hAnsi="GillSans" w:cs="GillSans"/>
          <w:sz w:val="20"/>
          <w:lang w:val="en-US"/>
        </w:rPr>
        <w:t xml:space="preserve"> tree us</w:t>
      </w:r>
      <w:r w:rsidR="009C5D06">
        <w:rPr>
          <w:rFonts w:ascii="GillSans" w:hAnsi="GillSans" w:cs="GillSans"/>
          <w:sz w:val="20"/>
          <w:lang w:val="en-US"/>
        </w:rPr>
        <w:t>ing the problem tree as a basis</w:t>
      </w:r>
      <w:r>
        <w:rPr>
          <w:rFonts w:ascii="GillSans" w:hAnsi="GillSans" w:cs="GillSans"/>
          <w:sz w:val="20"/>
          <w:lang w:val="en-US"/>
        </w:rPr>
        <w:t>;</w:t>
      </w:r>
    </w:p>
    <w:p w:rsidR="009C5D06" w:rsidRPr="009C5D06" w:rsidRDefault="00A727C9" w:rsidP="009C5D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 w:rsidRPr="009C5D06">
        <w:rPr>
          <w:rFonts w:ascii="GillSans" w:hAnsi="GillSans" w:cs="GillSans"/>
          <w:b/>
          <w:i/>
          <w:sz w:val="20"/>
          <w:lang w:val="en-US"/>
        </w:rPr>
        <w:t>Step 1:</w:t>
      </w:r>
      <w:r w:rsidRPr="009C5D06">
        <w:rPr>
          <w:rFonts w:ascii="GillSans" w:hAnsi="GillSans" w:cs="GillSans"/>
          <w:sz w:val="20"/>
          <w:lang w:val="en-US"/>
        </w:rPr>
        <w:t xml:space="preserve"> Turn each of t</w:t>
      </w:r>
      <w:r w:rsidR="009C5D06" w:rsidRPr="009C5D06">
        <w:rPr>
          <w:rFonts w:ascii="GillSans" w:hAnsi="GillSans" w:cs="GillSans"/>
          <w:sz w:val="20"/>
          <w:lang w:val="en-US"/>
        </w:rPr>
        <w:t xml:space="preserve">he problems in the problem tree </w:t>
      </w:r>
      <w:r w:rsidRPr="009C5D06">
        <w:rPr>
          <w:rFonts w:ascii="GillSans" w:hAnsi="GillSans" w:cs="GillSans"/>
          <w:sz w:val="20"/>
          <w:lang w:val="en-US"/>
        </w:rPr>
        <w:t xml:space="preserve">into positive statements. </w:t>
      </w:r>
      <w:r w:rsidR="009C5D06" w:rsidRPr="009C5D06">
        <w:rPr>
          <w:rFonts w:ascii="GillSans" w:hAnsi="GillSans" w:cs="GillSans"/>
          <w:sz w:val="20"/>
          <w:lang w:val="en-US"/>
        </w:rPr>
        <w:t xml:space="preserve">This means </w:t>
      </w:r>
      <w:r w:rsidRPr="009C5D06">
        <w:rPr>
          <w:rFonts w:ascii="GillSans" w:hAnsi="GillSans" w:cs="GillSans"/>
          <w:sz w:val="20"/>
          <w:lang w:val="en-US"/>
        </w:rPr>
        <w:t>reformulating all the</w:t>
      </w:r>
      <w:r w:rsidR="009C5D06" w:rsidRPr="009C5D06">
        <w:rPr>
          <w:rFonts w:ascii="GillSans" w:hAnsi="GillSans" w:cs="GillSans"/>
          <w:sz w:val="20"/>
          <w:lang w:val="en-US"/>
        </w:rPr>
        <w:t xml:space="preserve"> </w:t>
      </w:r>
      <w:r w:rsidRPr="009C5D06">
        <w:rPr>
          <w:rFonts w:ascii="GillSans" w:hAnsi="GillSans" w:cs="GillSans"/>
          <w:sz w:val="20"/>
          <w:lang w:val="en-US"/>
        </w:rPr>
        <w:t>negative situations in</w:t>
      </w:r>
      <w:r w:rsidR="009C5D06" w:rsidRPr="009C5D06">
        <w:rPr>
          <w:rFonts w:ascii="GillSans" w:hAnsi="GillSans" w:cs="GillSans"/>
          <w:sz w:val="20"/>
          <w:lang w:val="en-US"/>
        </w:rPr>
        <w:t>to positive situations that are d</w:t>
      </w:r>
      <w:r w:rsidRPr="009C5D06">
        <w:rPr>
          <w:rFonts w:ascii="GillSans" w:hAnsi="GillSans" w:cs="GillSans"/>
          <w:sz w:val="20"/>
          <w:lang w:val="en-US"/>
        </w:rPr>
        <w:t>esirable</w:t>
      </w:r>
      <w:r w:rsidR="009C5D06" w:rsidRPr="009C5D06">
        <w:rPr>
          <w:rFonts w:ascii="GillSans" w:hAnsi="GillSans" w:cs="GillSans"/>
          <w:sz w:val="20"/>
          <w:lang w:val="en-US"/>
        </w:rPr>
        <w:t xml:space="preserve">, realistically </w:t>
      </w:r>
      <w:r w:rsidRPr="009C5D06">
        <w:rPr>
          <w:rFonts w:ascii="GillSans" w:hAnsi="GillSans" w:cs="GillSans"/>
          <w:sz w:val="20"/>
          <w:lang w:val="en-US"/>
        </w:rPr>
        <w:t>achievable</w:t>
      </w:r>
      <w:r w:rsidR="009C5D06" w:rsidRPr="009C5D06">
        <w:rPr>
          <w:rFonts w:ascii="GillSans" w:hAnsi="GillSans" w:cs="GillSans"/>
          <w:sz w:val="20"/>
          <w:lang w:val="en-US"/>
        </w:rPr>
        <w:t>.</w:t>
      </w:r>
    </w:p>
    <w:p w:rsidR="00AF7FDB" w:rsidRPr="00AF7FDB" w:rsidRDefault="009C5D06" w:rsidP="00AF7FDB">
      <w:pPr>
        <w:autoSpaceDE w:val="0"/>
        <w:autoSpaceDN w:val="0"/>
        <w:adjustRightInd w:val="0"/>
        <w:spacing w:before="0" w:after="0" w:line="240" w:lineRule="auto"/>
        <w:ind w:left="360" w:firstLine="720"/>
        <w:jc w:val="both"/>
        <w:rPr>
          <w:rFonts w:ascii="GillSans" w:hAnsi="GillSans" w:cs="GillSans"/>
          <w:b/>
          <w:sz w:val="20"/>
          <w:u w:val="single"/>
          <w:lang w:val="en-US"/>
        </w:rPr>
      </w:pPr>
      <w:r w:rsidRPr="00AF7FDB">
        <w:rPr>
          <w:rFonts w:ascii="GillSans" w:hAnsi="GillSans" w:cs="GillSans"/>
          <w:b/>
          <w:i/>
          <w:sz w:val="20"/>
          <w:u w:val="single"/>
          <w:lang w:val="en-US"/>
        </w:rPr>
        <w:t>Example:</w:t>
      </w:r>
    </w:p>
    <w:p w:rsidR="00AF7FDB" w:rsidRPr="00AF7FDB" w:rsidRDefault="00AF7FDB" w:rsidP="00AF7F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i/>
          <w:sz w:val="20"/>
          <w:lang w:val="en-US"/>
        </w:rPr>
      </w:pPr>
      <w:r w:rsidRPr="00AF7FDB">
        <w:rPr>
          <w:rFonts w:ascii="GillSans" w:hAnsi="GillSans" w:cs="GillSans"/>
          <w:i/>
          <w:sz w:val="20"/>
          <w:lang w:val="en-US"/>
        </w:rPr>
        <w:t xml:space="preserve">PROBLEM = </w:t>
      </w:r>
      <w:r w:rsidR="009C5D06" w:rsidRPr="00AF7FDB">
        <w:rPr>
          <w:rFonts w:ascii="GillSans" w:hAnsi="GillSans" w:cs="GillSans"/>
          <w:i/>
          <w:sz w:val="20"/>
          <w:lang w:val="en-US"/>
        </w:rPr>
        <w:t xml:space="preserve">High rate of waterborne diseases in the XXX refugee camp </w:t>
      </w:r>
      <w:r w:rsidR="009C5D06" w:rsidRPr="00AF7FDB">
        <w:rPr>
          <w:rFonts w:ascii="GillSans" w:hAnsi="GillSans" w:cs="GillSans"/>
          <w:i/>
          <w:sz w:val="20"/>
          <w:lang w:val="en-US"/>
        </w:rPr>
        <w:sym w:font="Wingdings" w:char="F0E8"/>
      </w:r>
      <w:r w:rsidR="009C5D06" w:rsidRPr="00AF7FDB">
        <w:rPr>
          <w:rFonts w:ascii="GillSans" w:hAnsi="GillSans" w:cs="GillSans"/>
          <w:i/>
          <w:sz w:val="20"/>
          <w:lang w:val="en-US"/>
        </w:rPr>
        <w:t xml:space="preserve"> </w:t>
      </w:r>
    </w:p>
    <w:p w:rsidR="00AF7FDB" w:rsidRPr="00AF7FDB" w:rsidRDefault="00AF7FDB" w:rsidP="00AF7F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i/>
          <w:sz w:val="20"/>
          <w:lang w:val="en-US"/>
        </w:rPr>
      </w:pPr>
      <w:r w:rsidRPr="00AF7FDB">
        <w:rPr>
          <w:rFonts w:ascii="GillSans" w:hAnsi="GillSans" w:cs="GillSans"/>
          <w:i/>
          <w:sz w:val="20"/>
          <w:lang w:val="en-US"/>
        </w:rPr>
        <w:t xml:space="preserve">NEEDS = </w:t>
      </w:r>
      <w:r w:rsidR="009C5D06" w:rsidRPr="00AF7FDB">
        <w:rPr>
          <w:rFonts w:ascii="GillSans" w:hAnsi="GillSans" w:cs="GillSans"/>
          <w:i/>
          <w:sz w:val="20"/>
          <w:lang w:val="en-US"/>
        </w:rPr>
        <w:t xml:space="preserve">Access to safe and sufficient drinking water </w:t>
      </w:r>
      <w:r w:rsidR="009C5D06" w:rsidRPr="00AF7FDB">
        <w:rPr>
          <w:rFonts w:ascii="GillSans" w:hAnsi="GillSans" w:cs="GillSans"/>
          <w:i/>
          <w:sz w:val="20"/>
          <w:lang w:val="en-US"/>
        </w:rPr>
        <w:sym w:font="Wingdings" w:char="F0E8"/>
      </w:r>
    </w:p>
    <w:p w:rsidR="009C5D06" w:rsidRPr="00AF7FDB" w:rsidRDefault="00AF7FDB" w:rsidP="00AF7F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i/>
          <w:sz w:val="20"/>
          <w:lang w:val="en-US"/>
        </w:rPr>
      </w:pPr>
      <w:r w:rsidRPr="00AF7FDB">
        <w:rPr>
          <w:rFonts w:ascii="GillSans" w:hAnsi="GillSans" w:cs="GillSans"/>
          <w:i/>
          <w:sz w:val="20"/>
          <w:lang w:val="en-US"/>
        </w:rPr>
        <w:t xml:space="preserve">OBJECTIVE = </w:t>
      </w:r>
      <w:r w:rsidR="009C5D06" w:rsidRPr="00AF7FDB">
        <w:rPr>
          <w:rFonts w:ascii="GillSans" w:hAnsi="GillSans" w:cs="GillSans"/>
          <w:i/>
          <w:sz w:val="20"/>
          <w:lang w:val="en-US"/>
        </w:rPr>
        <w:t xml:space="preserve">the population of the xxx refugee camp has access to a minimum of 7.5 </w:t>
      </w:r>
      <w:r w:rsidRPr="00AF7FDB">
        <w:rPr>
          <w:rFonts w:ascii="GillSans" w:hAnsi="GillSans" w:cs="GillSans"/>
          <w:i/>
          <w:sz w:val="20"/>
          <w:lang w:val="en-US"/>
        </w:rPr>
        <w:t>liters</w:t>
      </w:r>
      <w:r w:rsidR="009C5D06" w:rsidRPr="00AF7FDB">
        <w:rPr>
          <w:rFonts w:ascii="GillSans" w:hAnsi="GillSans" w:cs="GillSans"/>
          <w:i/>
          <w:sz w:val="20"/>
          <w:lang w:val="en-US"/>
        </w:rPr>
        <w:t xml:space="preserve"> per person per day for drinking, cooking and personal hygiene (Sphere Standard / ideal situation: 15L/</w:t>
      </w:r>
      <w:r w:rsidR="001B3166" w:rsidRPr="00AF7FDB">
        <w:rPr>
          <w:rFonts w:ascii="GillSans" w:hAnsi="GillSans" w:cs="GillSans"/>
          <w:i/>
          <w:sz w:val="20"/>
          <w:lang w:val="en-US"/>
        </w:rPr>
        <w:t>per</w:t>
      </w:r>
      <w:r w:rsidR="009C5D06" w:rsidRPr="00AF7FDB">
        <w:rPr>
          <w:rFonts w:ascii="GillSans" w:hAnsi="GillSans" w:cs="GillSans"/>
          <w:i/>
          <w:sz w:val="20"/>
          <w:lang w:val="en-US"/>
        </w:rPr>
        <w:t xml:space="preserve">/day) </w:t>
      </w:r>
    </w:p>
    <w:p w:rsidR="009C5D06" w:rsidRPr="00AF7FDB" w:rsidRDefault="00A727C9" w:rsidP="00AF7F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 w:rsidRPr="00AF7FDB">
        <w:rPr>
          <w:rFonts w:ascii="GillSans" w:hAnsi="GillSans" w:cs="GillSans"/>
          <w:b/>
          <w:i/>
          <w:sz w:val="20"/>
          <w:lang w:val="en-US"/>
        </w:rPr>
        <w:t>Step 2:</w:t>
      </w:r>
      <w:r w:rsidRPr="00AF7FDB">
        <w:rPr>
          <w:rFonts w:ascii="GillSans" w:hAnsi="GillSans" w:cs="GillSans"/>
          <w:sz w:val="20"/>
          <w:lang w:val="en-US"/>
        </w:rPr>
        <w:t xml:space="preserve"> Reproduce the shape of the problem tree </w:t>
      </w:r>
      <w:r w:rsidR="009C5D06" w:rsidRPr="00AF7FDB">
        <w:rPr>
          <w:rFonts w:ascii="GillSans" w:hAnsi="GillSans" w:cs="GillSans"/>
          <w:sz w:val="20"/>
          <w:lang w:val="en-US"/>
        </w:rPr>
        <w:t xml:space="preserve">and </w:t>
      </w:r>
      <w:r w:rsidRPr="00AF7FDB">
        <w:rPr>
          <w:rFonts w:ascii="GillSans" w:hAnsi="GillSans" w:cs="GillSans"/>
          <w:sz w:val="20"/>
          <w:lang w:val="en-US"/>
        </w:rPr>
        <w:t xml:space="preserve">place the objectives in the same place as the problems. </w:t>
      </w:r>
      <w:r w:rsidR="009C5D06" w:rsidRPr="00AF7FDB">
        <w:rPr>
          <w:rFonts w:ascii="GillSans" w:hAnsi="GillSans" w:cs="GillSans"/>
          <w:sz w:val="20"/>
          <w:lang w:val="en-US"/>
        </w:rPr>
        <w:t xml:space="preserve">This </w:t>
      </w:r>
      <w:r w:rsidRPr="00AF7FDB">
        <w:rPr>
          <w:rFonts w:ascii="GillSans" w:hAnsi="GillSans" w:cs="GillSans"/>
          <w:sz w:val="20"/>
          <w:lang w:val="en-US"/>
        </w:rPr>
        <w:t>will result in an objectives tree.</w:t>
      </w:r>
    </w:p>
    <w:p w:rsidR="009C5D06" w:rsidRPr="00AF7FDB" w:rsidRDefault="009C5D06" w:rsidP="00AF7F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 w:rsidRPr="00AF7FDB">
        <w:rPr>
          <w:rFonts w:ascii="GillSans" w:hAnsi="GillSans" w:cs="GillSans"/>
          <w:b/>
          <w:i/>
          <w:sz w:val="20"/>
          <w:lang w:val="en-US"/>
        </w:rPr>
        <w:t>Step 3:</w:t>
      </w:r>
      <w:r w:rsidRPr="00AF7FDB">
        <w:rPr>
          <w:rFonts w:ascii="GillSans" w:hAnsi="GillSans" w:cs="GillSans"/>
          <w:sz w:val="20"/>
          <w:lang w:val="en-US"/>
        </w:rPr>
        <w:t xml:space="preserve"> Check the logic to ensure validity and the completeness of the hierarchy</w:t>
      </w:r>
      <w:r>
        <w:rPr>
          <w:rFonts w:ascii="GillSans" w:hAnsi="GillSans" w:cs="GillSans"/>
          <w:sz w:val="20"/>
          <w:lang w:val="en-US"/>
        </w:rPr>
        <w:t xml:space="preserve"> </w:t>
      </w:r>
      <w:r w:rsidRPr="00AF7FDB">
        <w:rPr>
          <w:rFonts w:ascii="GillSans" w:hAnsi="GillSans" w:cs="GillSans"/>
          <w:sz w:val="20"/>
          <w:lang w:val="en-US"/>
        </w:rPr>
        <w:t>(cause-effect relationships from the problem tree are turned</w:t>
      </w:r>
      <w:r w:rsidR="00AF7FDB">
        <w:rPr>
          <w:rFonts w:ascii="GillSans" w:hAnsi="GillSans" w:cs="GillSans"/>
          <w:sz w:val="20"/>
          <w:lang w:val="en-US"/>
        </w:rPr>
        <w:t xml:space="preserve"> </w:t>
      </w:r>
      <w:r w:rsidRPr="00AF7FDB">
        <w:rPr>
          <w:rFonts w:ascii="GillSans" w:hAnsi="GillSans" w:cs="GillSans"/>
          <w:sz w:val="20"/>
          <w:lang w:val="en-US"/>
        </w:rPr>
        <w:t>into means-ends relationships</w:t>
      </w:r>
      <w:r w:rsidRPr="00AF7FDB">
        <w:rPr>
          <w:rFonts w:ascii="GillSans" w:hAnsi="GillSans" w:cs="GillSans"/>
          <w:sz w:val="20"/>
          <w:lang w:val="en-US"/>
        </w:rPr>
        <w:t>). Will one layer of objectives achieve the next?</w:t>
      </w:r>
    </w:p>
    <w:p w:rsidR="009C5D06" w:rsidRPr="00AF7FDB" w:rsidRDefault="009C5D06" w:rsidP="009C5D0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 w:rsidRPr="00AF7FDB">
        <w:rPr>
          <w:rFonts w:ascii="GillSans" w:hAnsi="GillSans" w:cs="GillSans"/>
          <w:sz w:val="20"/>
          <w:lang w:val="en-US"/>
        </w:rPr>
        <w:t>There may be some causes n</w:t>
      </w:r>
      <w:r w:rsidRPr="00AF7FDB">
        <w:rPr>
          <w:rFonts w:ascii="GillSans" w:hAnsi="GillSans" w:cs="GillSans"/>
          <w:sz w:val="20"/>
          <w:lang w:val="en-US"/>
        </w:rPr>
        <w:t xml:space="preserve">ear the bottom of the tree that </w:t>
      </w:r>
      <w:r w:rsidRPr="00AF7FDB">
        <w:rPr>
          <w:rFonts w:ascii="GillSans" w:hAnsi="GillSans" w:cs="GillSans"/>
          <w:sz w:val="20"/>
          <w:lang w:val="en-US"/>
        </w:rPr>
        <w:t>are very general. They cannot</w:t>
      </w:r>
      <w:r w:rsidRPr="00AF7FDB">
        <w:rPr>
          <w:rFonts w:ascii="GillSans" w:hAnsi="GillSans" w:cs="GillSans"/>
          <w:sz w:val="20"/>
          <w:lang w:val="en-US"/>
        </w:rPr>
        <w:t xml:space="preserve"> be turned into objectives that </w:t>
      </w:r>
      <w:r w:rsidRPr="00AF7FDB">
        <w:rPr>
          <w:rFonts w:ascii="GillSans" w:hAnsi="GillSans" w:cs="GillSans"/>
          <w:sz w:val="20"/>
          <w:lang w:val="en-US"/>
        </w:rPr>
        <w:t>can easily be addressed by an intervention. Instead, they act</w:t>
      </w:r>
      <w:r w:rsidRPr="00AF7FDB">
        <w:rPr>
          <w:rFonts w:ascii="GillSans" w:hAnsi="GillSans" w:cs="GillSans"/>
          <w:sz w:val="20"/>
          <w:lang w:val="en-US"/>
        </w:rPr>
        <w:t xml:space="preserve"> </w:t>
      </w:r>
      <w:r w:rsidRPr="00AF7FDB">
        <w:rPr>
          <w:rFonts w:ascii="GillSans" w:hAnsi="GillSans" w:cs="GillSans"/>
          <w:sz w:val="20"/>
          <w:lang w:val="en-US"/>
        </w:rPr>
        <w:t>as external factors, constraints that need to be considered</w:t>
      </w:r>
      <w:r w:rsidRPr="00AF7FDB">
        <w:rPr>
          <w:rFonts w:ascii="GillSans" w:hAnsi="GillSans" w:cs="GillSans"/>
          <w:sz w:val="20"/>
          <w:lang w:val="en-US"/>
        </w:rPr>
        <w:t xml:space="preserve"> and assessed to verify the </w:t>
      </w:r>
      <w:r w:rsidR="001B3166">
        <w:rPr>
          <w:rFonts w:ascii="GillSans" w:hAnsi="GillSans" w:cs="GillSans"/>
          <w:sz w:val="20"/>
          <w:lang w:val="en-US"/>
        </w:rPr>
        <w:t>feasibility of the action;</w:t>
      </w:r>
    </w:p>
    <w:p w:rsidR="00867D7B" w:rsidRPr="00867D7B" w:rsidRDefault="00350920" w:rsidP="00867D7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 w:rsidRPr="00350920">
        <w:rPr>
          <w:rFonts w:ascii="GillSans" w:hAnsi="GillSans" w:cs="GillSans"/>
          <w:sz w:val="20"/>
          <w:lang w:val="en-US"/>
        </w:rPr>
        <w:t xml:space="preserve">The more stakeholders you involve in preparing the </w:t>
      </w:r>
      <w:r w:rsidR="00AF7FDB">
        <w:rPr>
          <w:rFonts w:ascii="GillSans" w:hAnsi="GillSans" w:cs="GillSans"/>
          <w:sz w:val="20"/>
          <w:lang w:val="en-US"/>
        </w:rPr>
        <w:t>objective</w:t>
      </w:r>
      <w:r>
        <w:rPr>
          <w:rFonts w:ascii="GillSans" w:hAnsi="GillSans" w:cs="GillSans"/>
          <w:sz w:val="20"/>
          <w:lang w:val="en-US"/>
        </w:rPr>
        <w:t xml:space="preserve"> tree</w:t>
      </w:r>
      <w:r w:rsidRPr="00350920">
        <w:rPr>
          <w:rFonts w:ascii="GillSans" w:hAnsi="GillSans" w:cs="GillSans"/>
          <w:sz w:val="20"/>
          <w:lang w:val="en-US"/>
        </w:rPr>
        <w:t>, the more valuable your analysis will be</w:t>
      </w:r>
      <w:r w:rsidR="00012288">
        <w:rPr>
          <w:rFonts w:ascii="GillSans" w:hAnsi="GillSans" w:cs="GillSans"/>
          <w:sz w:val="20"/>
          <w:lang w:val="en-US"/>
        </w:rPr>
        <w:t xml:space="preserve"> </w:t>
      </w:r>
      <w:r w:rsidR="00012288" w:rsidRPr="00012288">
        <w:rPr>
          <w:rFonts w:ascii="GillSans" w:hAnsi="GillSans" w:cs="GillSans"/>
          <w:sz w:val="20"/>
          <w:lang w:val="en-US"/>
        </w:rPr>
        <w:t>- it helps ensure that the views and perspectives of different stakeholder groups are adequately represented and under</w:t>
      </w:r>
      <w:r w:rsidR="001B3166">
        <w:rPr>
          <w:rFonts w:ascii="GillSans" w:hAnsi="GillSans" w:cs="GillSans"/>
          <w:sz w:val="20"/>
          <w:lang w:val="en-US"/>
        </w:rPr>
        <w:t>stood;</w:t>
      </w:r>
    </w:p>
    <w:p w:rsidR="00611933" w:rsidRPr="001043D4" w:rsidRDefault="00611933" w:rsidP="006119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US"/>
        </w:rPr>
      </w:pPr>
      <w:r w:rsidRPr="001043D4">
        <w:rPr>
          <w:rFonts w:ascii="GillSans" w:hAnsi="GillSans" w:cs="GillSans"/>
          <w:sz w:val="20"/>
          <w:lang w:val="en-US"/>
        </w:rPr>
        <w:t>If necessary, the different a</w:t>
      </w:r>
      <w:r w:rsidR="00867D7B" w:rsidRPr="001043D4">
        <w:rPr>
          <w:rFonts w:ascii="GillSans" w:hAnsi="GillSans" w:cs="GillSans"/>
          <w:sz w:val="20"/>
          <w:lang w:val="en-US"/>
        </w:rPr>
        <w:t>spects of a</w:t>
      </w:r>
      <w:r w:rsidR="00AF7FDB">
        <w:rPr>
          <w:rFonts w:ascii="GillSans" w:hAnsi="GillSans" w:cs="GillSans"/>
          <w:sz w:val="20"/>
          <w:lang w:val="en-US"/>
        </w:rPr>
        <w:t>n objective</w:t>
      </w:r>
      <w:r w:rsidR="00867D7B" w:rsidRPr="001043D4">
        <w:rPr>
          <w:rFonts w:ascii="GillSans" w:hAnsi="GillSans" w:cs="GillSans"/>
          <w:sz w:val="20"/>
          <w:lang w:val="en-US"/>
        </w:rPr>
        <w:t xml:space="preserve"> </w:t>
      </w:r>
      <w:r w:rsidR="00AF7FDB">
        <w:rPr>
          <w:rFonts w:ascii="GillSans" w:hAnsi="GillSans" w:cs="GillSans"/>
          <w:sz w:val="20"/>
          <w:lang w:val="en-US"/>
        </w:rPr>
        <w:t>tree</w:t>
      </w:r>
      <w:r w:rsidR="00867D7B" w:rsidRPr="001043D4">
        <w:rPr>
          <w:rFonts w:ascii="GillSans" w:hAnsi="GillSans" w:cs="GillSans"/>
          <w:sz w:val="20"/>
          <w:lang w:val="en-US"/>
        </w:rPr>
        <w:t xml:space="preserve"> can be </w:t>
      </w:r>
      <w:r w:rsidRPr="001043D4">
        <w:rPr>
          <w:rFonts w:ascii="GillSans" w:hAnsi="GillSans" w:cs="GillSans"/>
          <w:sz w:val="20"/>
          <w:lang w:val="en-US"/>
        </w:rPr>
        <w:t>further elaborated through focus groups or interviews.</w:t>
      </w:r>
    </w:p>
    <w:p w:rsidR="00DC12E6" w:rsidRPr="00E30DEE" w:rsidRDefault="00DC12E6" w:rsidP="00E30DEE">
      <w:pPr>
        <w:spacing w:before="0" w:after="0" w:line="240" w:lineRule="auto"/>
        <w:jc w:val="both"/>
        <w:rPr>
          <w:rFonts w:ascii="Arial" w:hAnsi="Arial" w:cs="Arial"/>
          <w:sz w:val="20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1B3166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  <w:r>
        <w:rPr>
          <w:rFonts w:ascii="Arial" w:hAnsi="Arial" w:cs="Arial"/>
          <w:i/>
          <w:color w:val="F79646" w:themeColor="accent6"/>
          <w:sz w:val="20"/>
          <w:lang w:val="en-GB"/>
        </w:rPr>
        <w:lastRenderedPageBreak/>
        <w:t>Example of objective tree</w:t>
      </w:r>
    </w:p>
    <w:p w:rsidR="00BC7D8C" w:rsidRDefault="001B3166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  <w:r>
        <w:rPr>
          <w:rFonts w:ascii="Arial" w:hAnsi="Arial" w:cs="Arial"/>
          <w:noProof/>
          <w:lang w:val="fr-CH" w:eastAsia="fr-CH"/>
        </w:rPr>
        <w:drawing>
          <wp:inline distT="0" distB="0" distL="0" distR="0" wp14:anchorId="0E868E7B" wp14:editId="5B14C532">
            <wp:extent cx="5731510" cy="73968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C Objective tre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en-GB"/>
        </w:rPr>
      </w:pPr>
    </w:p>
    <w:p w:rsidR="00BC7D8C" w:rsidRDefault="00BC7D8C" w:rsidP="001B3166">
      <w:pPr>
        <w:spacing w:before="0"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BC7D8C" w:rsidSect="0061193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A8" w:rsidRDefault="00745CA8" w:rsidP="002E2048">
      <w:pPr>
        <w:spacing w:before="0" w:after="0" w:line="240" w:lineRule="auto"/>
      </w:pPr>
      <w:r>
        <w:separator/>
      </w:r>
    </w:p>
  </w:endnote>
  <w:endnote w:type="continuationSeparator" w:id="0">
    <w:p w:rsidR="00745CA8" w:rsidRDefault="00745CA8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8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964E32" w:rsidRPr="00964E32" w:rsidRDefault="00964E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4E32">
          <w:rPr>
            <w:rFonts w:ascii="Arial" w:hAnsi="Arial" w:cs="Arial"/>
            <w:sz w:val="16"/>
            <w:szCs w:val="16"/>
          </w:rPr>
          <w:fldChar w:fldCharType="begin"/>
        </w:r>
        <w:r w:rsidRPr="00964E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4E32">
          <w:rPr>
            <w:rFonts w:ascii="Arial" w:hAnsi="Arial" w:cs="Arial"/>
            <w:sz w:val="16"/>
            <w:szCs w:val="16"/>
          </w:rPr>
          <w:fldChar w:fldCharType="separate"/>
        </w:r>
        <w:r w:rsidR="001B3166">
          <w:rPr>
            <w:rFonts w:ascii="Arial" w:hAnsi="Arial" w:cs="Arial"/>
            <w:noProof/>
            <w:sz w:val="16"/>
            <w:szCs w:val="16"/>
          </w:rPr>
          <w:t>2</w:t>
        </w:r>
        <w:r w:rsidRPr="00964E3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C4606" w:rsidRPr="00E30DEE" w:rsidRDefault="004C4606" w:rsidP="0024698A">
    <w:pPr>
      <w:tabs>
        <w:tab w:val="right" w:pos="13892"/>
      </w:tabs>
      <w:spacing w:before="0" w:after="0" w:line="240" w:lineRule="auto"/>
      <w:rPr>
        <w:rFonts w:cs="Arial"/>
        <w:b/>
        <w:bCs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A8" w:rsidRDefault="00745CA8" w:rsidP="002E2048">
      <w:pPr>
        <w:spacing w:before="0" w:after="0" w:line="240" w:lineRule="auto"/>
      </w:pPr>
      <w:r>
        <w:separator/>
      </w:r>
    </w:p>
  </w:footnote>
  <w:footnote w:type="continuationSeparator" w:id="0">
    <w:p w:rsidR="00745CA8" w:rsidRDefault="00745CA8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A709B6" w:rsidRDefault="00611933" w:rsidP="00A709B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E0982" wp14:editId="547F9113">
              <wp:simplePos x="0" y="0"/>
              <wp:positionH relativeFrom="column">
                <wp:posOffset>4495801</wp:posOffset>
              </wp:positionH>
              <wp:positionV relativeFrom="paragraph">
                <wp:posOffset>-97790</wp:posOffset>
              </wp:positionV>
              <wp:extent cx="188595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933" w:rsidRDefault="00611933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0546F12B" wp14:editId="0D9EB852">
                                <wp:extent cx="1630045" cy="283845"/>
                                <wp:effectExtent l="0" t="0" r="8255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dh_english_RGB_2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283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-7.7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" filled="f" stroked="f" strokeweight=".5pt">
              <v:textbox>
                <w:txbxContent>
                  <w:p w:rsidR="00611933" w:rsidRDefault="00611933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0546F12B" wp14:editId="0D9EB852">
                          <wp:extent cx="1630045" cy="283845"/>
                          <wp:effectExtent l="0" t="0" r="8255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dh_english_RGB_2016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283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47D9D" w:rsidRPr="002277D3">
      <w:rPr>
        <w:rFonts w:ascii="Arial" w:hAnsi="Arial" w:cs="Arial"/>
        <w:b/>
        <w:sz w:val="20"/>
      </w:rPr>
      <w:t xml:space="preserve">Project Cycle </w:t>
    </w:r>
    <w:r w:rsidR="002277D3">
      <w:rPr>
        <w:rFonts w:ascii="Arial" w:hAnsi="Arial" w:cs="Arial"/>
        <w:b/>
        <w:sz w:val="20"/>
      </w:rPr>
      <w:t>Management in Emergencies and Humanitarian crise</w:t>
    </w:r>
    <w:r w:rsidR="00D24B8B" w:rsidRPr="002277D3">
      <w:rPr>
        <w:rFonts w:ascii="Arial" w:hAnsi="Arial" w:cs="Arial"/>
        <w:b/>
        <w:sz w:val="20"/>
      </w:rPr>
      <w:t>s</w:t>
    </w:r>
    <w:r w:rsidR="00B47D9D" w:rsidRPr="002277D3">
      <w:rPr>
        <w:rFonts w:ascii="Arial" w:hAnsi="Arial" w:cs="Arial"/>
        <w:sz w:val="24"/>
        <w:szCs w:val="24"/>
      </w:rPr>
      <w:tab/>
    </w:r>
    <w:r w:rsidR="00B47D9D" w:rsidRPr="002277D3">
      <w:rPr>
        <w:rFonts w:ascii="Arial" w:hAnsi="Arial" w:cs="Arial"/>
        <w:sz w:val="24"/>
        <w:szCs w:val="24"/>
      </w:rPr>
      <w:tab/>
    </w:r>
    <w:r w:rsidR="00B47D9D" w:rsidRPr="002277D3">
      <w:rPr>
        <w:rFonts w:ascii="Arial" w:hAnsi="Arial" w:cs="Arial"/>
        <w:sz w:val="24"/>
        <w:szCs w:val="2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459E"/>
    <w:multiLevelType w:val="hybridMultilevel"/>
    <w:tmpl w:val="F664FF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EE5"/>
    <w:multiLevelType w:val="hybridMultilevel"/>
    <w:tmpl w:val="3E022A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23D8"/>
    <w:multiLevelType w:val="hybridMultilevel"/>
    <w:tmpl w:val="B2FE3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41CE1"/>
    <w:multiLevelType w:val="hybridMultilevel"/>
    <w:tmpl w:val="17B28D7A"/>
    <w:lvl w:ilvl="0" w:tplc="10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C61"/>
    <w:multiLevelType w:val="hybridMultilevel"/>
    <w:tmpl w:val="6EBA54FE"/>
    <w:lvl w:ilvl="0" w:tplc="677444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27FB6"/>
    <w:multiLevelType w:val="hybridMultilevel"/>
    <w:tmpl w:val="6A7EFF70"/>
    <w:lvl w:ilvl="0" w:tplc="10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1DDC"/>
    <w:multiLevelType w:val="hybridMultilevel"/>
    <w:tmpl w:val="8E5A9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57EAD"/>
    <w:multiLevelType w:val="hybridMultilevel"/>
    <w:tmpl w:val="305A4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96C54"/>
    <w:multiLevelType w:val="hybridMultilevel"/>
    <w:tmpl w:val="5B7AC54A"/>
    <w:lvl w:ilvl="0" w:tplc="6A6E581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79646" w:themeColor="accent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5"/>
  </w:num>
  <w:num w:numId="13">
    <w:abstractNumId w:val="3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2288"/>
    <w:rsid w:val="0001541C"/>
    <w:rsid w:val="0002032E"/>
    <w:rsid w:val="00023C40"/>
    <w:rsid w:val="0002557B"/>
    <w:rsid w:val="00031276"/>
    <w:rsid w:val="00073B6D"/>
    <w:rsid w:val="00090C9B"/>
    <w:rsid w:val="000C79C5"/>
    <w:rsid w:val="000E6EBA"/>
    <w:rsid w:val="001043D4"/>
    <w:rsid w:val="001100A4"/>
    <w:rsid w:val="00132236"/>
    <w:rsid w:val="001353E8"/>
    <w:rsid w:val="00147771"/>
    <w:rsid w:val="00156634"/>
    <w:rsid w:val="00176249"/>
    <w:rsid w:val="00180AE4"/>
    <w:rsid w:val="0019345F"/>
    <w:rsid w:val="001A0462"/>
    <w:rsid w:val="001B3166"/>
    <w:rsid w:val="001F06E8"/>
    <w:rsid w:val="001F0772"/>
    <w:rsid w:val="001F7CC3"/>
    <w:rsid w:val="00204EA0"/>
    <w:rsid w:val="002277D3"/>
    <w:rsid w:val="0024698A"/>
    <w:rsid w:val="002B3ED3"/>
    <w:rsid w:val="002C6723"/>
    <w:rsid w:val="002E2048"/>
    <w:rsid w:val="002E3251"/>
    <w:rsid w:val="002E6AEF"/>
    <w:rsid w:val="00304590"/>
    <w:rsid w:val="00332EB2"/>
    <w:rsid w:val="00343112"/>
    <w:rsid w:val="00350920"/>
    <w:rsid w:val="00366D8A"/>
    <w:rsid w:val="003A3442"/>
    <w:rsid w:val="003C52CC"/>
    <w:rsid w:val="003D5874"/>
    <w:rsid w:val="00402652"/>
    <w:rsid w:val="00463B11"/>
    <w:rsid w:val="00464F50"/>
    <w:rsid w:val="004818CC"/>
    <w:rsid w:val="00481900"/>
    <w:rsid w:val="0049198A"/>
    <w:rsid w:val="00495382"/>
    <w:rsid w:val="00495CC8"/>
    <w:rsid w:val="004A7E92"/>
    <w:rsid w:val="004C22F7"/>
    <w:rsid w:val="004C3308"/>
    <w:rsid w:val="004C33F9"/>
    <w:rsid w:val="004C4606"/>
    <w:rsid w:val="004E370F"/>
    <w:rsid w:val="004E46C2"/>
    <w:rsid w:val="005074D3"/>
    <w:rsid w:val="0051177E"/>
    <w:rsid w:val="0052124F"/>
    <w:rsid w:val="00527FA5"/>
    <w:rsid w:val="00532FD1"/>
    <w:rsid w:val="00543A9C"/>
    <w:rsid w:val="005639C7"/>
    <w:rsid w:val="00567EA1"/>
    <w:rsid w:val="00580A04"/>
    <w:rsid w:val="00597BDC"/>
    <w:rsid w:val="005A2FC7"/>
    <w:rsid w:val="005B1237"/>
    <w:rsid w:val="005D7EDC"/>
    <w:rsid w:val="005E4754"/>
    <w:rsid w:val="005F5A43"/>
    <w:rsid w:val="00611933"/>
    <w:rsid w:val="006333FC"/>
    <w:rsid w:val="006341F1"/>
    <w:rsid w:val="006349BA"/>
    <w:rsid w:val="006411EC"/>
    <w:rsid w:val="00661B81"/>
    <w:rsid w:val="00662D45"/>
    <w:rsid w:val="00665968"/>
    <w:rsid w:val="006819FD"/>
    <w:rsid w:val="00682EF9"/>
    <w:rsid w:val="00686B3E"/>
    <w:rsid w:val="006A0670"/>
    <w:rsid w:val="006A1680"/>
    <w:rsid w:val="006B1266"/>
    <w:rsid w:val="006C53EA"/>
    <w:rsid w:val="006D7D6C"/>
    <w:rsid w:val="006F4C6B"/>
    <w:rsid w:val="0070416F"/>
    <w:rsid w:val="00736A8A"/>
    <w:rsid w:val="00745CA8"/>
    <w:rsid w:val="007518A1"/>
    <w:rsid w:val="00755C09"/>
    <w:rsid w:val="0077050F"/>
    <w:rsid w:val="00773DC0"/>
    <w:rsid w:val="00790C62"/>
    <w:rsid w:val="007924A2"/>
    <w:rsid w:val="007B2758"/>
    <w:rsid w:val="007B3A83"/>
    <w:rsid w:val="007B6842"/>
    <w:rsid w:val="007D2373"/>
    <w:rsid w:val="007D299A"/>
    <w:rsid w:val="007D6832"/>
    <w:rsid w:val="007F03F7"/>
    <w:rsid w:val="007F369E"/>
    <w:rsid w:val="008170EE"/>
    <w:rsid w:val="0082182C"/>
    <w:rsid w:val="00836E9C"/>
    <w:rsid w:val="008432E6"/>
    <w:rsid w:val="00864525"/>
    <w:rsid w:val="00867D7B"/>
    <w:rsid w:val="008758EA"/>
    <w:rsid w:val="008976D6"/>
    <w:rsid w:val="008A021B"/>
    <w:rsid w:val="008E59BB"/>
    <w:rsid w:val="00964E32"/>
    <w:rsid w:val="00972D7C"/>
    <w:rsid w:val="00977F55"/>
    <w:rsid w:val="00986DF0"/>
    <w:rsid w:val="00994DBC"/>
    <w:rsid w:val="00997575"/>
    <w:rsid w:val="009B5A27"/>
    <w:rsid w:val="009C5D06"/>
    <w:rsid w:val="009D03B9"/>
    <w:rsid w:val="00A0320F"/>
    <w:rsid w:val="00A57B68"/>
    <w:rsid w:val="00A6552E"/>
    <w:rsid w:val="00A709B6"/>
    <w:rsid w:val="00A70CDF"/>
    <w:rsid w:val="00A727C9"/>
    <w:rsid w:val="00A77BD9"/>
    <w:rsid w:val="00A950EA"/>
    <w:rsid w:val="00A96F59"/>
    <w:rsid w:val="00AC393E"/>
    <w:rsid w:val="00AC7695"/>
    <w:rsid w:val="00AD5D38"/>
    <w:rsid w:val="00AE02B8"/>
    <w:rsid w:val="00AE5E7A"/>
    <w:rsid w:val="00AF7FDB"/>
    <w:rsid w:val="00B07F2B"/>
    <w:rsid w:val="00B123E8"/>
    <w:rsid w:val="00B17240"/>
    <w:rsid w:val="00B221E3"/>
    <w:rsid w:val="00B24F5C"/>
    <w:rsid w:val="00B340C3"/>
    <w:rsid w:val="00B47D9D"/>
    <w:rsid w:val="00B90D9A"/>
    <w:rsid w:val="00BA6983"/>
    <w:rsid w:val="00BB5D9F"/>
    <w:rsid w:val="00BC7D8C"/>
    <w:rsid w:val="00C02CF4"/>
    <w:rsid w:val="00C45155"/>
    <w:rsid w:val="00C509B9"/>
    <w:rsid w:val="00C82EED"/>
    <w:rsid w:val="00C866A4"/>
    <w:rsid w:val="00CB155D"/>
    <w:rsid w:val="00CB7660"/>
    <w:rsid w:val="00CD6E18"/>
    <w:rsid w:val="00CF5923"/>
    <w:rsid w:val="00D11382"/>
    <w:rsid w:val="00D21506"/>
    <w:rsid w:val="00D2468B"/>
    <w:rsid w:val="00D24B8B"/>
    <w:rsid w:val="00D37832"/>
    <w:rsid w:val="00D64A0A"/>
    <w:rsid w:val="00D97420"/>
    <w:rsid w:val="00DA5E68"/>
    <w:rsid w:val="00DC12E6"/>
    <w:rsid w:val="00DC18A1"/>
    <w:rsid w:val="00DC6C6A"/>
    <w:rsid w:val="00DF77DF"/>
    <w:rsid w:val="00E035F1"/>
    <w:rsid w:val="00E30DEE"/>
    <w:rsid w:val="00E31048"/>
    <w:rsid w:val="00E375FE"/>
    <w:rsid w:val="00E857CF"/>
    <w:rsid w:val="00EA32CC"/>
    <w:rsid w:val="00EB4AB6"/>
    <w:rsid w:val="00EC5886"/>
    <w:rsid w:val="00EC60AD"/>
    <w:rsid w:val="00EE3C76"/>
    <w:rsid w:val="00EE3E58"/>
    <w:rsid w:val="00EF0AF5"/>
    <w:rsid w:val="00F07DF7"/>
    <w:rsid w:val="00F72B19"/>
    <w:rsid w:val="00F74418"/>
    <w:rsid w:val="00F95631"/>
    <w:rsid w:val="00FA18D5"/>
    <w:rsid w:val="00FC1E4D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7E2F-409C-4B51-9D25-2FB8246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Stakeholder Analysis Matrix Template</vt:lpstr>
      <vt:lpstr>Stakeholder Analysis Matrix Template</vt:lpstr>
    </vt:vector>
  </TitlesOfParts>
  <Company>TDH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Catherine Halle</cp:lastModifiedBy>
  <cp:revision>5</cp:revision>
  <cp:lastPrinted>2013-04-01T05:26:00Z</cp:lastPrinted>
  <dcterms:created xsi:type="dcterms:W3CDTF">2017-11-06T09:41:00Z</dcterms:created>
  <dcterms:modified xsi:type="dcterms:W3CDTF">2017-11-06T10:19:00Z</dcterms:modified>
</cp:coreProperties>
</file>