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36"/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D95362" w:rsidRPr="00EF17CD" w14:paraId="29B7A31D" w14:textId="77777777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14:paraId="6656C45A" w14:textId="254BC82E" w:rsidR="00D95362" w:rsidRPr="00EF17CD" w:rsidRDefault="00D6216A" w:rsidP="00D6216A">
            <w:pPr>
              <w:spacing w:before="120" w:after="0" w:line="360" w:lineRule="auto"/>
              <w:rPr>
                <w:b/>
                <w:lang w:val="en-GB"/>
              </w:rPr>
            </w:pPr>
            <w:r w:rsidRPr="00EF17CD">
              <w:rPr>
                <w:rFonts w:cs="Arial"/>
                <w:b/>
                <w:lang w:val="en-GB"/>
              </w:rPr>
              <w:t>Category</w:t>
            </w:r>
            <w:r w:rsidR="00D95362" w:rsidRPr="00EF17CD">
              <w:rPr>
                <w:rFonts w:cs="Arial"/>
                <w:b/>
                <w:lang w:val="en-GB"/>
              </w:rPr>
              <w:t xml:space="preserve">:  </w:t>
            </w:r>
            <w:r w:rsidR="00D95362" w:rsidRPr="00EF17CD">
              <w:rPr>
                <w:rFonts w:ascii="Arial" w:hAnsi="Arial"/>
                <w:b/>
                <w:lang w:val="en-GB"/>
              </w:rPr>
              <w:t xml:space="preserve">       </w:t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5362" w:rsidRPr="00EF17CD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427775" w:rsidRPr="00EF17CD">
              <w:rPr>
                <w:rFonts w:ascii="Arial" w:hAnsi="Arial"/>
                <w:b/>
                <w:lang w:val="en-GB"/>
              </w:rPr>
            </w:r>
            <w:r w:rsidR="00427775" w:rsidRPr="00EF17CD">
              <w:rPr>
                <w:rFonts w:ascii="Arial" w:hAnsi="Arial"/>
                <w:b/>
                <w:lang w:val="en-GB"/>
              </w:rPr>
              <w:fldChar w:fldCharType="separate"/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end"/>
            </w:r>
            <w:r w:rsidR="00D95362" w:rsidRPr="00EF17CD">
              <w:rPr>
                <w:rFonts w:ascii="Arial" w:hAnsi="Arial"/>
                <w:b/>
                <w:lang w:val="en-GB"/>
              </w:rPr>
              <w:t xml:space="preserve">   </w:t>
            </w:r>
            <w:r w:rsidRPr="00EF17CD">
              <w:rPr>
                <w:rFonts w:ascii="Arial" w:hAnsi="Arial"/>
                <w:b/>
                <w:lang w:val="en-GB"/>
              </w:rPr>
              <w:t>Team member</w:t>
            </w:r>
            <w:r w:rsidR="00D95362" w:rsidRPr="00EF17CD">
              <w:rPr>
                <w:rFonts w:ascii="Arial" w:hAnsi="Arial"/>
                <w:b/>
                <w:lang w:val="en-GB"/>
              </w:rPr>
              <w:t xml:space="preserve">       </w:t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 w:rsidR="00D95362" w:rsidRPr="00EF17CD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427775" w:rsidRPr="00EF17CD">
              <w:rPr>
                <w:rFonts w:ascii="Arial" w:hAnsi="Arial"/>
                <w:b/>
                <w:lang w:val="en-GB"/>
              </w:rPr>
            </w:r>
            <w:r w:rsidR="00427775" w:rsidRPr="00EF17CD">
              <w:rPr>
                <w:rFonts w:ascii="Arial" w:hAnsi="Arial"/>
                <w:b/>
                <w:lang w:val="en-GB"/>
              </w:rPr>
              <w:fldChar w:fldCharType="separate"/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end"/>
            </w:r>
            <w:bookmarkEnd w:id="0"/>
            <w:r w:rsidR="00D95362" w:rsidRPr="00EF17CD">
              <w:rPr>
                <w:rFonts w:ascii="Arial" w:hAnsi="Arial"/>
                <w:b/>
                <w:lang w:val="en-GB"/>
              </w:rPr>
              <w:t xml:space="preserve">  </w:t>
            </w:r>
            <w:r w:rsidRPr="00EF17CD">
              <w:rPr>
                <w:rFonts w:ascii="Arial" w:hAnsi="Arial"/>
                <w:b/>
                <w:lang w:val="en-GB"/>
              </w:rPr>
              <w:t>Advisor</w:t>
            </w:r>
            <w:r w:rsidR="00D95362" w:rsidRPr="00EF17CD">
              <w:rPr>
                <w:rFonts w:ascii="Arial" w:hAnsi="Arial"/>
                <w:b/>
                <w:lang w:val="en-GB"/>
              </w:rPr>
              <w:t xml:space="preserve">             </w:t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362" w:rsidRPr="00EF17CD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427775" w:rsidRPr="00EF17CD">
              <w:rPr>
                <w:rFonts w:ascii="Arial" w:hAnsi="Arial"/>
                <w:b/>
                <w:lang w:val="en-GB"/>
              </w:rPr>
            </w:r>
            <w:r w:rsidR="00427775" w:rsidRPr="00EF17CD">
              <w:rPr>
                <w:rFonts w:ascii="Arial" w:hAnsi="Arial"/>
                <w:b/>
                <w:lang w:val="en-GB"/>
              </w:rPr>
              <w:fldChar w:fldCharType="separate"/>
            </w:r>
            <w:r w:rsidR="00D95362" w:rsidRPr="00EF17CD">
              <w:rPr>
                <w:rFonts w:ascii="Arial" w:hAnsi="Arial"/>
                <w:b/>
                <w:lang w:val="en-GB"/>
              </w:rPr>
              <w:fldChar w:fldCharType="end"/>
            </w:r>
            <w:r w:rsidR="00D95362" w:rsidRPr="00EF17CD">
              <w:rPr>
                <w:rFonts w:ascii="Arial" w:hAnsi="Arial"/>
                <w:b/>
                <w:lang w:val="en-GB"/>
              </w:rPr>
              <w:t xml:space="preserve"> </w:t>
            </w:r>
            <w:r w:rsidRPr="00EF17CD">
              <w:rPr>
                <w:rFonts w:ascii="Arial" w:hAnsi="Arial"/>
                <w:b/>
                <w:lang w:val="en-GB"/>
              </w:rPr>
              <w:t>Manager</w:t>
            </w:r>
          </w:p>
        </w:tc>
      </w:tr>
      <w:tr w:rsidR="00D95362" w:rsidRPr="00EF17CD" w14:paraId="739D7893" w14:textId="77777777" w:rsidTr="00987895">
        <w:trPr>
          <w:trHeight w:val="461"/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107" w14:textId="632CC5C2" w:rsidR="00D95362" w:rsidRPr="00EF17CD" w:rsidRDefault="00D6216A" w:rsidP="008278FB">
            <w:pPr>
              <w:rPr>
                <w:b/>
                <w:sz w:val="24"/>
                <w:szCs w:val="24"/>
                <w:lang w:val="en-GB"/>
              </w:rPr>
            </w:pPr>
            <w:r w:rsidRPr="00EF17CD">
              <w:rPr>
                <w:b/>
                <w:sz w:val="24"/>
                <w:szCs w:val="24"/>
                <w:lang w:val="en-GB"/>
              </w:rPr>
              <w:t>Position</w:t>
            </w:r>
            <w:r w:rsidR="00D95362" w:rsidRPr="00EF17CD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8278FB" w:rsidRPr="00EF17CD">
              <w:rPr>
                <w:bCs/>
                <w:sz w:val="24"/>
                <w:szCs w:val="24"/>
                <w:lang w:val="en-GB"/>
              </w:rPr>
              <w:t>Q</w:t>
            </w:r>
            <w:r w:rsidRPr="00EF17CD">
              <w:rPr>
                <w:bCs/>
                <w:sz w:val="24"/>
                <w:szCs w:val="24"/>
                <w:lang w:val="en-GB"/>
              </w:rPr>
              <w:t>ualified employee</w:t>
            </w:r>
            <w:r w:rsidR="00467C27" w:rsidRPr="00EF17CD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FBAC8" w14:textId="01FCC79D" w:rsidR="004D59D7" w:rsidRPr="00EF17CD" w:rsidRDefault="00D6216A" w:rsidP="008278FB">
            <w:pPr>
              <w:spacing w:after="0"/>
              <w:ind w:left="360" w:hanging="360"/>
              <w:rPr>
                <w:rFonts w:ascii="Arial" w:hAnsi="Arial" w:cs="Arial"/>
                <w:lang w:val="en-GB"/>
              </w:rPr>
            </w:pPr>
            <w:r w:rsidRPr="00EF17CD">
              <w:rPr>
                <w:b/>
                <w:sz w:val="24"/>
                <w:szCs w:val="24"/>
                <w:lang w:val="en-GB"/>
              </w:rPr>
              <w:t>Job title</w:t>
            </w:r>
            <w:r w:rsidR="00A756A8" w:rsidRPr="00EF17CD">
              <w:rPr>
                <w:sz w:val="24"/>
                <w:szCs w:val="24"/>
                <w:lang w:val="en-GB"/>
              </w:rPr>
              <w:t xml:space="preserve">: </w:t>
            </w:r>
            <w:r w:rsidR="00EC4F46" w:rsidRPr="00EF17CD">
              <w:rPr>
                <w:sz w:val="24"/>
                <w:szCs w:val="24"/>
                <w:lang w:val="en-GB"/>
              </w:rPr>
              <w:t xml:space="preserve">Information </w:t>
            </w:r>
            <w:r w:rsidRPr="00EF17CD">
              <w:rPr>
                <w:sz w:val="24"/>
                <w:szCs w:val="24"/>
                <w:lang w:val="en-GB"/>
              </w:rPr>
              <w:t>Management</w:t>
            </w:r>
            <w:r w:rsidR="008278FB" w:rsidRPr="00EF17CD">
              <w:rPr>
                <w:sz w:val="24"/>
                <w:szCs w:val="24"/>
                <w:lang w:val="en-GB"/>
              </w:rPr>
              <w:t>/</w:t>
            </w:r>
            <w:r w:rsidR="00EC4F46" w:rsidRPr="00EF17CD">
              <w:rPr>
                <w:sz w:val="24"/>
                <w:szCs w:val="24"/>
                <w:lang w:val="en-GB"/>
              </w:rPr>
              <w:t xml:space="preserve"> </w:t>
            </w:r>
            <w:r w:rsidRPr="00EF17CD">
              <w:rPr>
                <w:sz w:val="24"/>
                <w:szCs w:val="24"/>
                <w:lang w:val="en-GB"/>
              </w:rPr>
              <w:t>Monitoring Operator</w:t>
            </w:r>
          </w:p>
        </w:tc>
      </w:tr>
      <w:tr w:rsidR="00D95362" w:rsidRPr="00EF17CD" w14:paraId="4B5A203D" w14:textId="77777777" w:rsidTr="0098789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78B25" w14:textId="053FB265" w:rsidR="00747A74" w:rsidRPr="00EF17CD" w:rsidRDefault="00D6216A" w:rsidP="00747A74">
            <w:pPr>
              <w:spacing w:after="0" w:line="240" w:lineRule="auto"/>
              <w:ind w:left="181" w:hanging="181"/>
              <w:rPr>
                <w:i/>
                <w:lang w:val="en-GB"/>
              </w:rPr>
            </w:pPr>
            <w:r w:rsidRPr="00EF17CD">
              <w:rPr>
                <w:b/>
                <w:sz w:val="24"/>
                <w:szCs w:val="24"/>
                <w:lang w:val="en-GB"/>
              </w:rPr>
              <w:t>First name and last name</w:t>
            </w:r>
            <w:r w:rsidRPr="00EF17CD">
              <w:rPr>
                <w:sz w:val="24"/>
                <w:szCs w:val="24"/>
                <w:lang w:val="en-GB"/>
              </w:rPr>
              <w:t xml:space="preserve"> (</w:t>
            </w:r>
            <w:r w:rsidRPr="00EF17CD">
              <w:rPr>
                <w:i/>
                <w:sz w:val="24"/>
                <w:szCs w:val="24"/>
                <w:lang w:val="en-GB"/>
              </w:rPr>
              <w:t>employee)</w:t>
            </w:r>
            <w:r w:rsidRPr="00EF17CD">
              <w:rPr>
                <w:iCs/>
                <w:sz w:val="24"/>
                <w:szCs w:val="24"/>
                <w:lang w:val="en-GB"/>
              </w:rPr>
              <w:t>:</w:t>
            </w:r>
            <w:r w:rsidR="00D95362" w:rsidRPr="00EF17CD">
              <w:rPr>
                <w:i/>
                <w:sz w:val="24"/>
                <w:szCs w:val="24"/>
                <w:lang w:val="en-GB"/>
              </w:rPr>
              <w:t xml:space="preserve"> </w:t>
            </w:r>
            <w:r w:rsidR="00D95362" w:rsidRPr="00EF17CD">
              <w:rPr>
                <w:i/>
                <w:sz w:val="24"/>
                <w:szCs w:val="24"/>
                <w:lang w:val="en-GB"/>
              </w:rPr>
              <w:tab/>
              <w:t xml:space="preserve"> </w:t>
            </w:r>
            <w:r w:rsidR="00747A74" w:rsidRPr="00EF17CD">
              <w:rPr>
                <w:i/>
                <w:color w:val="FF0000"/>
                <w:lang w:val="en-GB"/>
              </w:rPr>
              <w:t xml:space="preserve"> </w:t>
            </w:r>
          </w:p>
          <w:p w14:paraId="37121270" w14:textId="77777777" w:rsidR="00D95362" w:rsidRPr="00EF17CD" w:rsidRDefault="00D95362" w:rsidP="00987895">
            <w:pPr>
              <w:ind w:left="33" w:hanging="33"/>
              <w:rPr>
                <w:i/>
                <w:sz w:val="24"/>
                <w:szCs w:val="24"/>
                <w:lang w:val="en-GB"/>
              </w:rPr>
            </w:pPr>
          </w:p>
        </w:tc>
      </w:tr>
      <w:tr w:rsidR="00D95362" w:rsidRPr="00EF17CD" w14:paraId="2888B618" w14:textId="77777777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37C" w14:textId="7BAF7E63" w:rsidR="00D6216A" w:rsidRPr="00EF17CD" w:rsidRDefault="00D6216A" w:rsidP="00D6216A">
            <w:pPr>
              <w:spacing w:after="0" w:line="240" w:lineRule="auto"/>
              <w:rPr>
                <w:iCs/>
                <w:color w:val="000000" w:themeColor="text1"/>
                <w:sz w:val="24"/>
                <w:szCs w:val="24"/>
                <w:lang w:val="en-GB"/>
              </w:rPr>
            </w:pPr>
            <w:r w:rsidRPr="00EF17CD">
              <w:rPr>
                <w:b/>
                <w:iCs/>
                <w:color w:val="000000" w:themeColor="text1"/>
                <w:sz w:val="24"/>
                <w:szCs w:val="24"/>
                <w:lang w:val="en-GB"/>
              </w:rPr>
              <w:t xml:space="preserve">Reports to </w:t>
            </w:r>
            <w:r w:rsidRPr="00EF17CD">
              <w:rPr>
                <w:bCs/>
                <w:i/>
                <w:color w:val="000000" w:themeColor="text1"/>
                <w:sz w:val="24"/>
                <w:szCs w:val="24"/>
                <w:lang w:val="en-GB"/>
              </w:rPr>
              <w:t>(hierarchy</w:t>
            </w:r>
            <w:r w:rsidRPr="00EF17CD">
              <w:rPr>
                <w:bCs/>
                <w:iCs/>
                <w:color w:val="000000" w:themeColor="text1"/>
                <w:sz w:val="24"/>
                <w:szCs w:val="24"/>
                <w:lang w:val="en-GB"/>
              </w:rPr>
              <w:t>):</w:t>
            </w:r>
            <w:r w:rsidRPr="00EF17CD">
              <w:rPr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065E8"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Project Leader/Programme Coordinator/</w:t>
            </w:r>
            <w:r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 xml:space="preserve">Head of Base or, in some </w:t>
            </w:r>
            <w:r w:rsidR="00B065E8"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situations, M&amp;E or IM Manager/</w:t>
            </w:r>
            <w:r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Officer</w:t>
            </w:r>
          </w:p>
          <w:p w14:paraId="7DF9BF88" w14:textId="4AE4DA6B" w:rsidR="00D95362" w:rsidRPr="00EF17CD" w:rsidRDefault="00D6216A" w:rsidP="00FF23C7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EF17CD">
              <w:rPr>
                <w:i/>
                <w:color w:val="000000" w:themeColor="text1"/>
                <w:sz w:val="24"/>
                <w:szCs w:val="24"/>
                <w:lang w:val="en-GB"/>
              </w:rPr>
              <w:t>(working relationships):</w:t>
            </w:r>
            <w:r w:rsidR="00B065E8"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 xml:space="preserve"> Project Leader/Programme Coordinator/</w:t>
            </w:r>
            <w:r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 xml:space="preserve">M&amp;E </w:t>
            </w:r>
            <w:r w:rsidR="00B065E8"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Manager and officers/</w:t>
            </w:r>
            <w:r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IM Manager and officers</w:t>
            </w:r>
          </w:p>
          <w:p w14:paraId="01C97555" w14:textId="4EF3E735" w:rsidR="00FF23C7" w:rsidRPr="00EF17CD" w:rsidRDefault="00FF23C7" w:rsidP="00FF23C7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80A8" w14:textId="77777777" w:rsidR="00FF23C7" w:rsidRPr="00EF17CD" w:rsidRDefault="00FF23C7" w:rsidP="00FF23C7">
            <w:pPr>
              <w:ind w:left="33" w:hanging="33"/>
              <w:rPr>
                <w:iCs/>
                <w:sz w:val="24"/>
                <w:szCs w:val="24"/>
                <w:lang w:val="en-GB"/>
              </w:rPr>
            </w:pPr>
            <w:r w:rsidRPr="00EF17CD">
              <w:rPr>
                <w:b/>
                <w:bCs/>
                <w:iCs/>
                <w:sz w:val="24"/>
                <w:szCs w:val="24"/>
                <w:lang w:val="en-GB"/>
              </w:rPr>
              <w:t>Number of subordinates</w:t>
            </w:r>
            <w:r w:rsidRPr="00EF17CD">
              <w:rPr>
                <w:iCs/>
                <w:sz w:val="24"/>
                <w:szCs w:val="24"/>
                <w:lang w:val="en-GB"/>
              </w:rPr>
              <w:t>:</w:t>
            </w:r>
          </w:p>
          <w:p w14:paraId="28A6F81A" w14:textId="4C2E8153" w:rsidR="00D95362" w:rsidRPr="00EF17CD" w:rsidRDefault="00747A74" w:rsidP="00987895">
            <w:pPr>
              <w:ind w:left="33" w:hanging="33"/>
              <w:rPr>
                <w:iCs/>
                <w:color w:val="000000" w:themeColor="text1"/>
                <w:sz w:val="24"/>
                <w:szCs w:val="24"/>
                <w:lang w:val="en-GB"/>
              </w:rPr>
            </w:pPr>
            <w:r w:rsidRPr="00EF17CD">
              <w:rPr>
                <w:iCs/>
                <w:color w:val="000000" w:themeColor="text1"/>
                <w:sz w:val="24"/>
                <w:szCs w:val="24"/>
                <w:lang w:val="en-GB"/>
              </w:rPr>
              <w:t>N/A</w:t>
            </w:r>
          </w:p>
        </w:tc>
      </w:tr>
      <w:tr w:rsidR="00D95362" w:rsidRPr="00EF17CD" w14:paraId="6F97AAA2" w14:textId="77777777" w:rsidTr="00987895">
        <w:trPr>
          <w:jc w:val="center"/>
        </w:trPr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14:paraId="1FBE8D7D" w14:textId="1AF5790F" w:rsidR="00D95362" w:rsidRPr="00EF17CD" w:rsidRDefault="00FF23C7" w:rsidP="00987895">
            <w:pPr>
              <w:ind w:left="360" w:hanging="360"/>
              <w:rPr>
                <w:sz w:val="24"/>
                <w:szCs w:val="24"/>
                <w:lang w:val="en-GB"/>
              </w:rPr>
            </w:pPr>
            <w:r w:rsidRPr="00EF17CD">
              <w:rPr>
                <w:b/>
                <w:sz w:val="24"/>
                <w:szCs w:val="24"/>
                <w:lang w:val="en-GB"/>
              </w:rPr>
              <w:t>Position grade</w:t>
            </w:r>
            <w:r w:rsidR="00D95362" w:rsidRPr="00EF17CD">
              <w:rPr>
                <w:sz w:val="24"/>
                <w:szCs w:val="24"/>
                <w:lang w:val="en-GB"/>
              </w:rPr>
              <w:t xml:space="preserve">:   </w:t>
            </w:r>
            <w:r w:rsidR="00500836" w:rsidRPr="00EF17C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14:paraId="6C46B4EC" w14:textId="5D6EA457" w:rsidR="00D95362" w:rsidRPr="00EF17CD" w:rsidRDefault="00FF23C7" w:rsidP="00987895">
            <w:pPr>
              <w:ind w:left="-107"/>
              <w:rPr>
                <w:sz w:val="24"/>
                <w:szCs w:val="24"/>
                <w:lang w:val="en-GB"/>
              </w:rPr>
            </w:pPr>
            <w:r w:rsidRPr="00EF17CD">
              <w:rPr>
                <w:b/>
                <w:sz w:val="24"/>
                <w:szCs w:val="24"/>
                <w:lang w:val="en-GB"/>
              </w:rPr>
              <w:t>Working time</w:t>
            </w:r>
            <w:r w:rsidR="00D95362" w:rsidRPr="00EF17C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EF17CD">
              <w:rPr>
                <w:b/>
                <w:sz w:val="24"/>
                <w:szCs w:val="24"/>
                <w:lang w:val="en-GB"/>
              </w:rPr>
              <w:t>(%)</w:t>
            </w:r>
            <w:r w:rsidR="00D95362" w:rsidRPr="00EF17CD">
              <w:rPr>
                <w:b/>
                <w:sz w:val="24"/>
                <w:szCs w:val="24"/>
                <w:lang w:val="en-GB"/>
              </w:rPr>
              <w:t xml:space="preserve">:   </w:t>
            </w:r>
          </w:p>
        </w:tc>
      </w:tr>
    </w:tbl>
    <w:p w14:paraId="2879EE15" w14:textId="50720FA9" w:rsidR="00D95362" w:rsidRPr="00EF17CD" w:rsidRDefault="00D6216A" w:rsidP="00934AB8">
      <w:pPr>
        <w:jc w:val="center"/>
        <w:rPr>
          <w:rFonts w:ascii="Arial" w:hAnsi="Arial" w:cs="Arial"/>
          <w:caps/>
          <w:sz w:val="36"/>
          <w:szCs w:val="36"/>
          <w:lang w:val="en-GB"/>
        </w:rPr>
      </w:pPr>
      <w:r w:rsidRPr="00EF17CD">
        <w:rPr>
          <w:rFonts w:ascii="Arial" w:hAnsi="Arial" w:cs="Arial"/>
          <w:caps/>
          <w:sz w:val="36"/>
          <w:szCs w:val="36"/>
          <w:lang w:val="en-GB"/>
        </w:rPr>
        <w:t>JOB DESCRIPTION</w:t>
      </w:r>
    </w:p>
    <w:p w14:paraId="68AF5E63" w14:textId="77777777" w:rsidR="00987895" w:rsidRPr="00EF17CD" w:rsidRDefault="00987895">
      <w:pPr>
        <w:rPr>
          <w:lang w:val="en-GB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D95362" w:rsidRPr="00EF17CD" w14:paraId="61536004" w14:textId="77777777" w:rsidTr="00987895">
        <w:trPr>
          <w:trHeight w:val="1214"/>
          <w:jc w:val="center"/>
        </w:trPr>
        <w:tc>
          <w:tcPr>
            <w:tcW w:w="9606" w:type="dxa"/>
            <w:shd w:val="clear" w:color="auto" w:fill="FFFFFF"/>
          </w:tcPr>
          <w:p w14:paraId="2AC4F619" w14:textId="57A47A4F" w:rsidR="00D95362" w:rsidRPr="00EF17CD" w:rsidRDefault="008278FB" w:rsidP="00934AB8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EF17CD">
              <w:rPr>
                <w:b/>
                <w:sz w:val="24"/>
                <w:szCs w:val="24"/>
                <w:u w:val="single"/>
                <w:lang w:val="en-GB"/>
              </w:rPr>
              <w:t>General job description</w:t>
            </w:r>
            <w:r w:rsidR="00D95362" w:rsidRPr="00EF17CD">
              <w:rPr>
                <w:sz w:val="24"/>
                <w:szCs w:val="24"/>
                <w:u w:val="single"/>
                <w:lang w:val="en-GB"/>
              </w:rPr>
              <w:t>:</w:t>
            </w:r>
            <w:r w:rsidR="00D95362" w:rsidRPr="00EF17CD">
              <w:rPr>
                <w:sz w:val="24"/>
                <w:szCs w:val="24"/>
                <w:lang w:val="en-GB"/>
              </w:rPr>
              <w:t xml:space="preserve"> </w:t>
            </w:r>
          </w:p>
          <w:p w14:paraId="6121F9C4" w14:textId="18E46F58" w:rsidR="00B45468" w:rsidRPr="00EF17CD" w:rsidRDefault="008278FB" w:rsidP="007D3CD7">
            <w:pPr>
              <w:spacing w:before="60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The Information Management/Monitoring and Evaluation (IM/M&amp;E) Operator provides support to project teams, programme teams and partners during the entering, processing and saving of programme </w:t>
            </w:r>
            <w:r w:rsidR="007D3CD7" w:rsidRPr="00EF17CD">
              <w:rPr>
                <w:lang w:val="en-GB"/>
              </w:rPr>
              <w:t>information</w:t>
            </w:r>
            <w:r w:rsidRPr="00EF17CD">
              <w:rPr>
                <w:lang w:val="en-GB"/>
              </w:rPr>
              <w:t xml:space="preserve"> collected in the field.</w:t>
            </w:r>
          </w:p>
          <w:p w14:paraId="6F77C87D" w14:textId="175137F7" w:rsidR="00D95362" w:rsidRPr="00EF17CD" w:rsidRDefault="008278FB" w:rsidP="00D1306D">
            <w:pPr>
              <w:spacing w:before="60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The IM/M&amp;E Operator also helps collect data in the field (by filling in </w:t>
            </w:r>
            <w:r w:rsidR="00D1306D" w:rsidRPr="00EF17CD">
              <w:rPr>
                <w:lang w:val="en-GB"/>
              </w:rPr>
              <w:t>investigation</w:t>
            </w:r>
            <w:r w:rsidRPr="00EF17CD">
              <w:rPr>
                <w:lang w:val="en-GB"/>
              </w:rPr>
              <w:t xml:space="preserve"> forms, collecting data from registers and performing interviews) to support monitoring activities.</w:t>
            </w:r>
          </w:p>
        </w:tc>
      </w:tr>
    </w:tbl>
    <w:p w14:paraId="569755FD" w14:textId="77777777" w:rsidR="00D95362" w:rsidRPr="00EF17CD" w:rsidRDefault="00D95362" w:rsidP="00D95362">
      <w:pPr>
        <w:spacing w:after="120"/>
        <w:jc w:val="both"/>
        <w:rPr>
          <w:rFonts w:cs="Arial"/>
          <w:color w:val="000000"/>
          <w:lang w:val="en-GB" w:eastAsia="fr-CH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95362" w:rsidRPr="00EF17CD" w14:paraId="67E5BA92" w14:textId="77777777" w:rsidTr="00987895">
        <w:trPr>
          <w:jc w:val="center"/>
        </w:trPr>
        <w:tc>
          <w:tcPr>
            <w:tcW w:w="5000" w:type="pct"/>
          </w:tcPr>
          <w:p w14:paraId="06CAB144" w14:textId="6B99E08B" w:rsidR="00D95362" w:rsidRPr="00EF17CD" w:rsidRDefault="008278FB" w:rsidP="00987895">
            <w:pPr>
              <w:spacing w:before="120" w:after="120"/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EF17CD">
              <w:rPr>
                <w:b/>
                <w:sz w:val="24"/>
                <w:szCs w:val="24"/>
                <w:u w:val="single"/>
                <w:lang w:val="en-GB"/>
              </w:rPr>
              <w:t>Main responsibilities</w:t>
            </w:r>
            <w:r w:rsidR="00D95362" w:rsidRPr="00EF17CD">
              <w:rPr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28FF35D3" w14:textId="7A614484" w:rsidR="00B45468" w:rsidRPr="00EF17CD" w:rsidRDefault="008278FB" w:rsidP="008278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Enters data provided by project teams, programme teams and partners using the appropriate software</w:t>
            </w:r>
            <w:r w:rsidR="00D1306D" w:rsidRPr="00EF17CD">
              <w:rPr>
                <w:lang w:val="en-GB"/>
              </w:rPr>
              <w:t>.</w:t>
            </w:r>
          </w:p>
          <w:p w14:paraId="41729138" w14:textId="6027DD91" w:rsidR="008278FB" w:rsidRPr="00EF17CD" w:rsidRDefault="008278FB" w:rsidP="00770AE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Updates project and programme databases using the appropriate software and other information management tools (such as maps)</w:t>
            </w:r>
            <w:r w:rsidR="00D1306D" w:rsidRPr="00EF17CD">
              <w:rPr>
                <w:lang w:val="en-GB"/>
              </w:rPr>
              <w:t>.</w:t>
            </w:r>
          </w:p>
          <w:p w14:paraId="61C0BB5D" w14:textId="28E05CD0" w:rsidR="00B45468" w:rsidRPr="00EF17CD" w:rsidRDefault="008278FB" w:rsidP="00D1306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Helps teams process collected data (by cleaning data, performing initial calculations, etc.) in line with instructions from superiors</w:t>
            </w:r>
            <w:r w:rsidR="00D1306D" w:rsidRPr="00EF17CD">
              <w:rPr>
                <w:lang w:val="en-GB"/>
              </w:rPr>
              <w:t>.</w:t>
            </w:r>
          </w:p>
          <w:p w14:paraId="4D5D291D" w14:textId="1A42E0E6" w:rsidR="008278FB" w:rsidRPr="00EF17CD" w:rsidRDefault="008278FB" w:rsidP="00770AE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Archives and saves data in conformity with data confidentiality and security rules</w:t>
            </w:r>
            <w:r w:rsidR="00A84725" w:rsidRPr="00EF17CD">
              <w:rPr>
                <w:lang w:val="en-GB"/>
              </w:rPr>
              <w:t>.</w:t>
            </w:r>
          </w:p>
          <w:p w14:paraId="2F61E66F" w14:textId="6C48BF0B" w:rsidR="008278FB" w:rsidRPr="00EF17CD" w:rsidRDefault="008278FB" w:rsidP="008278F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Supplies data </w:t>
            </w:r>
            <w:r w:rsidR="001D3169" w:rsidRPr="00EF17CD">
              <w:rPr>
                <w:lang w:val="en-GB"/>
              </w:rPr>
              <w:t xml:space="preserve">as </w:t>
            </w:r>
            <w:r w:rsidRPr="00EF17CD">
              <w:rPr>
                <w:lang w:val="en-GB"/>
              </w:rPr>
              <w:t>requested by programme teams</w:t>
            </w:r>
            <w:r w:rsidR="00A84725" w:rsidRPr="00EF17CD">
              <w:rPr>
                <w:lang w:val="en-GB"/>
              </w:rPr>
              <w:t>.</w:t>
            </w:r>
          </w:p>
          <w:p w14:paraId="116D3B34" w14:textId="0BD82236" w:rsidR="008278FB" w:rsidRPr="00EF17CD" w:rsidRDefault="0052265D" w:rsidP="0052265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Helps collect data in the field as required by project teams, programme teams or partners by performing household or individual surveys, using registers or secondary data and performing interviews.</w:t>
            </w:r>
          </w:p>
          <w:p w14:paraId="1C4211E1" w14:textId="00C8BBFF" w:rsidR="001D3169" w:rsidRPr="00EF17CD" w:rsidRDefault="001D3169" w:rsidP="00EC449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Reports any unresolvable </w:t>
            </w:r>
            <w:r w:rsidR="00EC449E" w:rsidRPr="00EF17CD">
              <w:rPr>
                <w:lang w:val="en-GB"/>
              </w:rPr>
              <w:t>processing or quality problems</w:t>
            </w:r>
            <w:r w:rsidRPr="00EF17CD">
              <w:rPr>
                <w:lang w:val="en-GB"/>
              </w:rPr>
              <w:t xml:space="preserve"> or errors to superiors in a timely and constructive manner</w:t>
            </w:r>
            <w:r w:rsidR="00EC449E" w:rsidRPr="00EF17CD">
              <w:rPr>
                <w:lang w:val="en-GB"/>
              </w:rPr>
              <w:t>.</w:t>
            </w:r>
          </w:p>
          <w:p w14:paraId="0E722FFB" w14:textId="3F35DCCD" w:rsidR="001D3169" w:rsidRPr="00EF17CD" w:rsidRDefault="00EC449E" w:rsidP="00EC449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Provides the reports required by his/her immediate superior.</w:t>
            </w:r>
          </w:p>
          <w:p w14:paraId="2BD36E0D" w14:textId="7404A003" w:rsidR="001D3169" w:rsidRPr="00EF17CD" w:rsidRDefault="001D3169" w:rsidP="001D31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rFonts w:eastAsia="Times New Roman"/>
                <w:color w:val="000000" w:themeColor="text1"/>
                <w:lang w:val="en-GB" w:eastAsia="fr-CH"/>
              </w:rPr>
              <w:t xml:space="preserve">Ensures ethical principles related to M&amp;E are respected, especially those concerning gender equality, fairness and “do no harm”. Protects confidential data, applies the principles of informed </w:t>
            </w:r>
            <w:r w:rsidRPr="00EF17CD">
              <w:rPr>
                <w:rFonts w:eastAsia="Times New Roman"/>
                <w:color w:val="000000" w:themeColor="text1"/>
                <w:lang w:val="en-GB" w:eastAsia="fr-CH"/>
              </w:rPr>
              <w:lastRenderedPageBreak/>
              <w:t>consent, and protects children during the collection, processing, analysis and use of M&amp;E data.</w:t>
            </w:r>
          </w:p>
          <w:p w14:paraId="4BC3C95C" w14:textId="2431BD61" w:rsidR="00B45468" w:rsidRPr="00EF17CD" w:rsidRDefault="001D3169" w:rsidP="001D31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rFonts w:cs="Arial"/>
                <w:color w:val="000000" w:themeColor="text1"/>
                <w:lang w:val="en-GB"/>
              </w:rPr>
              <w:t>Informs the Project Leader and/or Programme Coordinator of any unmet targets, contextual changes (risks and opportunities) and negative effects on beneficiaries.</w:t>
            </w:r>
            <w:bookmarkStart w:id="1" w:name="_GoBack"/>
            <w:bookmarkEnd w:id="1"/>
          </w:p>
          <w:p w14:paraId="3110ADBB" w14:textId="77777777" w:rsidR="00D12CC9" w:rsidRPr="00EF17CD" w:rsidRDefault="00D12CC9" w:rsidP="00D12CC9">
            <w:pPr>
              <w:pStyle w:val="Pardeliste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333527F" w14:textId="77777777" w:rsidR="00D95362" w:rsidRPr="00EF17CD" w:rsidRDefault="00D95362" w:rsidP="00D95362">
      <w:pPr>
        <w:rPr>
          <w:lang w:val="en-GB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D95362" w:rsidRPr="00EF17CD" w14:paraId="41B108EC" w14:textId="77777777" w:rsidTr="00987895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F6C0" w14:textId="77777777" w:rsidR="00777125" w:rsidRPr="00EF17CD" w:rsidRDefault="00777125" w:rsidP="00777125">
            <w:pPr>
              <w:spacing w:after="120" w:line="240" w:lineRule="auto"/>
              <w:rPr>
                <w:i/>
                <w:lang w:val="en-GB"/>
              </w:rPr>
            </w:pPr>
            <w:r w:rsidRPr="00EF17CD">
              <w:rPr>
                <w:b/>
                <w:sz w:val="24"/>
                <w:szCs w:val="24"/>
                <w:u w:val="single"/>
                <w:lang w:val="en-GB"/>
              </w:rPr>
              <w:t>Competencies</w:t>
            </w:r>
            <w:r w:rsidRPr="00EF17CD">
              <w:rPr>
                <w:sz w:val="24"/>
                <w:szCs w:val="24"/>
                <w:lang w:val="en-GB"/>
              </w:rPr>
              <w:t>:</w:t>
            </w:r>
            <w:r w:rsidRPr="00EF17CD">
              <w:rPr>
                <w:lang w:val="en-GB"/>
              </w:rPr>
              <w:t xml:space="preserve"> </w:t>
            </w:r>
            <w:r w:rsidRPr="00EF17CD">
              <w:rPr>
                <w:i/>
                <w:iCs/>
                <w:lang w:val="en-GB"/>
              </w:rPr>
              <w:t xml:space="preserve">This position requires Personal, Social and Leadership Competencies </w:t>
            </w:r>
            <w:r w:rsidRPr="00EF17CD">
              <w:rPr>
                <w:b/>
                <w:i/>
                <w:iCs/>
                <w:lang w:val="en-GB"/>
              </w:rPr>
              <w:t xml:space="preserve">(PSLC) </w:t>
            </w:r>
            <w:r w:rsidRPr="00EF17CD">
              <w:rPr>
                <w:bCs/>
                <w:i/>
                <w:iCs/>
                <w:lang w:val="en-GB"/>
              </w:rPr>
              <w:t>and</w:t>
            </w:r>
            <w:r w:rsidRPr="00EF17CD">
              <w:rPr>
                <w:i/>
                <w:iCs/>
                <w:lang w:val="en-GB"/>
              </w:rPr>
              <w:t xml:space="preserve"> Technical and Methodological Competencies </w:t>
            </w:r>
            <w:r w:rsidRPr="00EF17CD">
              <w:rPr>
                <w:b/>
                <w:i/>
                <w:iCs/>
                <w:lang w:val="en-GB"/>
              </w:rPr>
              <w:t xml:space="preserve">(TMC) </w:t>
            </w:r>
          </w:p>
          <w:p w14:paraId="1C8F1D10" w14:textId="77777777" w:rsidR="00777125" w:rsidRPr="00EF17CD" w:rsidRDefault="00777125" w:rsidP="00777125">
            <w:pPr>
              <w:spacing w:after="120" w:line="240" w:lineRule="auto"/>
              <w:rPr>
                <w:lang w:val="en-GB"/>
              </w:rPr>
            </w:pPr>
            <w:r w:rsidRPr="00EF17CD">
              <w:rPr>
                <w:lang w:val="en-GB"/>
              </w:rPr>
              <w:t xml:space="preserve">In particular: </w:t>
            </w:r>
          </w:p>
          <w:p w14:paraId="16C0991C" w14:textId="77777777" w:rsidR="00EC449E" w:rsidRPr="00EF17CD" w:rsidRDefault="00EC449E" w:rsidP="00EC449E">
            <w:pPr>
              <w:pStyle w:val="Pardeliste"/>
              <w:numPr>
                <w:ilvl w:val="0"/>
                <w:numId w:val="8"/>
              </w:numPr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Cooperation skills and a positive attitude when working within the department and with project teams</w:t>
            </w:r>
          </w:p>
          <w:p w14:paraId="51AF8FD1" w14:textId="572D3624" w:rsidR="00D702F8" w:rsidRPr="00EF17CD" w:rsidRDefault="00D702F8" w:rsidP="00D702F8">
            <w:pPr>
              <w:pStyle w:val="Pardeliste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Discipline and precision</w:t>
            </w:r>
          </w:p>
          <w:p w14:paraId="4B7F477E" w14:textId="5F08F89B" w:rsidR="00635A2B" w:rsidRPr="00EF17CD" w:rsidRDefault="00D702F8" w:rsidP="00B45468">
            <w:pPr>
              <w:pStyle w:val="Pardeliste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Organisation skills</w:t>
            </w:r>
            <w:r w:rsidR="00635A2B" w:rsidRPr="00EF17CD">
              <w:rPr>
                <w:lang w:val="en-GB"/>
              </w:rPr>
              <w:t xml:space="preserve"> </w:t>
            </w:r>
          </w:p>
          <w:p w14:paraId="6CE67D2B" w14:textId="197DBE32" w:rsidR="00747A74" w:rsidRPr="00EF17CD" w:rsidRDefault="00D702F8" w:rsidP="00D702F8">
            <w:pPr>
              <w:pStyle w:val="Pardeliste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Transparency and intellectual honesty</w:t>
            </w:r>
          </w:p>
          <w:p w14:paraId="615CD700" w14:textId="6DC31468" w:rsidR="00747A74" w:rsidRPr="00EF17CD" w:rsidRDefault="00D702F8" w:rsidP="00EC449E">
            <w:pPr>
              <w:pStyle w:val="Pardeliste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Ability to </w:t>
            </w:r>
            <w:r w:rsidR="00EC449E" w:rsidRPr="00EF17CD">
              <w:rPr>
                <w:lang w:val="en-GB"/>
              </w:rPr>
              <w:t>solve</w:t>
            </w:r>
            <w:r w:rsidRPr="00EF17CD">
              <w:rPr>
                <w:lang w:val="en-GB"/>
              </w:rPr>
              <w:t xml:space="preserve"> problems in an honest and constructive way</w:t>
            </w:r>
          </w:p>
        </w:tc>
      </w:tr>
    </w:tbl>
    <w:p w14:paraId="3FB00B1E" w14:textId="77777777" w:rsidR="00D95362" w:rsidRPr="00EF17CD" w:rsidRDefault="00D95362" w:rsidP="00D95362">
      <w:pPr>
        <w:spacing w:after="0"/>
        <w:rPr>
          <w:vanish/>
          <w:lang w:val="en-GB"/>
        </w:rPr>
      </w:pPr>
    </w:p>
    <w:tbl>
      <w:tblPr>
        <w:tblpPr w:leftFromText="141" w:rightFromText="141" w:vertAnchor="text" w:horzAnchor="margin" w:tblpXSpec="center" w:tblpY="466"/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D59D7" w:rsidRPr="00EF17CD" w14:paraId="47EBA382" w14:textId="77777777" w:rsidTr="00987895">
        <w:trPr>
          <w:trHeight w:val="1696"/>
          <w:jc w:val="center"/>
        </w:trPr>
        <w:tc>
          <w:tcPr>
            <w:tcW w:w="5000" w:type="pct"/>
          </w:tcPr>
          <w:p w14:paraId="5FA75F61" w14:textId="4473EF87" w:rsidR="00D12CC9" w:rsidRPr="00EF17CD" w:rsidRDefault="00D702F8" w:rsidP="00D702F8">
            <w:pPr>
              <w:spacing w:after="120" w:line="240" w:lineRule="auto"/>
              <w:rPr>
                <w:b/>
                <w:sz w:val="24"/>
                <w:szCs w:val="24"/>
                <w:u w:val="single"/>
                <w:lang w:val="en-GB"/>
              </w:rPr>
            </w:pPr>
            <w:r w:rsidRPr="00EF17CD">
              <w:rPr>
                <w:b/>
                <w:sz w:val="24"/>
                <w:szCs w:val="24"/>
                <w:u w:val="single"/>
                <w:lang w:val="en-GB"/>
              </w:rPr>
              <w:t>Other professional skills required:</w:t>
            </w:r>
          </w:p>
          <w:p w14:paraId="3302F224" w14:textId="709538EB" w:rsidR="00B45468" w:rsidRPr="00EF17CD" w:rsidRDefault="00D702F8" w:rsidP="00D702F8">
            <w:pPr>
              <w:pStyle w:val="Par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rFonts w:cs="Calibri"/>
                <w:lang w:val="en-GB" w:eastAsia="fr-CH"/>
              </w:rPr>
              <w:t xml:space="preserve">Previous experience with the following software tools (depending on the delegation): </w:t>
            </w:r>
            <w:r w:rsidR="00B45468" w:rsidRPr="00EF17CD">
              <w:rPr>
                <w:lang w:val="en-GB"/>
              </w:rPr>
              <w:t xml:space="preserve">Excel, Stata, SPSS, EpiData, </w:t>
            </w:r>
            <w:r w:rsidR="008F4E2B" w:rsidRPr="00EF17CD">
              <w:rPr>
                <w:lang w:val="en-GB"/>
              </w:rPr>
              <w:t>QGIS</w:t>
            </w:r>
            <w:r w:rsidRPr="00EF17CD">
              <w:rPr>
                <w:lang w:val="en-GB"/>
              </w:rPr>
              <w:t>, etc.</w:t>
            </w:r>
            <w:r w:rsidRPr="00EF17CD">
              <w:rPr>
                <w:rFonts w:cs="Calibri"/>
                <w:lang w:val="en-GB" w:eastAsia="fr-CH"/>
              </w:rPr>
              <w:t xml:space="preserve"> If the applicant lacks this experience, he/she must have worked with similar software and be able to quickly master new tools.</w:t>
            </w:r>
          </w:p>
          <w:p w14:paraId="13102A1E" w14:textId="50D8AEE9" w:rsidR="00B45468" w:rsidRPr="00EF17CD" w:rsidRDefault="00D702F8" w:rsidP="00CD6DE3">
            <w:pPr>
              <w:pStyle w:val="Par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 xml:space="preserve">Experience in collecting data </w:t>
            </w:r>
            <w:r w:rsidR="00F32C1C" w:rsidRPr="00EF17CD">
              <w:rPr>
                <w:lang w:val="en-GB"/>
              </w:rPr>
              <w:t xml:space="preserve">during field investigations in </w:t>
            </w:r>
            <w:r w:rsidR="00CD6DE3" w:rsidRPr="00EF17CD">
              <w:rPr>
                <w:lang w:val="en-GB"/>
              </w:rPr>
              <w:t>the</w:t>
            </w:r>
            <w:r w:rsidR="00F32C1C" w:rsidRPr="00EF17CD">
              <w:rPr>
                <w:lang w:val="en-GB"/>
              </w:rPr>
              <w:t xml:space="preserve"> </w:t>
            </w:r>
            <w:r w:rsidR="0076671D" w:rsidRPr="00EF17CD">
              <w:rPr>
                <w:lang w:val="en-GB"/>
              </w:rPr>
              <w:t>[</w:t>
            </w:r>
            <w:r w:rsidR="00F32C1C" w:rsidRPr="00EF17CD">
              <w:rPr>
                <w:lang w:val="en-GB"/>
              </w:rPr>
              <w:t>child protection</w:t>
            </w:r>
            <w:r w:rsidR="00CD6DE3" w:rsidRPr="00EF17CD">
              <w:rPr>
                <w:lang w:val="en-GB"/>
              </w:rPr>
              <w:t>/</w:t>
            </w:r>
            <w:r w:rsidR="00F32C1C" w:rsidRPr="00EF17CD">
              <w:rPr>
                <w:lang w:val="en-GB"/>
              </w:rPr>
              <w:t>health</w:t>
            </w:r>
            <w:r w:rsidR="0076671D" w:rsidRPr="00EF17CD">
              <w:rPr>
                <w:lang w:val="en-GB"/>
              </w:rPr>
              <w:t>]</w:t>
            </w:r>
            <w:r w:rsidR="00CD6DE3" w:rsidRPr="00EF17CD">
              <w:rPr>
                <w:lang w:val="en-GB"/>
              </w:rPr>
              <w:t xml:space="preserve"> area.</w:t>
            </w:r>
          </w:p>
          <w:p w14:paraId="6E2C8EF9" w14:textId="665868C7" w:rsidR="00500836" w:rsidRPr="00EF17CD" w:rsidRDefault="007D112A" w:rsidP="003C7CC0">
            <w:pPr>
              <w:pStyle w:val="Pardeliste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GB"/>
              </w:rPr>
            </w:pPr>
            <w:r w:rsidRPr="00EF17CD">
              <w:rPr>
                <w:lang w:val="en-GB"/>
              </w:rPr>
              <w:t>Data entry experience</w:t>
            </w:r>
          </w:p>
          <w:p w14:paraId="3E75CAA3" w14:textId="77777777" w:rsidR="00635A2B" w:rsidRPr="00EF17CD" w:rsidRDefault="00635A2B" w:rsidP="00635A2B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35EC9954" w14:textId="77777777" w:rsidR="00D95362" w:rsidRPr="00EF17CD" w:rsidRDefault="00D95362" w:rsidP="00D95362">
      <w:pPr>
        <w:rPr>
          <w:b/>
          <w:sz w:val="18"/>
          <w:szCs w:val="18"/>
          <w:u w:val="single"/>
          <w:lang w:val="en-GB"/>
        </w:rPr>
      </w:pPr>
    </w:p>
    <w:p w14:paraId="50C302F5" w14:textId="77777777" w:rsidR="00D95362" w:rsidRPr="00EF17CD" w:rsidRDefault="00D95362" w:rsidP="00D95362">
      <w:pPr>
        <w:rPr>
          <w:lang w:val="en-GB"/>
        </w:rPr>
      </w:pPr>
    </w:p>
    <w:p w14:paraId="645549DE" w14:textId="77777777" w:rsidR="00987895" w:rsidRPr="00EF17CD" w:rsidRDefault="00987895" w:rsidP="00D95362">
      <w:pPr>
        <w:rPr>
          <w:lang w:val="en-GB"/>
        </w:rPr>
      </w:pPr>
    </w:p>
    <w:p w14:paraId="49D57ED6" w14:textId="77777777" w:rsidR="00B72726" w:rsidRPr="00EF17CD" w:rsidRDefault="00B72726" w:rsidP="00B72726">
      <w:pPr>
        <w:rPr>
          <w:color w:val="000000" w:themeColor="text1"/>
          <w:lang w:val="en-GB"/>
        </w:rPr>
      </w:pPr>
      <w:r w:rsidRPr="00EF17CD">
        <w:rPr>
          <w:color w:val="000000" w:themeColor="text1"/>
          <w:lang w:val="en-GB"/>
        </w:rPr>
        <w:t xml:space="preserve">The applicant declares he/she has read and understood these specifications. </w:t>
      </w:r>
    </w:p>
    <w:p w14:paraId="1E6FB9C0" w14:textId="77777777" w:rsidR="00B72726" w:rsidRPr="00EF17CD" w:rsidRDefault="00B72726" w:rsidP="00B72726">
      <w:pPr>
        <w:rPr>
          <w:lang w:val="en-GB"/>
        </w:rPr>
      </w:pPr>
      <w:r w:rsidRPr="00EF17CD">
        <w:rPr>
          <w:color w:val="000000" w:themeColor="text1"/>
          <w:lang w:val="en-GB"/>
        </w:rPr>
        <w:t>Date:</w:t>
      </w:r>
      <w:r w:rsidRPr="00EF17CD">
        <w:rPr>
          <w:lang w:val="en-GB"/>
        </w:rPr>
        <w:tab/>
      </w:r>
      <w:r w:rsidRPr="00EF17CD">
        <w:rPr>
          <w:lang w:val="en-GB"/>
        </w:rPr>
        <w:tab/>
      </w:r>
      <w:r w:rsidRPr="00EF17CD">
        <w:rPr>
          <w:lang w:val="en-GB"/>
        </w:rPr>
        <w:tab/>
        <w:t xml:space="preserve">      First name and last name: </w:t>
      </w:r>
      <w:r w:rsidRPr="00EF17CD">
        <w:rPr>
          <w:lang w:val="en-GB"/>
        </w:rPr>
        <w:tab/>
        <w:t xml:space="preserve">                                                   Signature:</w:t>
      </w:r>
    </w:p>
    <w:p w14:paraId="0AA267E4" w14:textId="1F4C368D" w:rsidR="00CF0C1C" w:rsidRPr="00EF17CD" w:rsidRDefault="00CF0C1C" w:rsidP="00B72726">
      <w:pPr>
        <w:rPr>
          <w:lang w:val="en-GB"/>
        </w:rPr>
      </w:pPr>
    </w:p>
    <w:sectPr w:rsidR="00CF0C1C" w:rsidRPr="00EF17CD" w:rsidSect="00D8600B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B7F8" w14:textId="77777777" w:rsidR="00427775" w:rsidRDefault="00427775">
      <w:pPr>
        <w:spacing w:after="0" w:line="240" w:lineRule="auto"/>
      </w:pPr>
      <w:r>
        <w:separator/>
      </w:r>
    </w:p>
  </w:endnote>
  <w:endnote w:type="continuationSeparator" w:id="0">
    <w:p w14:paraId="19CB624B" w14:textId="77777777" w:rsidR="00427775" w:rsidRDefault="0042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FDA8" w14:textId="77777777" w:rsidR="00427775" w:rsidRDefault="00427775">
      <w:pPr>
        <w:spacing w:after="0" w:line="240" w:lineRule="auto"/>
      </w:pPr>
      <w:r>
        <w:separator/>
      </w:r>
    </w:p>
  </w:footnote>
  <w:footnote w:type="continuationSeparator" w:id="0">
    <w:p w14:paraId="3474AB1A" w14:textId="77777777" w:rsidR="00427775" w:rsidRDefault="0042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F457" w14:textId="77777777" w:rsidR="001A0A32" w:rsidRDefault="00D95362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74000B27" wp14:editId="40B8CC82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13"/>
    <w:multiLevelType w:val="hybridMultilevel"/>
    <w:tmpl w:val="A8506E2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615B"/>
    <w:multiLevelType w:val="hybridMultilevel"/>
    <w:tmpl w:val="33AE1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F50"/>
    <w:multiLevelType w:val="hybridMultilevel"/>
    <w:tmpl w:val="4418AF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C3513"/>
    <w:multiLevelType w:val="hybridMultilevel"/>
    <w:tmpl w:val="9E606246"/>
    <w:lvl w:ilvl="0" w:tplc="ABD0D7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3F40"/>
    <w:multiLevelType w:val="hybridMultilevel"/>
    <w:tmpl w:val="817CF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6CC9"/>
    <w:multiLevelType w:val="hybridMultilevel"/>
    <w:tmpl w:val="6A804B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06D1"/>
    <w:multiLevelType w:val="hybridMultilevel"/>
    <w:tmpl w:val="85129F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108B"/>
    <w:multiLevelType w:val="hybridMultilevel"/>
    <w:tmpl w:val="8C48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2"/>
    <w:rsid w:val="00040715"/>
    <w:rsid w:val="001D3169"/>
    <w:rsid w:val="002C6F8C"/>
    <w:rsid w:val="002F4C37"/>
    <w:rsid w:val="00307AB2"/>
    <w:rsid w:val="00310676"/>
    <w:rsid w:val="00342E1D"/>
    <w:rsid w:val="00380CC6"/>
    <w:rsid w:val="0038702C"/>
    <w:rsid w:val="003C7CC0"/>
    <w:rsid w:val="00427775"/>
    <w:rsid w:val="00467C27"/>
    <w:rsid w:val="004B35D0"/>
    <w:rsid w:val="004D59D7"/>
    <w:rsid w:val="00500836"/>
    <w:rsid w:val="0052265D"/>
    <w:rsid w:val="00572BC7"/>
    <w:rsid w:val="0058428A"/>
    <w:rsid w:val="00606282"/>
    <w:rsid w:val="00635A2B"/>
    <w:rsid w:val="00684E0E"/>
    <w:rsid w:val="006B30D4"/>
    <w:rsid w:val="00747A74"/>
    <w:rsid w:val="0076671D"/>
    <w:rsid w:val="00770AE9"/>
    <w:rsid w:val="00777125"/>
    <w:rsid w:val="00795C6C"/>
    <w:rsid w:val="007D112A"/>
    <w:rsid w:val="007D3CD7"/>
    <w:rsid w:val="008278FB"/>
    <w:rsid w:val="00837C38"/>
    <w:rsid w:val="008D59A9"/>
    <w:rsid w:val="008F4E2B"/>
    <w:rsid w:val="00934AB8"/>
    <w:rsid w:val="00987895"/>
    <w:rsid w:val="00A53235"/>
    <w:rsid w:val="00A756A8"/>
    <w:rsid w:val="00A84725"/>
    <w:rsid w:val="00AF61CC"/>
    <w:rsid w:val="00B065E8"/>
    <w:rsid w:val="00B211CC"/>
    <w:rsid w:val="00B45468"/>
    <w:rsid w:val="00B72726"/>
    <w:rsid w:val="00BC5EED"/>
    <w:rsid w:val="00C41710"/>
    <w:rsid w:val="00CC2B8E"/>
    <w:rsid w:val="00CD6DE3"/>
    <w:rsid w:val="00CF0C1C"/>
    <w:rsid w:val="00D12CC9"/>
    <w:rsid w:val="00D1306D"/>
    <w:rsid w:val="00D6216A"/>
    <w:rsid w:val="00D702F8"/>
    <w:rsid w:val="00D95362"/>
    <w:rsid w:val="00E37EC5"/>
    <w:rsid w:val="00E777EF"/>
    <w:rsid w:val="00E779EA"/>
    <w:rsid w:val="00E81B92"/>
    <w:rsid w:val="00EA57FA"/>
    <w:rsid w:val="00EA7824"/>
    <w:rsid w:val="00EC449E"/>
    <w:rsid w:val="00EC4F46"/>
    <w:rsid w:val="00EC64EA"/>
    <w:rsid w:val="00ED0FC5"/>
    <w:rsid w:val="00EE6A08"/>
    <w:rsid w:val="00EF17CD"/>
    <w:rsid w:val="00F32C1C"/>
    <w:rsid w:val="00F76C27"/>
    <w:rsid w:val="00FB56E8"/>
    <w:rsid w:val="00FC4B42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F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3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62"/>
    <w:rPr>
      <w:rFonts w:ascii="Calibri" w:eastAsia="Calibri" w:hAnsi="Calibri" w:cs="Times New Roman"/>
    </w:rPr>
  </w:style>
  <w:style w:type="paragraph" w:styleId="Pardeliste">
    <w:name w:val="List Paragraph"/>
    <w:basedOn w:val="Normal"/>
    <w:uiPriority w:val="34"/>
    <w:qFormat/>
    <w:rsid w:val="00D953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7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A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A74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A74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A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Bidaux</dc:creator>
  <cp:lastModifiedBy>Rhonda Campbell</cp:lastModifiedBy>
  <cp:revision>17</cp:revision>
  <dcterms:created xsi:type="dcterms:W3CDTF">2017-02-27T09:21:00Z</dcterms:created>
  <dcterms:modified xsi:type="dcterms:W3CDTF">2017-03-01T10:06:00Z</dcterms:modified>
</cp:coreProperties>
</file>