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78" w:rsidRDefault="005C2478" w:rsidP="00AD741F">
      <w:pPr>
        <w:autoSpaceDE w:val="0"/>
        <w:autoSpaceDN w:val="0"/>
        <w:adjustRightInd w:val="0"/>
        <w:spacing w:before="0" w:after="0" w:line="240" w:lineRule="auto"/>
        <w:jc w:val="both"/>
        <w:rPr>
          <w:rFonts w:ascii="Arial" w:hAnsi="Arial" w:cs="Arial"/>
          <w:b/>
          <w:caps/>
          <w:color w:val="E36C0A" w:themeColor="accent6" w:themeShade="BF"/>
          <w:sz w:val="36"/>
          <w:szCs w:val="36"/>
        </w:rPr>
      </w:pPr>
    </w:p>
    <w:p w:rsidR="005C2478" w:rsidRDefault="005C2478" w:rsidP="00AD741F">
      <w:pPr>
        <w:autoSpaceDE w:val="0"/>
        <w:autoSpaceDN w:val="0"/>
        <w:adjustRightInd w:val="0"/>
        <w:spacing w:before="0" w:after="0" w:line="240" w:lineRule="auto"/>
        <w:jc w:val="both"/>
        <w:rPr>
          <w:rFonts w:ascii="GillSans" w:hAnsi="GillSans" w:cs="GillSans"/>
          <w:sz w:val="20"/>
          <w:lang w:val="en-GB"/>
        </w:rPr>
      </w:pPr>
      <w:r>
        <w:rPr>
          <w:rFonts w:ascii="Arial" w:hAnsi="Arial" w:cs="Arial"/>
          <w:b/>
          <w:caps/>
          <w:color w:val="E36C0A" w:themeColor="accent6" w:themeShade="BF"/>
          <w:sz w:val="36"/>
          <w:szCs w:val="36"/>
        </w:rPr>
        <w:t xml:space="preserve">LOGICAL FRAMEWORK </w:t>
      </w:r>
      <w:r w:rsidRPr="00AD741F">
        <w:rPr>
          <w:rFonts w:ascii="Arial" w:hAnsi="Arial" w:cs="Arial"/>
          <w:b/>
          <w:bCs/>
          <w:caps/>
          <w:color w:val="E36C0A" w:themeColor="accent6" w:themeShade="BF"/>
          <w:sz w:val="36"/>
          <w:szCs w:val="36"/>
        </w:rPr>
        <w:t xml:space="preserve">   </w:t>
      </w:r>
    </w:p>
    <w:p w:rsidR="005C2478" w:rsidRDefault="005C2478" w:rsidP="00AD741F">
      <w:pPr>
        <w:autoSpaceDE w:val="0"/>
        <w:autoSpaceDN w:val="0"/>
        <w:adjustRightInd w:val="0"/>
        <w:spacing w:before="0" w:after="0" w:line="240" w:lineRule="auto"/>
        <w:jc w:val="both"/>
        <w:rPr>
          <w:rFonts w:ascii="GillSans" w:hAnsi="GillSans" w:cs="GillSans"/>
          <w:sz w:val="20"/>
          <w:lang w:val="en-GB"/>
        </w:rPr>
      </w:pPr>
    </w:p>
    <w:p w:rsidR="003B0908" w:rsidRPr="00FF2444" w:rsidRDefault="00AD741F" w:rsidP="00FF2444">
      <w:pPr>
        <w:autoSpaceDE w:val="0"/>
        <w:autoSpaceDN w:val="0"/>
        <w:adjustRightInd w:val="0"/>
        <w:spacing w:before="0" w:after="0" w:line="240" w:lineRule="auto"/>
        <w:jc w:val="both"/>
        <w:rPr>
          <w:rFonts w:ascii="Arial" w:hAnsi="Arial" w:cs="Arial"/>
          <w:sz w:val="20"/>
          <w:lang w:val="en-GB"/>
        </w:rPr>
      </w:pPr>
      <w:r w:rsidRPr="00165D29">
        <w:rPr>
          <w:rFonts w:ascii="Arial" w:hAnsi="Arial" w:cs="Arial"/>
          <w:sz w:val="20"/>
          <w:lang w:val="en-GB"/>
        </w:rPr>
        <w:t>This tool has been adapted</w:t>
      </w:r>
      <w:r w:rsidR="00357B4F" w:rsidRPr="00165D29">
        <w:rPr>
          <w:rFonts w:ascii="Arial" w:hAnsi="Arial" w:cs="Arial"/>
          <w:sz w:val="20"/>
          <w:lang w:val="en-GB"/>
        </w:rPr>
        <w:t xml:space="preserve"> to emergency and humanitarian crisis contexts</w:t>
      </w:r>
      <w:r w:rsidRPr="00165D29">
        <w:rPr>
          <w:rFonts w:ascii="Arial" w:hAnsi="Arial" w:cs="Arial"/>
          <w:sz w:val="20"/>
          <w:lang w:val="en-GB"/>
        </w:rPr>
        <w:t xml:space="preserve"> fro</w:t>
      </w:r>
      <w:r w:rsidR="005D26D9">
        <w:rPr>
          <w:rFonts w:ascii="Arial" w:hAnsi="Arial" w:cs="Arial"/>
          <w:i/>
          <w:sz w:val="20"/>
          <w:lang w:val="en-GB"/>
        </w:rPr>
        <w:t xml:space="preserve">m the </w:t>
      </w:r>
      <w:r w:rsidR="003B0908" w:rsidRPr="00FF2444">
        <w:rPr>
          <w:rFonts w:ascii="Arial" w:hAnsi="Arial" w:cs="Arial"/>
          <w:i/>
          <w:sz w:val="20"/>
          <w:lang w:val="en-GB"/>
        </w:rPr>
        <w:t>Project Cycle Handbook</w:t>
      </w:r>
      <w:r w:rsidR="003B0908" w:rsidRPr="00FF2444">
        <w:rPr>
          <w:rFonts w:ascii="Arial" w:hAnsi="Arial" w:cs="Arial"/>
          <w:sz w:val="20"/>
          <w:lang w:val="en-GB"/>
        </w:rPr>
        <w:t xml:space="preserve">, </w:t>
      </w:r>
      <w:proofErr w:type="spellStart"/>
      <w:r w:rsidR="003B0908" w:rsidRPr="00FF2444">
        <w:rPr>
          <w:rFonts w:ascii="Arial" w:hAnsi="Arial" w:cs="Arial"/>
          <w:sz w:val="20"/>
          <w:lang w:val="en-GB"/>
        </w:rPr>
        <w:t>Tdh</w:t>
      </w:r>
      <w:proofErr w:type="spellEnd"/>
      <w:r w:rsidR="003B0908" w:rsidRPr="00FF2444">
        <w:rPr>
          <w:rFonts w:ascii="Arial" w:hAnsi="Arial" w:cs="Arial"/>
          <w:sz w:val="20"/>
          <w:lang w:val="en-GB"/>
        </w:rPr>
        <w:t>, 2012</w:t>
      </w:r>
    </w:p>
    <w:p w:rsidR="008D3A4A" w:rsidRDefault="008D3A4A" w:rsidP="00165D29">
      <w:pPr>
        <w:autoSpaceDE w:val="0"/>
        <w:autoSpaceDN w:val="0"/>
        <w:adjustRightInd w:val="0"/>
        <w:spacing w:before="0" w:after="0" w:line="240" w:lineRule="auto"/>
        <w:jc w:val="both"/>
        <w:rPr>
          <w:rFonts w:ascii="Arial" w:hAnsi="Arial" w:cs="Arial"/>
          <w:sz w:val="20"/>
          <w:lang w:val="en-US"/>
        </w:rPr>
      </w:pPr>
    </w:p>
    <w:p w:rsidR="003B0908" w:rsidRPr="00165D29" w:rsidRDefault="008D3A4A" w:rsidP="00165D29">
      <w:pPr>
        <w:autoSpaceDE w:val="0"/>
        <w:autoSpaceDN w:val="0"/>
        <w:adjustRightInd w:val="0"/>
        <w:spacing w:before="0" w:after="0" w:line="240" w:lineRule="auto"/>
        <w:jc w:val="both"/>
        <w:rPr>
          <w:rFonts w:ascii="Arial" w:hAnsi="Arial" w:cs="Arial"/>
          <w:sz w:val="20"/>
          <w:lang w:val="en-GB"/>
        </w:rPr>
      </w:pPr>
      <w:r w:rsidRPr="00165D29">
        <w:rPr>
          <w:rFonts w:ascii="Arial" w:hAnsi="Arial" w:cs="Arial"/>
          <w:sz w:val="20"/>
          <w:lang w:val="en-US"/>
        </w:rPr>
        <w:t xml:space="preserve">The logical framework </w:t>
      </w:r>
      <w:r w:rsidR="00FC1458">
        <w:rPr>
          <w:rFonts w:ascii="Arial" w:hAnsi="Arial" w:cs="Arial"/>
          <w:sz w:val="20"/>
          <w:lang w:val="en-US"/>
        </w:rPr>
        <w:t xml:space="preserve">or </w:t>
      </w:r>
      <w:proofErr w:type="spellStart"/>
      <w:r w:rsidR="00FC1458">
        <w:rPr>
          <w:rFonts w:ascii="Arial" w:hAnsi="Arial" w:cs="Arial"/>
          <w:sz w:val="20"/>
          <w:lang w:val="en-US"/>
        </w:rPr>
        <w:t>logframe</w:t>
      </w:r>
      <w:proofErr w:type="spellEnd"/>
      <w:r w:rsidR="00FC1458">
        <w:rPr>
          <w:rFonts w:ascii="Arial" w:hAnsi="Arial" w:cs="Arial"/>
          <w:sz w:val="20"/>
          <w:lang w:val="en-US"/>
        </w:rPr>
        <w:t xml:space="preserve"> </w:t>
      </w:r>
      <w:r w:rsidRPr="00165D29">
        <w:rPr>
          <w:rFonts w:ascii="Arial" w:hAnsi="Arial" w:cs="Arial"/>
          <w:sz w:val="20"/>
          <w:lang w:val="en-US"/>
        </w:rPr>
        <w:t xml:space="preserve">is an </w:t>
      </w:r>
      <w:r w:rsidRPr="00165D29">
        <w:rPr>
          <w:rFonts w:ascii="Arial" w:hAnsi="Arial" w:cs="Arial"/>
          <w:bCs/>
          <w:sz w:val="20"/>
          <w:lang w:val="en-US"/>
        </w:rPr>
        <w:t xml:space="preserve">integral and </w:t>
      </w:r>
      <w:r w:rsidRPr="00165D29">
        <w:rPr>
          <w:rFonts w:ascii="Arial" w:hAnsi="Arial" w:cs="Arial"/>
          <w:bCs/>
          <w:i/>
          <w:color w:val="F79646" w:themeColor="accent6"/>
          <w:sz w:val="20"/>
          <w:lang w:val="en-US"/>
        </w:rPr>
        <w:t>compulsory</w:t>
      </w:r>
      <w:r w:rsidRPr="00165D29">
        <w:rPr>
          <w:rFonts w:ascii="Arial" w:hAnsi="Arial" w:cs="Arial"/>
          <w:bCs/>
          <w:sz w:val="20"/>
          <w:lang w:val="en-US"/>
        </w:rPr>
        <w:t xml:space="preserve"> part</w:t>
      </w:r>
      <w:r w:rsidR="00FC1458">
        <w:rPr>
          <w:rFonts w:ascii="Arial" w:hAnsi="Arial" w:cs="Arial"/>
          <w:bCs/>
          <w:sz w:val="20"/>
          <w:lang w:val="en-US"/>
        </w:rPr>
        <w:t xml:space="preserve"> of the project document developed</w:t>
      </w:r>
      <w:r w:rsidRPr="00165D29">
        <w:rPr>
          <w:rFonts w:ascii="Arial" w:hAnsi="Arial" w:cs="Arial"/>
          <w:bCs/>
          <w:sz w:val="20"/>
          <w:lang w:val="en-US"/>
        </w:rPr>
        <w:t xml:space="preserve"> </w:t>
      </w:r>
      <w:r w:rsidRPr="00165D29">
        <w:rPr>
          <w:rFonts w:ascii="Arial" w:hAnsi="Arial" w:cs="Arial"/>
          <w:sz w:val="20"/>
          <w:lang w:val="en-US"/>
        </w:rPr>
        <w:t xml:space="preserve">for each intervention at </w:t>
      </w:r>
      <w:proofErr w:type="spellStart"/>
      <w:r w:rsidRPr="00165D29">
        <w:rPr>
          <w:rFonts w:ascii="Arial" w:hAnsi="Arial" w:cs="Arial"/>
          <w:sz w:val="20"/>
          <w:lang w:val="en-US"/>
        </w:rPr>
        <w:t>Tdh</w:t>
      </w:r>
      <w:proofErr w:type="spellEnd"/>
      <w:r w:rsidRPr="00165D29">
        <w:rPr>
          <w:rFonts w:ascii="Arial" w:hAnsi="Arial" w:cs="Arial"/>
          <w:sz w:val="20"/>
          <w:lang w:val="en-US"/>
        </w:rPr>
        <w:t>.</w:t>
      </w:r>
    </w:p>
    <w:p w:rsidR="008D3A4A" w:rsidRDefault="008D3A4A" w:rsidP="008D3A4A">
      <w:pPr>
        <w:autoSpaceDE w:val="0"/>
        <w:autoSpaceDN w:val="0"/>
        <w:adjustRightInd w:val="0"/>
        <w:spacing w:before="0" w:after="0" w:line="240" w:lineRule="auto"/>
        <w:jc w:val="both"/>
        <w:rPr>
          <w:rFonts w:ascii="Arial" w:hAnsi="Arial" w:cs="Arial"/>
          <w:sz w:val="20"/>
        </w:rPr>
      </w:pPr>
    </w:p>
    <w:p w:rsidR="008D3A4A" w:rsidRDefault="00FC1458" w:rsidP="008D3A4A">
      <w:pPr>
        <w:autoSpaceDE w:val="0"/>
        <w:autoSpaceDN w:val="0"/>
        <w:adjustRightInd w:val="0"/>
        <w:spacing w:before="0" w:after="0" w:line="240" w:lineRule="auto"/>
        <w:jc w:val="both"/>
        <w:rPr>
          <w:rFonts w:ascii="Arial" w:hAnsi="Arial" w:cs="Arial"/>
          <w:sz w:val="20"/>
          <w:lang w:val="en-US"/>
        </w:rPr>
      </w:pPr>
      <w:r>
        <w:rPr>
          <w:rFonts w:ascii="Arial" w:hAnsi="Arial" w:cs="Arial"/>
          <w:sz w:val="20"/>
        </w:rPr>
        <w:t>It</w:t>
      </w:r>
      <w:r w:rsidR="008D3A4A" w:rsidRPr="00165D29">
        <w:rPr>
          <w:rFonts w:ascii="Arial" w:hAnsi="Arial" w:cs="Arial"/>
          <w:sz w:val="20"/>
          <w:lang w:val="en-US"/>
        </w:rPr>
        <w:t xml:space="preserve"> </w:t>
      </w:r>
      <w:r w:rsidR="008D3A4A" w:rsidRPr="00165D29">
        <w:rPr>
          <w:rFonts w:ascii="Arial" w:hAnsi="Arial" w:cs="Arial"/>
          <w:sz w:val="20"/>
        </w:rPr>
        <w:t xml:space="preserve">is the </w:t>
      </w:r>
      <w:r w:rsidR="008D3A4A" w:rsidRPr="00165D29">
        <w:rPr>
          <w:rFonts w:ascii="Arial" w:hAnsi="Arial" w:cs="Arial"/>
          <w:i/>
          <w:color w:val="F79646" w:themeColor="accent6"/>
          <w:sz w:val="20"/>
        </w:rPr>
        <w:t xml:space="preserve">result of the first five steps of strategic planning </w:t>
      </w:r>
      <w:r w:rsidR="008D3A4A" w:rsidRPr="00165D29">
        <w:rPr>
          <w:rFonts w:ascii="Arial" w:hAnsi="Arial" w:cs="Arial"/>
          <w:sz w:val="20"/>
          <w:lang w:val="en-US"/>
        </w:rPr>
        <w:t xml:space="preserve">(refinement of operational conclusions and recommendations, defining the objective, defining results and activities, defining risks and assumptions, defining indicators and means of verification). </w:t>
      </w:r>
    </w:p>
    <w:p w:rsidR="00165D29" w:rsidRPr="00165D29" w:rsidRDefault="00165D29" w:rsidP="00165D29">
      <w:pPr>
        <w:autoSpaceDE w:val="0"/>
        <w:autoSpaceDN w:val="0"/>
        <w:adjustRightInd w:val="0"/>
        <w:spacing w:before="0" w:after="0" w:line="240" w:lineRule="auto"/>
        <w:jc w:val="both"/>
        <w:rPr>
          <w:rFonts w:ascii="Arial" w:hAnsi="Arial" w:cs="Arial"/>
          <w:sz w:val="20"/>
          <w:lang w:val="en-US"/>
        </w:rPr>
      </w:pPr>
    </w:p>
    <w:p w:rsidR="005C2478" w:rsidRDefault="00FC1458" w:rsidP="00165D29">
      <w:pPr>
        <w:spacing w:before="0" w:after="0" w:line="240" w:lineRule="auto"/>
        <w:jc w:val="both"/>
        <w:rPr>
          <w:rFonts w:ascii="Arial" w:hAnsi="Arial" w:cs="Arial"/>
          <w:sz w:val="20"/>
        </w:rPr>
      </w:pPr>
      <w:r>
        <w:rPr>
          <w:rFonts w:ascii="Arial" w:hAnsi="Arial" w:cs="Arial"/>
          <w:sz w:val="20"/>
          <w:lang w:val="en-US"/>
        </w:rPr>
        <w:t>It</w:t>
      </w:r>
      <w:r w:rsidR="005C2478" w:rsidRPr="00165D29">
        <w:rPr>
          <w:rFonts w:ascii="Arial" w:hAnsi="Arial" w:cs="Arial"/>
          <w:sz w:val="20"/>
        </w:rPr>
        <w:t xml:space="preserve"> is a matrix made up of four rows and four columns, in which the key aspects of a project are summarised. It </w:t>
      </w:r>
      <w:r w:rsidR="005D26D9">
        <w:rPr>
          <w:rFonts w:ascii="Arial" w:hAnsi="Arial" w:cs="Arial"/>
          <w:i/>
          <w:color w:val="F79646" w:themeColor="accent6"/>
          <w:sz w:val="20"/>
        </w:rPr>
        <w:t xml:space="preserve">captures </w:t>
      </w:r>
      <w:r w:rsidR="000F1DC7">
        <w:rPr>
          <w:rFonts w:ascii="Arial" w:hAnsi="Arial" w:cs="Arial"/>
          <w:i/>
          <w:color w:val="F79646" w:themeColor="accent6"/>
          <w:sz w:val="20"/>
        </w:rPr>
        <w:t xml:space="preserve">the </w:t>
      </w:r>
      <w:r w:rsidR="000F1DC7" w:rsidRPr="00165D29">
        <w:rPr>
          <w:rFonts w:ascii="Arial" w:hAnsi="Arial" w:cs="Arial"/>
          <w:i/>
          <w:color w:val="F79646" w:themeColor="accent6"/>
          <w:sz w:val="20"/>
        </w:rPr>
        <w:t>sequence</w:t>
      </w:r>
      <w:r w:rsidR="005C2478" w:rsidRPr="00165D29">
        <w:rPr>
          <w:rFonts w:ascii="Arial" w:hAnsi="Arial" w:cs="Arial"/>
          <w:i/>
          <w:color w:val="F79646" w:themeColor="accent6"/>
          <w:sz w:val="20"/>
        </w:rPr>
        <w:t xml:space="preserve"> of cause-effect </w:t>
      </w:r>
      <w:r w:rsidR="005D26D9">
        <w:rPr>
          <w:rFonts w:ascii="Arial" w:hAnsi="Arial" w:cs="Arial"/>
          <w:i/>
          <w:color w:val="F79646" w:themeColor="accent6"/>
          <w:sz w:val="20"/>
        </w:rPr>
        <w:t xml:space="preserve">between activities, results and objectives and </w:t>
      </w:r>
      <w:r w:rsidR="000F1DC7">
        <w:rPr>
          <w:rFonts w:ascii="Arial" w:hAnsi="Arial" w:cs="Arial"/>
          <w:i/>
          <w:color w:val="F79646" w:themeColor="accent6"/>
          <w:sz w:val="20"/>
        </w:rPr>
        <w:t>enables</w:t>
      </w:r>
      <w:r w:rsidR="005D26D9">
        <w:rPr>
          <w:rFonts w:ascii="Arial" w:hAnsi="Arial" w:cs="Arial"/>
          <w:i/>
          <w:color w:val="F79646" w:themeColor="accent6"/>
          <w:sz w:val="20"/>
        </w:rPr>
        <w:t xml:space="preserve"> to </w:t>
      </w:r>
      <w:r w:rsidR="000F1DC7">
        <w:rPr>
          <w:rFonts w:ascii="Arial" w:hAnsi="Arial" w:cs="Arial"/>
          <w:i/>
          <w:color w:val="F79646" w:themeColor="accent6"/>
          <w:sz w:val="20"/>
        </w:rPr>
        <w:t xml:space="preserve">visualize </w:t>
      </w:r>
      <w:r w:rsidR="000F1DC7" w:rsidRPr="00165D29">
        <w:rPr>
          <w:rFonts w:ascii="Arial" w:hAnsi="Arial" w:cs="Arial"/>
          <w:i/>
          <w:color w:val="F79646" w:themeColor="accent6"/>
          <w:sz w:val="20"/>
        </w:rPr>
        <w:t>the</w:t>
      </w:r>
      <w:r w:rsidR="005C2478" w:rsidRPr="00165D29">
        <w:rPr>
          <w:rFonts w:ascii="Arial" w:hAnsi="Arial" w:cs="Arial"/>
          <w:i/>
          <w:color w:val="F79646" w:themeColor="accent6"/>
          <w:sz w:val="20"/>
        </w:rPr>
        <w:t xml:space="preserve"> result-chain hierarchy.</w:t>
      </w:r>
      <w:r w:rsidR="005C2478" w:rsidRPr="00165D29">
        <w:rPr>
          <w:rFonts w:ascii="Arial" w:hAnsi="Arial" w:cs="Arial"/>
          <w:sz w:val="20"/>
        </w:rPr>
        <w:t xml:space="preserve"> The logical framework matrix makes it possible to present the essential elements of the project concisely, while checking their </w:t>
      </w:r>
      <w:r w:rsidR="005D26D9">
        <w:rPr>
          <w:rFonts w:ascii="Arial" w:hAnsi="Arial" w:cs="Arial"/>
          <w:sz w:val="20"/>
        </w:rPr>
        <w:t>“</w:t>
      </w:r>
      <w:r w:rsidR="005C2478" w:rsidRPr="00165D29">
        <w:rPr>
          <w:rFonts w:ascii="Arial" w:hAnsi="Arial" w:cs="Arial"/>
          <w:sz w:val="20"/>
        </w:rPr>
        <w:t>logical</w:t>
      </w:r>
      <w:r w:rsidR="005D26D9">
        <w:rPr>
          <w:rFonts w:ascii="Arial" w:hAnsi="Arial" w:cs="Arial"/>
          <w:sz w:val="20"/>
        </w:rPr>
        <w:t>”</w:t>
      </w:r>
      <w:r w:rsidR="005C2478" w:rsidRPr="00165D29">
        <w:rPr>
          <w:rFonts w:ascii="Arial" w:hAnsi="Arial" w:cs="Arial"/>
          <w:sz w:val="20"/>
        </w:rPr>
        <w:t xml:space="preserve"> coherence. You must complete all the boxes in a logical framework. In particular, you must define the means of verification, as well as assumptions and risks.</w:t>
      </w:r>
    </w:p>
    <w:p w:rsidR="009D371E" w:rsidRDefault="009D371E" w:rsidP="00165D29">
      <w:pPr>
        <w:spacing w:before="0" w:after="0" w:line="240" w:lineRule="auto"/>
        <w:jc w:val="both"/>
        <w:rPr>
          <w:rFonts w:ascii="Arial" w:hAnsi="Arial" w:cs="Arial"/>
          <w:sz w:val="20"/>
        </w:rPr>
      </w:pPr>
    </w:p>
    <w:p w:rsidR="009D371E" w:rsidRDefault="009D371E" w:rsidP="009D371E">
      <w:pPr>
        <w:autoSpaceDE w:val="0"/>
        <w:autoSpaceDN w:val="0"/>
        <w:adjustRightInd w:val="0"/>
        <w:spacing w:before="0" w:after="0" w:line="240" w:lineRule="auto"/>
        <w:jc w:val="both"/>
        <w:rPr>
          <w:rFonts w:ascii="Arial" w:hAnsi="Arial" w:cs="Arial"/>
          <w:bCs/>
          <w:sz w:val="20"/>
          <w:lang w:val="en-US"/>
        </w:rPr>
      </w:pPr>
      <w:r>
        <w:rPr>
          <w:rFonts w:ascii="Arial" w:hAnsi="Arial" w:cs="Arial"/>
          <w:sz w:val="20"/>
          <w:lang w:val="en-US"/>
        </w:rPr>
        <w:t>Properly designing a logical framework is of the utmost importance since it is not only used for project design but also for implementation, monitoring and evaluation. It is also used when drafting reports on the project</w:t>
      </w:r>
      <w:r w:rsidRPr="00165D29">
        <w:rPr>
          <w:rFonts w:ascii="Arial" w:hAnsi="Arial" w:cs="Arial"/>
          <w:sz w:val="20"/>
          <w:lang w:val="en-US"/>
        </w:rPr>
        <w:t xml:space="preserve">. </w:t>
      </w:r>
      <w:r w:rsidR="008D4C5E">
        <w:rPr>
          <w:rFonts w:ascii="Arial" w:hAnsi="Arial" w:cs="Arial"/>
          <w:sz w:val="20"/>
          <w:lang w:val="en-US"/>
        </w:rPr>
        <w:t xml:space="preserve">It is a planning tool, and if well-developed, </w:t>
      </w:r>
      <w:r w:rsidR="000F1DC7">
        <w:rPr>
          <w:rFonts w:ascii="Arial" w:hAnsi="Arial" w:cs="Arial"/>
          <w:sz w:val="20"/>
          <w:lang w:val="en-US"/>
        </w:rPr>
        <w:t>enables</w:t>
      </w:r>
      <w:r w:rsidR="008D4C5E">
        <w:rPr>
          <w:rFonts w:ascii="Arial" w:hAnsi="Arial" w:cs="Arial"/>
          <w:sz w:val="20"/>
          <w:lang w:val="en-US"/>
        </w:rPr>
        <w:t xml:space="preserve"> to capture the strategy of intervention taking into account the complexity of reality</w:t>
      </w:r>
      <w:r w:rsidR="000F1DC7">
        <w:rPr>
          <w:rFonts w:ascii="Arial" w:hAnsi="Arial" w:cs="Arial"/>
          <w:sz w:val="20"/>
          <w:lang w:val="en-US"/>
        </w:rPr>
        <w:t>.</w:t>
      </w:r>
    </w:p>
    <w:p w:rsidR="009D371E" w:rsidRPr="00165D29" w:rsidRDefault="009D371E" w:rsidP="00165D29">
      <w:pPr>
        <w:spacing w:before="0" w:after="0" w:line="240" w:lineRule="auto"/>
        <w:jc w:val="both"/>
        <w:rPr>
          <w:rFonts w:ascii="Arial" w:hAnsi="Arial" w:cs="Arial"/>
          <w:sz w:val="20"/>
        </w:rPr>
      </w:pPr>
    </w:p>
    <w:p w:rsidR="005C2478" w:rsidRDefault="005C2478" w:rsidP="00165D29">
      <w:pPr>
        <w:spacing w:before="0" w:after="0" w:line="240" w:lineRule="auto"/>
        <w:jc w:val="both"/>
        <w:rPr>
          <w:rFonts w:ascii="Arial" w:hAnsi="Arial" w:cs="Arial"/>
          <w:sz w:val="20"/>
        </w:rPr>
      </w:pPr>
      <w:r w:rsidRPr="00165D29">
        <w:rPr>
          <w:rFonts w:ascii="Arial" w:hAnsi="Arial" w:cs="Arial"/>
          <w:sz w:val="20"/>
        </w:rPr>
        <w:t xml:space="preserve">The logical framework is a </w:t>
      </w:r>
      <w:r w:rsidRPr="00165D29">
        <w:rPr>
          <w:rFonts w:ascii="Arial" w:hAnsi="Arial" w:cs="Arial"/>
          <w:i/>
          <w:color w:val="F79646" w:themeColor="accent6"/>
          <w:sz w:val="20"/>
        </w:rPr>
        <w:t>dynamic and living tool</w:t>
      </w:r>
      <w:r w:rsidRPr="00165D29">
        <w:rPr>
          <w:rFonts w:ascii="Arial" w:hAnsi="Arial" w:cs="Arial"/>
          <w:sz w:val="20"/>
        </w:rPr>
        <w:t xml:space="preserve"> in the sense that it is used to reassess and revise the intervention as necessary over its lifespan. </w:t>
      </w:r>
      <w:r w:rsidR="005D26D9">
        <w:rPr>
          <w:rFonts w:ascii="Arial" w:hAnsi="Arial" w:cs="Arial"/>
          <w:sz w:val="20"/>
        </w:rPr>
        <w:t xml:space="preserve"> It will be the basis on which the Monitoring Plan will be designed (</w:t>
      </w:r>
      <w:r w:rsidR="00CF13A1">
        <w:rPr>
          <w:rFonts w:ascii="Arial" w:hAnsi="Arial" w:cs="Arial"/>
          <w:sz w:val="20"/>
        </w:rPr>
        <w:t>cf.</w:t>
      </w:r>
      <w:r w:rsidR="005D26D9">
        <w:rPr>
          <w:rFonts w:ascii="Arial" w:hAnsi="Arial" w:cs="Arial"/>
          <w:sz w:val="20"/>
        </w:rPr>
        <w:t xml:space="preserve"> P</w:t>
      </w:r>
      <w:r w:rsidR="00CF13A1">
        <w:rPr>
          <w:rFonts w:ascii="Arial" w:hAnsi="Arial" w:cs="Arial"/>
          <w:sz w:val="20"/>
        </w:rPr>
        <w:t>roject Monitoring Plan</w:t>
      </w:r>
      <w:r w:rsidR="005D26D9">
        <w:rPr>
          <w:rFonts w:ascii="Arial" w:hAnsi="Arial" w:cs="Arial"/>
          <w:sz w:val="20"/>
        </w:rPr>
        <w:t xml:space="preserve"> tools), which will go more in depth in the definition of the measurement modalities of the indicators. </w:t>
      </w:r>
    </w:p>
    <w:p w:rsidR="00FC1458" w:rsidRPr="00165D29" w:rsidRDefault="00FC1458" w:rsidP="00165D29">
      <w:pPr>
        <w:spacing w:before="0" w:after="0" w:line="240" w:lineRule="auto"/>
        <w:jc w:val="both"/>
        <w:rPr>
          <w:rFonts w:ascii="Arial" w:hAnsi="Arial" w:cs="Arial"/>
          <w:sz w:val="20"/>
        </w:rPr>
      </w:pPr>
    </w:p>
    <w:p w:rsidR="003B0908" w:rsidRPr="00165D29" w:rsidRDefault="003B0908" w:rsidP="00165D29">
      <w:pPr>
        <w:spacing w:before="0" w:after="0" w:line="240" w:lineRule="auto"/>
        <w:jc w:val="both"/>
        <w:rPr>
          <w:rFonts w:ascii="Arial" w:hAnsi="Arial" w:cs="Arial"/>
          <w:sz w:val="20"/>
        </w:rPr>
      </w:pPr>
      <w:r w:rsidRPr="00165D29">
        <w:rPr>
          <w:rFonts w:ascii="Arial" w:hAnsi="Arial" w:cs="Arial"/>
          <w:sz w:val="20"/>
        </w:rPr>
        <w:t>A variety</w:t>
      </w:r>
      <w:r w:rsidRPr="00165D29">
        <w:rPr>
          <w:rFonts w:ascii="Arial" w:hAnsi="Arial" w:cs="Arial"/>
          <w:i/>
          <w:color w:val="F79646" w:themeColor="accent6"/>
          <w:sz w:val="20"/>
        </w:rPr>
        <w:t xml:space="preserve"> of formats</w:t>
      </w:r>
      <w:r w:rsidRPr="00165D29">
        <w:rPr>
          <w:rFonts w:ascii="Arial" w:hAnsi="Arial" w:cs="Arial"/>
          <w:sz w:val="20"/>
        </w:rPr>
        <w:t xml:space="preserve"> are used </w:t>
      </w:r>
      <w:r w:rsidR="00FC1458">
        <w:rPr>
          <w:rFonts w:ascii="Arial" w:hAnsi="Arial" w:cs="Arial"/>
          <w:sz w:val="20"/>
        </w:rPr>
        <w:t xml:space="preserve">for logical frameworks. At </w:t>
      </w:r>
      <w:proofErr w:type="spellStart"/>
      <w:r w:rsidR="00FC1458">
        <w:rPr>
          <w:rFonts w:ascii="Arial" w:hAnsi="Arial" w:cs="Arial"/>
          <w:sz w:val="20"/>
        </w:rPr>
        <w:t>Tdh</w:t>
      </w:r>
      <w:proofErr w:type="spellEnd"/>
      <w:r w:rsidR="00FC1458">
        <w:rPr>
          <w:rFonts w:ascii="Arial" w:hAnsi="Arial" w:cs="Arial"/>
          <w:sz w:val="20"/>
        </w:rPr>
        <w:t>, i</w:t>
      </w:r>
      <w:r w:rsidRPr="00165D29">
        <w:rPr>
          <w:rFonts w:ascii="Arial" w:hAnsi="Arial" w:cs="Arial"/>
          <w:sz w:val="20"/>
        </w:rPr>
        <w:t xml:space="preserve">n the emergency and humanitarian crisis context, there are </w:t>
      </w:r>
      <w:r w:rsidRPr="00165D29">
        <w:rPr>
          <w:rFonts w:ascii="Arial" w:hAnsi="Arial" w:cs="Arial"/>
          <w:b/>
          <w:color w:val="F79646" w:themeColor="accent6"/>
          <w:sz w:val="20"/>
        </w:rPr>
        <w:t>two scenarios</w:t>
      </w:r>
      <w:r w:rsidRPr="00165D29">
        <w:rPr>
          <w:rFonts w:ascii="Arial" w:hAnsi="Arial" w:cs="Arial"/>
          <w:sz w:val="20"/>
        </w:rPr>
        <w:t>:</w:t>
      </w:r>
    </w:p>
    <w:p w:rsidR="003B0908" w:rsidRPr="00165D29" w:rsidRDefault="003B0908" w:rsidP="00165D29">
      <w:pPr>
        <w:numPr>
          <w:ilvl w:val="0"/>
          <w:numId w:val="9"/>
        </w:numPr>
        <w:spacing w:before="0" w:after="0" w:line="240" w:lineRule="auto"/>
        <w:ind w:left="534" w:hanging="284"/>
        <w:contextualSpacing/>
        <w:jc w:val="both"/>
        <w:rPr>
          <w:rFonts w:ascii="Arial" w:hAnsi="Arial" w:cs="Arial"/>
          <w:sz w:val="20"/>
          <w:lang w:eastAsia="fr-CH"/>
        </w:rPr>
      </w:pPr>
      <w:r w:rsidRPr="00165D29">
        <w:rPr>
          <w:rFonts w:ascii="Arial" w:hAnsi="Arial" w:cs="Arial"/>
          <w:i/>
          <w:color w:val="F79646" w:themeColor="accent6"/>
          <w:sz w:val="20"/>
        </w:rPr>
        <w:t xml:space="preserve">If the project is to be presented as a whole to a specific and previously identified donor, </w:t>
      </w:r>
      <w:r w:rsidRPr="00165D29">
        <w:rPr>
          <w:rFonts w:ascii="Arial" w:hAnsi="Arial" w:cs="Arial"/>
          <w:sz w:val="20"/>
          <w:lang w:eastAsia="fr-CH"/>
        </w:rPr>
        <w:t xml:space="preserve">use the donor’s logical framework format. </w:t>
      </w:r>
    </w:p>
    <w:p w:rsidR="003B0908" w:rsidRDefault="003B0908" w:rsidP="00165D29">
      <w:pPr>
        <w:numPr>
          <w:ilvl w:val="0"/>
          <w:numId w:val="9"/>
        </w:numPr>
        <w:spacing w:before="0" w:after="0" w:line="240" w:lineRule="auto"/>
        <w:ind w:left="534" w:hanging="284"/>
        <w:contextualSpacing/>
        <w:jc w:val="both"/>
        <w:rPr>
          <w:rFonts w:ascii="Arial" w:hAnsi="Arial" w:cs="Arial"/>
          <w:sz w:val="20"/>
          <w:lang w:eastAsia="fr-CH"/>
        </w:rPr>
      </w:pPr>
      <w:r w:rsidRPr="00165D29">
        <w:rPr>
          <w:rFonts w:ascii="Arial" w:hAnsi="Arial" w:cs="Arial"/>
          <w:i/>
          <w:color w:val="F79646" w:themeColor="accent6"/>
          <w:sz w:val="20"/>
        </w:rPr>
        <w:t xml:space="preserve">If the source of funding is not yet known or if the project is to be presented to multiple donors </w:t>
      </w:r>
      <w:r w:rsidRPr="00165D29">
        <w:rPr>
          <w:rFonts w:ascii="Arial" w:hAnsi="Arial" w:cs="Arial"/>
          <w:sz w:val="20"/>
          <w:lang w:eastAsia="fr-CH"/>
        </w:rPr>
        <w:t>(e.g. one grant per component),</w:t>
      </w:r>
      <w:r w:rsidRPr="00165D29">
        <w:rPr>
          <w:rFonts w:ascii="Arial" w:hAnsi="Arial" w:cs="Arial"/>
          <w:i/>
          <w:color w:val="F79646" w:themeColor="accent6"/>
          <w:sz w:val="20"/>
        </w:rPr>
        <w:t xml:space="preserve"> </w:t>
      </w:r>
      <w:r w:rsidRPr="00165D29">
        <w:rPr>
          <w:rFonts w:ascii="Arial" w:hAnsi="Arial" w:cs="Arial"/>
          <w:sz w:val="20"/>
          <w:lang w:eastAsia="fr-CH"/>
        </w:rPr>
        <w:t>use the</w:t>
      </w:r>
      <w:r w:rsidR="005C2478" w:rsidRPr="00165D29">
        <w:rPr>
          <w:rFonts w:ascii="Arial" w:hAnsi="Arial" w:cs="Arial"/>
          <w:sz w:val="20"/>
          <w:lang w:eastAsia="fr-CH"/>
        </w:rPr>
        <w:t xml:space="preserve"> </w:t>
      </w:r>
      <w:proofErr w:type="spellStart"/>
      <w:r w:rsidR="005C2478" w:rsidRPr="00165D29">
        <w:rPr>
          <w:rFonts w:ascii="Arial" w:hAnsi="Arial" w:cs="Arial"/>
          <w:sz w:val="20"/>
          <w:lang w:eastAsia="fr-CH"/>
        </w:rPr>
        <w:t>Tdh</w:t>
      </w:r>
      <w:proofErr w:type="spellEnd"/>
      <w:r w:rsidR="005C2478" w:rsidRPr="00165D29">
        <w:rPr>
          <w:rFonts w:ascii="Arial" w:hAnsi="Arial" w:cs="Arial"/>
          <w:sz w:val="20"/>
          <w:lang w:eastAsia="fr-CH"/>
        </w:rPr>
        <w:t xml:space="preserve"> logical framework template presented below.</w:t>
      </w:r>
    </w:p>
    <w:p w:rsidR="009D371E" w:rsidRDefault="009D371E" w:rsidP="009D371E">
      <w:pPr>
        <w:spacing w:before="0" w:after="0" w:line="240" w:lineRule="auto"/>
        <w:contextualSpacing/>
        <w:jc w:val="both"/>
        <w:rPr>
          <w:rFonts w:ascii="Arial" w:hAnsi="Arial" w:cs="Arial"/>
          <w:i/>
          <w:color w:val="F79646" w:themeColor="accent6"/>
          <w:sz w:val="20"/>
        </w:rPr>
      </w:pPr>
    </w:p>
    <w:p w:rsidR="009D371E" w:rsidRDefault="009D371E" w:rsidP="009D371E">
      <w:pPr>
        <w:spacing w:before="0" w:after="0" w:line="240" w:lineRule="auto"/>
        <w:contextualSpacing/>
        <w:jc w:val="both"/>
        <w:rPr>
          <w:rFonts w:ascii="Arial" w:hAnsi="Arial" w:cs="Arial"/>
          <w:i/>
          <w:color w:val="F79646" w:themeColor="accent6"/>
          <w:sz w:val="20"/>
        </w:rPr>
      </w:pPr>
      <w:r>
        <w:rPr>
          <w:rFonts w:ascii="Arial" w:hAnsi="Arial" w:cs="Arial"/>
          <w:i/>
          <w:color w:val="F79646" w:themeColor="accent6"/>
          <w:sz w:val="20"/>
        </w:rPr>
        <w:t>Tips for checking the coherency of your logical framework:</w:t>
      </w:r>
    </w:p>
    <w:p w:rsidR="009D371E" w:rsidRDefault="009D371E" w:rsidP="009D371E">
      <w:pPr>
        <w:spacing w:before="0" w:after="0" w:line="240" w:lineRule="auto"/>
        <w:contextualSpacing/>
        <w:jc w:val="both"/>
        <w:rPr>
          <w:rFonts w:ascii="Arial" w:hAnsi="Arial" w:cs="Arial"/>
          <w:i/>
          <w:color w:val="F79646" w:themeColor="accent6"/>
          <w:sz w:val="20"/>
        </w:rPr>
      </w:pPr>
    </w:p>
    <w:p w:rsidR="009D371E" w:rsidRPr="00165D29" w:rsidRDefault="009D371E" w:rsidP="009D371E">
      <w:pPr>
        <w:spacing w:before="0" w:after="0" w:line="240" w:lineRule="auto"/>
        <w:rPr>
          <w:rFonts w:ascii="Arial" w:hAnsi="Arial" w:cs="Arial"/>
          <w:i/>
          <w:color w:val="F79646" w:themeColor="accent6"/>
          <w:sz w:val="20"/>
          <w:lang w:val="en-US"/>
        </w:rPr>
      </w:pPr>
      <w:r w:rsidRPr="00165D29">
        <w:rPr>
          <w:rFonts w:ascii="Arial" w:hAnsi="Arial" w:cs="Arial"/>
          <w:i/>
          <w:color w:val="F79646" w:themeColor="accent6"/>
          <w:sz w:val="20"/>
          <w:lang w:val="en-US"/>
        </w:rPr>
        <w:t xml:space="preserve">1. Does the logical framework </w:t>
      </w:r>
      <w:proofErr w:type="spellStart"/>
      <w:r w:rsidRPr="00165D29">
        <w:rPr>
          <w:rFonts w:ascii="Arial" w:hAnsi="Arial" w:cs="Arial"/>
          <w:i/>
          <w:color w:val="F79646" w:themeColor="accent6"/>
          <w:sz w:val="20"/>
          <w:lang w:val="en-US"/>
        </w:rPr>
        <w:t>summarise</w:t>
      </w:r>
      <w:proofErr w:type="spellEnd"/>
      <w:r w:rsidRPr="00165D29">
        <w:rPr>
          <w:rFonts w:ascii="Arial" w:hAnsi="Arial" w:cs="Arial"/>
          <w:i/>
          <w:color w:val="F79646" w:themeColor="accent6"/>
          <w:sz w:val="20"/>
          <w:vertAlign w:val="superscript"/>
        </w:rPr>
        <w:footnoteReference w:id="1"/>
      </w:r>
      <w:r w:rsidRPr="00165D29">
        <w:rPr>
          <w:rFonts w:ascii="Arial" w:hAnsi="Arial" w:cs="Arial"/>
          <w:i/>
          <w:color w:val="F79646" w:themeColor="accent6"/>
          <w:sz w:val="20"/>
          <w:lang w:val="en-US"/>
        </w:rPr>
        <w:t>:</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Where you want to be (set of outputs, outcomes, impacts);</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How you get there (set of activities);</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How you know when you have gotten there (sources of verification);</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Potential problems that may arise along the way (set of assumptions).</w:t>
      </w:r>
    </w:p>
    <w:p w:rsidR="009D371E" w:rsidRPr="00165D29" w:rsidRDefault="009D371E" w:rsidP="009D371E">
      <w:pPr>
        <w:spacing w:before="0" w:after="0" w:line="240" w:lineRule="auto"/>
        <w:rPr>
          <w:rFonts w:ascii="Arial" w:hAnsi="Arial" w:cs="Arial"/>
          <w:sz w:val="20"/>
          <w:lang w:val="en-US"/>
        </w:rPr>
      </w:pPr>
      <w:r w:rsidRPr="00165D29">
        <w:rPr>
          <w:rFonts w:ascii="Arial" w:hAnsi="Arial" w:cs="Arial"/>
          <w:sz w:val="20"/>
          <w:lang w:val="en-US"/>
        </w:rPr>
        <w:lastRenderedPageBreak/>
        <w:t>If the answer to one of the question is “no”, review your intervention logic and revise your outputs, outcome, activities, assumptions and sources of verification.</w:t>
      </w:r>
    </w:p>
    <w:p w:rsidR="009D371E" w:rsidRPr="00165D29" w:rsidRDefault="009D371E" w:rsidP="009D371E">
      <w:pPr>
        <w:spacing w:before="0" w:after="0" w:line="240" w:lineRule="auto"/>
        <w:rPr>
          <w:rFonts w:ascii="Arial" w:hAnsi="Arial" w:cs="Arial"/>
          <w:sz w:val="20"/>
          <w:lang w:val="en-US"/>
        </w:rPr>
      </w:pPr>
      <w:r w:rsidRPr="00165D29">
        <w:rPr>
          <w:rFonts w:ascii="Arial" w:hAnsi="Arial" w:cs="Arial"/>
          <w:i/>
          <w:color w:val="F79646" w:themeColor="accent6"/>
          <w:sz w:val="20"/>
          <w:lang w:val="en-US"/>
        </w:rPr>
        <w:t>2. Use the “if-and-then” method to verify your intervention logic and ensure that your assumptions are aligned wi</w:t>
      </w:r>
      <w:r w:rsidR="001E6ACD">
        <w:rPr>
          <w:rFonts w:ascii="Arial" w:hAnsi="Arial" w:cs="Arial"/>
          <w:i/>
          <w:color w:val="F79646" w:themeColor="accent6"/>
          <w:sz w:val="20"/>
          <w:lang w:val="en-US"/>
        </w:rPr>
        <w:t>th the objective of the project.</w:t>
      </w:r>
    </w:p>
    <w:p w:rsidR="003B0908" w:rsidRPr="00165D29" w:rsidRDefault="003B0908" w:rsidP="00165D29">
      <w:pPr>
        <w:autoSpaceDE w:val="0"/>
        <w:autoSpaceDN w:val="0"/>
        <w:adjustRightInd w:val="0"/>
        <w:spacing w:before="0" w:after="0" w:line="240" w:lineRule="auto"/>
        <w:jc w:val="both"/>
        <w:rPr>
          <w:rFonts w:ascii="Arial" w:hAnsi="Arial" w:cs="Arial"/>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p>
    <w:p w:rsidR="001E6ACD" w:rsidRDefault="001E6ACD" w:rsidP="0064310A">
      <w:pPr>
        <w:spacing w:before="0" w:after="0" w:line="240" w:lineRule="auto"/>
        <w:jc w:val="both"/>
        <w:rPr>
          <w:rFonts w:ascii="Arial" w:hAnsi="Arial" w:cs="Arial"/>
          <w:b/>
          <w:i/>
          <w:color w:val="F79646" w:themeColor="accent6"/>
          <w:sz w:val="20"/>
        </w:rPr>
      </w:pPr>
      <w:bookmarkStart w:id="0" w:name="_GoBack"/>
      <w:bookmarkEnd w:id="0"/>
    </w:p>
    <w:p w:rsidR="00667B2A" w:rsidRDefault="00667B2A" w:rsidP="0064310A">
      <w:pPr>
        <w:spacing w:before="0" w:after="0" w:line="240" w:lineRule="auto"/>
        <w:jc w:val="both"/>
        <w:rPr>
          <w:rFonts w:ascii="Arial" w:hAnsi="Arial" w:cs="Arial"/>
          <w:b/>
          <w:i/>
          <w:color w:val="F79646" w:themeColor="accent6"/>
          <w:sz w:val="20"/>
        </w:rPr>
      </w:pPr>
    </w:p>
    <w:p w:rsidR="005C2478" w:rsidRPr="00667B2A" w:rsidRDefault="002444A8" w:rsidP="00667B2A">
      <w:pPr>
        <w:spacing w:before="0" w:after="0" w:line="240" w:lineRule="auto"/>
        <w:jc w:val="both"/>
        <w:rPr>
          <w:rFonts w:ascii="Arial" w:hAnsi="Arial" w:cs="Arial"/>
          <w:b/>
          <w:i/>
          <w:color w:val="F79646" w:themeColor="accent6"/>
          <w:sz w:val="20"/>
        </w:rPr>
      </w:pPr>
      <w:r>
        <w:rPr>
          <w:rFonts w:ascii="Arial" w:hAnsi="Arial" w:cs="Arial"/>
          <w:b/>
          <w:i/>
          <w:color w:val="F79646" w:themeColor="accent6"/>
          <w:sz w:val="20"/>
        </w:rPr>
        <w:lastRenderedPageBreak/>
        <w:t>LOGICAL FRAMEWORK</w:t>
      </w:r>
      <w:r w:rsidR="0064310A" w:rsidRPr="00964E32">
        <w:rPr>
          <w:rFonts w:ascii="Arial" w:hAnsi="Arial" w:cs="Arial"/>
          <w:b/>
          <w:i/>
          <w:color w:val="F79646" w:themeColor="accent6"/>
          <w:sz w:val="20"/>
        </w:rPr>
        <w:t xml:space="preserve"> TEMPLATE</w:t>
      </w:r>
      <w:r w:rsidR="00AA49A0">
        <w:rPr>
          <w:rFonts w:ascii="Arial" w:hAnsi="Arial" w:cs="Arial"/>
          <w:b/>
          <w:i/>
          <w:color w:val="F79646" w:themeColor="accent6"/>
          <w:sz w:val="20"/>
        </w:rPr>
        <w:t xml:space="preserve">   </w:t>
      </w:r>
    </w:p>
    <w:p w:rsidR="005C2478" w:rsidRPr="00165D29" w:rsidRDefault="005C2478" w:rsidP="00165D29">
      <w:pPr>
        <w:spacing w:before="0" w:after="0" w:line="240" w:lineRule="auto"/>
        <w:rPr>
          <w:rFonts w:ascii="Arial" w:hAnsi="Arial" w:cs="Arial"/>
          <w:sz w:val="20"/>
        </w:rPr>
      </w:pPr>
    </w:p>
    <w:tbl>
      <w:tblPr>
        <w:tblStyle w:val="TableGrid"/>
        <w:tblW w:w="15310" w:type="dxa"/>
        <w:tblInd w:w="-601" w:type="dxa"/>
        <w:tblLook w:val="04A0" w:firstRow="1" w:lastRow="0" w:firstColumn="1" w:lastColumn="0" w:noHBand="0" w:noVBand="1"/>
      </w:tblPr>
      <w:tblGrid>
        <w:gridCol w:w="4395"/>
        <w:gridCol w:w="4111"/>
        <w:gridCol w:w="3827"/>
        <w:gridCol w:w="2977"/>
      </w:tblGrid>
      <w:tr w:rsidR="00F17E12" w:rsidRPr="00165D29" w:rsidTr="00A25387">
        <w:tc>
          <w:tcPr>
            <w:tcW w:w="4395" w:type="dxa"/>
          </w:tcPr>
          <w:p w:rsidR="003B0908" w:rsidRPr="00165D29" w:rsidRDefault="003B0908" w:rsidP="00165D29">
            <w:pPr>
              <w:autoSpaceDE w:val="0"/>
              <w:autoSpaceDN w:val="0"/>
              <w:adjustRightInd w:val="0"/>
              <w:spacing w:line="240" w:lineRule="auto"/>
              <w:rPr>
                <w:rFonts w:ascii="Arial" w:hAnsi="Arial" w:cs="Arial"/>
                <w:b/>
                <w:caps/>
                <w:sz w:val="20"/>
                <w:lang w:val="en-GB"/>
              </w:rPr>
            </w:pPr>
            <w:r w:rsidRPr="00165D29">
              <w:rPr>
                <w:rFonts w:ascii="Arial" w:hAnsi="Arial" w:cs="Arial"/>
                <w:b/>
                <w:caps/>
                <w:sz w:val="20"/>
                <w:lang w:val="en-GB"/>
              </w:rPr>
              <w:t>Project Title</w:t>
            </w:r>
          </w:p>
          <w:p w:rsidR="008F29DA" w:rsidRPr="00165D29" w:rsidRDefault="008F29DA" w:rsidP="00165D29">
            <w:pPr>
              <w:pStyle w:val="ListParagraph"/>
              <w:spacing w:line="240" w:lineRule="auto"/>
              <w:ind w:left="0"/>
              <w:rPr>
                <w:rFonts w:ascii="Arial" w:hAnsi="Arial" w:cs="Arial"/>
                <w:sz w:val="20"/>
                <w:lang w:val="en-GB"/>
              </w:rPr>
            </w:pPr>
            <w:r w:rsidRPr="00FF2444">
              <w:rPr>
                <w:rFonts w:ascii="Arial" w:hAnsi="Arial" w:cs="Arial"/>
                <w:i/>
                <w:color w:val="808080" w:themeColor="background1" w:themeShade="80"/>
                <w:sz w:val="20"/>
                <w:lang w:val="en-GB"/>
              </w:rPr>
              <w:t>Write the project title</w:t>
            </w:r>
            <w:r w:rsidRPr="00FF2444">
              <w:rPr>
                <w:rFonts w:ascii="Arial" w:hAnsi="Arial" w:cs="Arial"/>
                <w:color w:val="808080" w:themeColor="background1" w:themeShade="80"/>
                <w:sz w:val="20"/>
                <w:lang w:val="en-GB"/>
              </w:rPr>
              <w:t>.</w:t>
            </w:r>
          </w:p>
        </w:tc>
        <w:tc>
          <w:tcPr>
            <w:tcW w:w="4111" w:type="dxa"/>
          </w:tcPr>
          <w:p w:rsidR="003B0908" w:rsidRPr="00165D29" w:rsidRDefault="008F29DA" w:rsidP="00165D29">
            <w:pPr>
              <w:autoSpaceDE w:val="0"/>
              <w:autoSpaceDN w:val="0"/>
              <w:adjustRightInd w:val="0"/>
              <w:spacing w:line="240" w:lineRule="auto"/>
              <w:rPr>
                <w:rFonts w:ascii="Arial" w:hAnsi="Arial" w:cs="Arial"/>
                <w:b/>
                <w:caps/>
                <w:sz w:val="20"/>
                <w:lang w:val="en-GB"/>
              </w:rPr>
            </w:pPr>
            <w:r w:rsidRPr="00165D29">
              <w:rPr>
                <w:rFonts w:ascii="Arial" w:hAnsi="Arial" w:cs="Arial"/>
                <w:b/>
                <w:caps/>
                <w:sz w:val="20"/>
                <w:lang w:val="en-GB"/>
              </w:rPr>
              <w:t xml:space="preserve">Country / </w:t>
            </w:r>
            <w:r w:rsidR="001036F6" w:rsidRPr="00165D29">
              <w:rPr>
                <w:rFonts w:ascii="Arial" w:hAnsi="Arial" w:cs="Arial"/>
                <w:b/>
                <w:caps/>
                <w:sz w:val="20"/>
                <w:lang w:val="en-GB"/>
              </w:rPr>
              <w:t>Region of intervention</w:t>
            </w:r>
          </w:p>
          <w:p w:rsidR="008F29DA" w:rsidRPr="00165D29" w:rsidRDefault="000E24A5" w:rsidP="00165D29">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Write the country, region and/or</w:t>
            </w:r>
            <w:r w:rsidR="008F29DA" w:rsidRPr="00FF2444">
              <w:rPr>
                <w:rFonts w:ascii="Arial" w:hAnsi="Arial" w:cs="Arial"/>
                <w:i/>
                <w:color w:val="808080" w:themeColor="background1" w:themeShade="80"/>
                <w:sz w:val="20"/>
                <w:lang w:val="en-GB"/>
              </w:rPr>
              <w:t xml:space="preserve"> city of intervention.</w:t>
            </w:r>
          </w:p>
        </w:tc>
        <w:tc>
          <w:tcPr>
            <w:tcW w:w="3827" w:type="dxa"/>
          </w:tcPr>
          <w:p w:rsidR="003B0908" w:rsidRPr="00165D29" w:rsidRDefault="000E24A5" w:rsidP="000E24A5">
            <w:pPr>
              <w:autoSpaceDE w:val="0"/>
              <w:autoSpaceDN w:val="0"/>
              <w:adjustRightInd w:val="0"/>
              <w:spacing w:line="240" w:lineRule="auto"/>
              <w:jc w:val="both"/>
              <w:rPr>
                <w:rFonts w:ascii="Arial" w:hAnsi="Arial" w:cs="Arial"/>
                <w:b/>
                <w:caps/>
                <w:sz w:val="20"/>
                <w:lang w:val="en-GB"/>
              </w:rPr>
            </w:pPr>
            <w:r>
              <w:rPr>
                <w:rFonts w:ascii="Arial" w:hAnsi="Arial" w:cs="Arial"/>
                <w:b/>
                <w:caps/>
                <w:sz w:val="20"/>
                <w:lang w:val="en-GB"/>
              </w:rPr>
              <w:t xml:space="preserve">STARTING AND ENDING DATE AND </w:t>
            </w:r>
            <w:r w:rsidR="001036F6" w:rsidRPr="00165D29">
              <w:rPr>
                <w:rFonts w:ascii="Arial" w:hAnsi="Arial" w:cs="Arial"/>
                <w:b/>
                <w:caps/>
                <w:sz w:val="20"/>
                <w:lang w:val="en-GB"/>
              </w:rPr>
              <w:t>duration</w:t>
            </w:r>
          </w:p>
          <w:p w:rsidR="008F29DA" w:rsidRPr="00165D29" w:rsidRDefault="000E24A5" w:rsidP="000E24A5">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Write the project</w:t>
            </w:r>
            <w:r w:rsidR="008F29DA" w:rsidRPr="00FF2444">
              <w:rPr>
                <w:rFonts w:ascii="Arial" w:hAnsi="Arial" w:cs="Arial"/>
                <w:i/>
                <w:color w:val="808080" w:themeColor="background1" w:themeShade="80"/>
                <w:sz w:val="20"/>
                <w:lang w:val="en-GB"/>
              </w:rPr>
              <w:t xml:space="preserve"> expected starting</w:t>
            </w:r>
            <w:r w:rsidRPr="00FF2444">
              <w:rPr>
                <w:rFonts w:ascii="Arial" w:hAnsi="Arial" w:cs="Arial"/>
                <w:i/>
                <w:color w:val="808080" w:themeColor="background1" w:themeShade="80"/>
                <w:sz w:val="20"/>
                <w:lang w:val="en-GB"/>
              </w:rPr>
              <w:t xml:space="preserve"> and ending date and its duration.</w:t>
            </w:r>
          </w:p>
        </w:tc>
        <w:tc>
          <w:tcPr>
            <w:tcW w:w="2977" w:type="dxa"/>
          </w:tcPr>
          <w:p w:rsidR="003B0908" w:rsidRPr="00165D29" w:rsidRDefault="003B0908" w:rsidP="00165D29">
            <w:pPr>
              <w:pStyle w:val="ListParagraph"/>
              <w:spacing w:line="240" w:lineRule="auto"/>
              <w:ind w:left="0"/>
              <w:rPr>
                <w:rFonts w:ascii="Arial" w:hAnsi="Arial" w:cs="Arial"/>
                <w:sz w:val="20"/>
                <w:lang w:val="en-GB"/>
              </w:rPr>
            </w:pPr>
          </w:p>
        </w:tc>
      </w:tr>
      <w:tr w:rsidR="00F17E12" w:rsidRPr="00165D29" w:rsidTr="00A25387">
        <w:trPr>
          <w:trHeight w:val="992"/>
        </w:trPr>
        <w:tc>
          <w:tcPr>
            <w:tcW w:w="4395" w:type="dxa"/>
            <w:shd w:val="clear" w:color="auto" w:fill="FDE9D9" w:themeFill="accent6" w:themeFillTint="33"/>
            <w:vAlign w:val="center"/>
          </w:tcPr>
          <w:p w:rsidR="003B0908" w:rsidRDefault="009A170B"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INTERVENTION LOGIC</w:t>
            </w:r>
          </w:p>
          <w:p w:rsidR="004A629D" w:rsidRPr="004A629D" w:rsidRDefault="004A629D" w:rsidP="00165D29">
            <w:pPr>
              <w:pStyle w:val="ListParagraph"/>
              <w:spacing w:line="240" w:lineRule="auto"/>
              <w:ind w:left="0"/>
              <w:jc w:val="center"/>
              <w:rPr>
                <w:rFonts w:ascii="Arial" w:hAnsi="Arial" w:cs="Arial"/>
                <w:i/>
                <w:sz w:val="20"/>
                <w:lang w:val="en-GB"/>
              </w:rPr>
            </w:pPr>
            <w:r w:rsidRPr="00FF2444">
              <w:rPr>
                <w:rFonts w:ascii="Arial" w:hAnsi="Arial" w:cs="Arial"/>
                <w:i/>
                <w:color w:val="808080" w:themeColor="background1" w:themeShade="80"/>
                <w:sz w:val="20"/>
                <w:lang w:val="en-GB"/>
              </w:rPr>
              <w:t>(what we want to achieve)</w:t>
            </w:r>
          </w:p>
        </w:tc>
        <w:tc>
          <w:tcPr>
            <w:tcW w:w="4111"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INDICATORS</w:t>
            </w:r>
          </w:p>
          <w:p w:rsidR="004A629D" w:rsidRPr="00777655" w:rsidRDefault="004A629D" w:rsidP="00777655">
            <w:pPr>
              <w:pStyle w:val="ListParagraph"/>
              <w:spacing w:line="240" w:lineRule="auto"/>
              <w:ind w:left="0"/>
              <w:jc w:val="center"/>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(how to measure change)</w:t>
            </w:r>
          </w:p>
        </w:tc>
        <w:tc>
          <w:tcPr>
            <w:tcW w:w="3827"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SOURCES AND MEANS OF VERIFICATION</w:t>
            </w:r>
          </w:p>
          <w:p w:rsidR="004A629D" w:rsidRPr="00165D29" w:rsidRDefault="004A629D" w:rsidP="00165D29">
            <w:pPr>
              <w:pStyle w:val="ListParagraph"/>
              <w:spacing w:line="240" w:lineRule="auto"/>
              <w:ind w:left="0"/>
              <w:jc w:val="center"/>
              <w:rPr>
                <w:rFonts w:ascii="Arial" w:hAnsi="Arial" w:cs="Arial"/>
                <w:b/>
                <w:sz w:val="20"/>
                <w:lang w:val="en-GB"/>
              </w:rPr>
            </w:pPr>
            <w:r w:rsidRPr="00FF2444">
              <w:rPr>
                <w:rFonts w:ascii="Arial" w:hAnsi="Arial" w:cs="Arial"/>
                <w:i/>
                <w:color w:val="808080" w:themeColor="background1" w:themeShade="80"/>
                <w:sz w:val="20"/>
                <w:lang w:val="en-GB"/>
              </w:rPr>
              <w:t>(where and how to get the information)</w:t>
            </w:r>
          </w:p>
        </w:tc>
        <w:tc>
          <w:tcPr>
            <w:tcW w:w="2977"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RISKS AND ASSUMPTIONS</w:t>
            </w:r>
          </w:p>
          <w:p w:rsidR="004A629D" w:rsidRPr="00165D29" w:rsidRDefault="004A629D" w:rsidP="00165D29">
            <w:pPr>
              <w:pStyle w:val="ListParagraph"/>
              <w:spacing w:line="240" w:lineRule="auto"/>
              <w:ind w:left="0"/>
              <w:jc w:val="center"/>
              <w:rPr>
                <w:rFonts w:ascii="Arial" w:hAnsi="Arial" w:cs="Arial"/>
                <w:b/>
                <w:sz w:val="20"/>
                <w:lang w:val="en-GB"/>
              </w:rPr>
            </w:pPr>
            <w:r w:rsidRPr="00FF2444">
              <w:rPr>
                <w:rFonts w:ascii="Arial" w:hAnsi="Arial" w:cs="Arial"/>
                <w:i/>
                <w:color w:val="808080" w:themeColor="background1" w:themeShade="80"/>
                <w:sz w:val="20"/>
                <w:lang w:val="en-GB"/>
              </w:rPr>
              <w:t>(what else to be aware of)</w:t>
            </w:r>
          </w:p>
        </w:tc>
      </w:tr>
      <w:tr w:rsidR="00121BBB" w:rsidRPr="00165D29" w:rsidTr="00121BBB">
        <w:tc>
          <w:tcPr>
            <w:tcW w:w="4395" w:type="dxa"/>
          </w:tcPr>
          <w:p w:rsidR="00121BBB" w:rsidRDefault="00121BBB" w:rsidP="00165D29">
            <w:pPr>
              <w:autoSpaceDE w:val="0"/>
              <w:autoSpaceDN w:val="0"/>
              <w:adjustRightInd w:val="0"/>
              <w:spacing w:line="240" w:lineRule="auto"/>
              <w:rPr>
                <w:rFonts w:ascii="Arial" w:hAnsi="Arial" w:cs="Arial"/>
                <w:b/>
                <w:caps/>
                <w:color w:val="000000" w:themeColor="text1"/>
                <w:sz w:val="20"/>
                <w:lang w:val="en-GB"/>
              </w:rPr>
            </w:pPr>
            <w:r>
              <w:rPr>
                <w:rFonts w:ascii="Arial" w:hAnsi="Arial" w:cs="Arial"/>
                <w:b/>
                <w:caps/>
                <w:color w:val="000000" w:themeColor="text1"/>
                <w:sz w:val="20"/>
                <w:lang w:val="en-GB"/>
              </w:rPr>
              <w:t>FINAL AIM</w:t>
            </w:r>
          </w:p>
          <w:p w:rsidR="00121BBB" w:rsidRDefault="00121BBB" w:rsidP="00165D29">
            <w:pPr>
              <w:autoSpaceDE w:val="0"/>
              <w:autoSpaceDN w:val="0"/>
              <w:adjustRightInd w:val="0"/>
              <w:spacing w:line="240" w:lineRule="auto"/>
              <w:rPr>
                <w:rFonts w:ascii="Arial" w:hAnsi="Arial" w:cs="Arial"/>
                <w:b/>
                <w:caps/>
                <w:color w:val="000000" w:themeColor="text1"/>
                <w:sz w:val="20"/>
                <w:lang w:val="en-GB"/>
              </w:rPr>
            </w:pPr>
          </w:p>
          <w:p w:rsidR="00121BBB" w:rsidRDefault="00D63595" w:rsidP="00D63595">
            <w:pPr>
              <w:autoSpaceDE w:val="0"/>
              <w:autoSpaceDN w:val="0"/>
              <w:adjustRightInd w:val="0"/>
              <w:spacing w:line="240" w:lineRule="auto"/>
              <w:jc w:val="both"/>
              <w:rPr>
                <w:rFonts w:ascii="Arial" w:hAnsi="Arial" w:cs="Arial"/>
                <w:i/>
                <w:color w:val="808080" w:themeColor="background1" w:themeShade="80"/>
                <w:sz w:val="20"/>
                <w:lang w:val="en-GB"/>
              </w:rPr>
            </w:pPr>
            <w:r w:rsidRPr="00D63595">
              <w:rPr>
                <w:rFonts w:ascii="Arial" w:hAnsi="Arial" w:cs="Arial"/>
                <w:i/>
                <w:color w:val="808080" w:themeColor="background1" w:themeShade="80"/>
                <w:sz w:val="20"/>
                <w:lang w:val="en-GB"/>
              </w:rPr>
              <w:t xml:space="preserve">Describes the global objective – the long term improvements </w:t>
            </w:r>
            <w:r w:rsidRPr="00D63595">
              <w:rPr>
                <w:rFonts w:ascii="Arial" w:hAnsi="Arial" w:cs="Arial"/>
                <w:b/>
                <w:i/>
                <w:color w:val="808080" w:themeColor="background1" w:themeShade="80"/>
                <w:sz w:val="20"/>
                <w:lang w:val="en-GB"/>
              </w:rPr>
              <w:t>the project contributes to</w:t>
            </w:r>
            <w:r w:rsidRPr="00D63595">
              <w:rPr>
                <w:rFonts w:ascii="Arial" w:hAnsi="Arial" w:cs="Arial"/>
                <w:i/>
                <w:color w:val="808080" w:themeColor="background1" w:themeShade="80"/>
                <w:sz w:val="20"/>
                <w:lang w:val="en-GB"/>
              </w:rPr>
              <w:t xml:space="preserve">. </w:t>
            </w:r>
            <w:r>
              <w:rPr>
                <w:rFonts w:ascii="Arial" w:hAnsi="Arial" w:cs="Arial"/>
                <w:i/>
                <w:color w:val="808080" w:themeColor="background1" w:themeShade="80"/>
                <w:sz w:val="20"/>
                <w:lang w:val="en-GB"/>
              </w:rPr>
              <w:t>Although not achievable by way of a single project, the final aim give a general direction and a path to follow. Its formulation can be one or two s</w:t>
            </w:r>
            <w:r w:rsidR="006450CB">
              <w:rPr>
                <w:rFonts w:ascii="Arial" w:hAnsi="Arial" w:cs="Arial"/>
                <w:i/>
                <w:color w:val="808080" w:themeColor="background1" w:themeShade="80"/>
                <w:sz w:val="20"/>
                <w:lang w:val="en-GB"/>
              </w:rPr>
              <w:t xml:space="preserve">entences long </w:t>
            </w:r>
            <w:r>
              <w:rPr>
                <w:rFonts w:ascii="Arial" w:hAnsi="Arial" w:cs="Arial"/>
                <w:i/>
                <w:color w:val="808080" w:themeColor="background1" w:themeShade="80"/>
                <w:sz w:val="20"/>
                <w:lang w:val="en-GB"/>
              </w:rPr>
              <w:t xml:space="preserve">and often refers to international standards, global objectives (e.g. </w:t>
            </w:r>
            <w:proofErr w:type="spellStart"/>
            <w:r>
              <w:rPr>
                <w:rFonts w:ascii="Arial" w:hAnsi="Arial" w:cs="Arial"/>
                <w:i/>
                <w:color w:val="808080" w:themeColor="background1" w:themeShade="80"/>
                <w:sz w:val="20"/>
                <w:lang w:val="en-GB"/>
              </w:rPr>
              <w:t>Tdh</w:t>
            </w:r>
            <w:proofErr w:type="spellEnd"/>
            <w:r>
              <w:rPr>
                <w:rFonts w:ascii="Arial" w:hAnsi="Arial" w:cs="Arial"/>
                <w:i/>
                <w:color w:val="808080" w:themeColor="background1" w:themeShade="80"/>
                <w:sz w:val="20"/>
                <w:lang w:val="en-GB"/>
              </w:rPr>
              <w:t xml:space="preserve"> Vision 2030 or Strategic Plan),or national policies.</w:t>
            </w:r>
          </w:p>
          <w:p w:rsidR="00D63595" w:rsidRDefault="00D63595" w:rsidP="00D63595">
            <w:pPr>
              <w:autoSpaceDE w:val="0"/>
              <w:autoSpaceDN w:val="0"/>
              <w:adjustRightInd w:val="0"/>
              <w:spacing w:line="240" w:lineRule="auto"/>
              <w:jc w:val="both"/>
              <w:rPr>
                <w:rFonts w:ascii="Arial" w:hAnsi="Arial" w:cs="Arial"/>
                <w:i/>
                <w:color w:val="808080" w:themeColor="background1" w:themeShade="80"/>
                <w:sz w:val="20"/>
                <w:lang w:val="en-GB"/>
              </w:rPr>
            </w:pPr>
          </w:p>
          <w:p w:rsidR="00D63595" w:rsidRDefault="00D63595" w:rsidP="00D63595">
            <w:pPr>
              <w:autoSpaceDE w:val="0"/>
              <w:autoSpaceDN w:val="0"/>
              <w:adjustRightInd w:val="0"/>
              <w:spacing w:line="240" w:lineRule="auto"/>
              <w:jc w:val="both"/>
              <w:rPr>
                <w:rFonts w:ascii="Arial" w:hAnsi="Arial" w:cs="Arial"/>
                <w:i/>
                <w:color w:val="808080" w:themeColor="background1" w:themeShade="80"/>
                <w:sz w:val="20"/>
                <w:lang w:val="en-GB"/>
              </w:rPr>
            </w:pPr>
            <w:r>
              <w:rPr>
                <w:rFonts w:ascii="Arial" w:hAnsi="Arial" w:cs="Arial"/>
                <w:i/>
                <w:color w:val="808080" w:themeColor="background1" w:themeShade="80"/>
                <w:sz w:val="20"/>
                <w:lang w:val="en-GB"/>
              </w:rPr>
              <w:t xml:space="preserve">Example: Child and maternal mortality have decreased to the levels defined by the Millennium Development Goals. All children under five years of age, their mothers, and pregnant women have equal access to quality mother and child healthcare. </w:t>
            </w:r>
          </w:p>
          <w:p w:rsidR="00121BBB" w:rsidRPr="00BE54FF" w:rsidRDefault="00121BBB" w:rsidP="00165D29">
            <w:pPr>
              <w:autoSpaceDE w:val="0"/>
              <w:autoSpaceDN w:val="0"/>
              <w:adjustRightInd w:val="0"/>
              <w:spacing w:line="240" w:lineRule="auto"/>
              <w:rPr>
                <w:rFonts w:ascii="Arial" w:hAnsi="Arial" w:cs="Arial"/>
                <w:b/>
                <w:caps/>
                <w:color w:val="000000" w:themeColor="text1"/>
                <w:sz w:val="20"/>
                <w:lang w:val="en-GB"/>
              </w:rPr>
            </w:pPr>
          </w:p>
        </w:tc>
        <w:tc>
          <w:tcPr>
            <w:tcW w:w="4111" w:type="dxa"/>
            <w:shd w:val="clear" w:color="auto" w:fill="BFBFBF" w:themeFill="background1" w:themeFillShade="BF"/>
          </w:tcPr>
          <w:p w:rsidR="00121BBB" w:rsidRDefault="00121BBB" w:rsidP="00CC7107">
            <w:pPr>
              <w:autoSpaceDE w:val="0"/>
              <w:autoSpaceDN w:val="0"/>
              <w:adjustRightInd w:val="0"/>
              <w:spacing w:line="240" w:lineRule="auto"/>
              <w:jc w:val="both"/>
              <w:rPr>
                <w:rFonts w:ascii="Arial" w:hAnsi="Arial" w:cs="Arial"/>
                <w:i/>
                <w:color w:val="A6A6A6" w:themeColor="background1" w:themeShade="A6"/>
                <w:sz w:val="20"/>
                <w:lang w:val="en-US"/>
              </w:rPr>
            </w:pPr>
          </w:p>
        </w:tc>
        <w:tc>
          <w:tcPr>
            <w:tcW w:w="3827" w:type="dxa"/>
            <w:shd w:val="clear" w:color="auto" w:fill="BFBFBF" w:themeFill="background1" w:themeFillShade="BF"/>
          </w:tcPr>
          <w:p w:rsidR="00121BBB" w:rsidRDefault="00121BBB" w:rsidP="004A629D">
            <w:pPr>
              <w:autoSpaceDE w:val="0"/>
              <w:autoSpaceDN w:val="0"/>
              <w:adjustRightInd w:val="0"/>
              <w:spacing w:line="240" w:lineRule="auto"/>
              <w:jc w:val="both"/>
              <w:rPr>
                <w:rFonts w:ascii="Arial" w:hAnsi="Arial" w:cs="Arial"/>
                <w:i/>
                <w:color w:val="A6A6A6" w:themeColor="background1" w:themeShade="A6"/>
                <w:sz w:val="20"/>
                <w:lang w:val="en-GB"/>
              </w:rPr>
            </w:pPr>
          </w:p>
        </w:tc>
        <w:tc>
          <w:tcPr>
            <w:tcW w:w="2977" w:type="dxa"/>
            <w:shd w:val="clear" w:color="auto" w:fill="BFBFBF" w:themeFill="background1" w:themeFillShade="BF"/>
          </w:tcPr>
          <w:p w:rsidR="00121BBB" w:rsidRDefault="00121BBB" w:rsidP="00062FF0">
            <w:pPr>
              <w:autoSpaceDE w:val="0"/>
              <w:autoSpaceDN w:val="0"/>
              <w:adjustRightInd w:val="0"/>
              <w:spacing w:line="240" w:lineRule="auto"/>
              <w:jc w:val="both"/>
              <w:rPr>
                <w:rFonts w:ascii="Arial" w:hAnsi="Arial" w:cs="Arial"/>
                <w:i/>
                <w:color w:val="A6A6A6" w:themeColor="background1" w:themeShade="A6"/>
                <w:sz w:val="20"/>
                <w:lang w:val="en-GB"/>
              </w:rPr>
            </w:pPr>
          </w:p>
        </w:tc>
      </w:tr>
      <w:tr w:rsidR="00F17E12" w:rsidRPr="00165D29" w:rsidTr="00A25387">
        <w:tc>
          <w:tcPr>
            <w:tcW w:w="4395" w:type="dxa"/>
          </w:tcPr>
          <w:p w:rsidR="001036F6" w:rsidRDefault="001036F6" w:rsidP="00165D29">
            <w:pPr>
              <w:autoSpaceDE w:val="0"/>
              <w:autoSpaceDN w:val="0"/>
              <w:adjustRightInd w:val="0"/>
              <w:spacing w:line="240" w:lineRule="auto"/>
              <w:rPr>
                <w:rFonts w:ascii="Arial" w:hAnsi="Arial" w:cs="Arial"/>
                <w:b/>
                <w:caps/>
                <w:color w:val="000000" w:themeColor="text1"/>
                <w:sz w:val="20"/>
                <w:lang w:val="en-GB"/>
              </w:rPr>
            </w:pPr>
            <w:r w:rsidRPr="00BE54FF">
              <w:rPr>
                <w:rFonts w:ascii="Arial" w:hAnsi="Arial" w:cs="Arial"/>
                <w:b/>
                <w:caps/>
                <w:color w:val="000000" w:themeColor="text1"/>
                <w:sz w:val="20"/>
                <w:lang w:val="en-GB"/>
              </w:rPr>
              <w:t>Objective</w:t>
            </w:r>
          </w:p>
          <w:p w:rsidR="00BE54FF" w:rsidRPr="00BE54FF" w:rsidRDefault="00BE54FF" w:rsidP="00165D29">
            <w:pPr>
              <w:autoSpaceDE w:val="0"/>
              <w:autoSpaceDN w:val="0"/>
              <w:adjustRightInd w:val="0"/>
              <w:spacing w:line="240" w:lineRule="auto"/>
              <w:rPr>
                <w:rFonts w:ascii="Arial" w:hAnsi="Arial" w:cs="Arial"/>
                <w:b/>
                <w:caps/>
                <w:color w:val="000000" w:themeColor="text1"/>
                <w:sz w:val="20"/>
                <w:lang w:val="en-GB"/>
              </w:rPr>
            </w:pP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Describes the </w:t>
            </w:r>
            <w:r w:rsidRPr="00FF2444">
              <w:rPr>
                <w:rFonts w:ascii="Arial" w:hAnsi="Arial" w:cs="Arial"/>
                <w:b/>
                <w:i/>
                <w:color w:val="808080" w:themeColor="background1" w:themeShade="80"/>
                <w:sz w:val="20"/>
                <w:lang w:val="en-GB"/>
              </w:rPr>
              <w:t>improved situation of the target population at the end of the project</w:t>
            </w:r>
            <w:r w:rsidRPr="00FF2444">
              <w:rPr>
                <w:rFonts w:ascii="Arial" w:hAnsi="Arial" w:cs="Arial"/>
                <w:i/>
                <w:color w:val="808080" w:themeColor="background1" w:themeShade="80"/>
                <w:sz w:val="20"/>
                <w:lang w:val="en-GB"/>
              </w:rPr>
              <w:t xml:space="preserve"> owing to the actions completed during the project, meaning the effect of the intervention on the beneficiary group.</w:t>
            </w: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The objective:</w:t>
            </w:r>
          </w:p>
          <w:p w:rsidR="001036F6" w:rsidRPr="00FF2444" w:rsidRDefault="001036F6"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lastRenderedPageBreak/>
              <w:t>Is the central element of the project;</w:t>
            </w:r>
          </w:p>
          <w:p w:rsidR="001036F6" w:rsidRPr="00FF2444" w:rsidRDefault="001036F6"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Addresses the main issue identified in the intervention context;</w:t>
            </w:r>
          </w:p>
          <w:p w:rsidR="001036F6" w:rsidRPr="00FF2444" w:rsidRDefault="004E22C2"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Is</w:t>
            </w:r>
            <w:r w:rsidR="001036F6" w:rsidRPr="00FF2444">
              <w:rPr>
                <w:rFonts w:ascii="Arial" w:hAnsi="Arial" w:cs="Arial"/>
                <w:i/>
                <w:color w:val="808080" w:themeColor="background1" w:themeShade="80"/>
                <w:sz w:val="20"/>
                <w:lang w:val="en-GB" w:eastAsia="fr-CH"/>
              </w:rPr>
              <w:t xml:space="preserve"> one and only one per project.</w:t>
            </w:r>
          </w:p>
          <w:p w:rsidR="00794555" w:rsidRPr="00FF2444" w:rsidRDefault="00794555" w:rsidP="00165D29">
            <w:pPr>
              <w:spacing w:line="240" w:lineRule="auto"/>
              <w:contextualSpacing/>
              <w:jc w:val="both"/>
              <w:rPr>
                <w:rFonts w:ascii="Arial" w:hAnsi="Arial" w:cs="Arial"/>
                <w:i/>
                <w:color w:val="808080" w:themeColor="background1" w:themeShade="80"/>
                <w:sz w:val="20"/>
                <w:lang w:val="en-GB" w:eastAsia="fr-CH"/>
              </w:rPr>
            </w:pP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an objective (definition, checklist, etc.).</w:t>
            </w:r>
          </w:p>
          <w:p w:rsidR="00DA490C" w:rsidRPr="004A629D" w:rsidRDefault="00DA490C" w:rsidP="00DA490C">
            <w:pPr>
              <w:autoSpaceDE w:val="0"/>
              <w:autoSpaceDN w:val="0"/>
              <w:adjustRightInd w:val="0"/>
              <w:spacing w:line="240" w:lineRule="auto"/>
              <w:jc w:val="both"/>
              <w:rPr>
                <w:rFonts w:ascii="Arial" w:hAnsi="Arial" w:cs="Arial"/>
                <w:i/>
                <w:color w:val="A6A6A6" w:themeColor="background1" w:themeShade="A6"/>
                <w:sz w:val="20"/>
                <w:lang w:val="en-GB" w:eastAsia="fr-CH"/>
              </w:rPr>
            </w:pPr>
          </w:p>
        </w:tc>
        <w:tc>
          <w:tcPr>
            <w:tcW w:w="4111" w:type="dxa"/>
          </w:tcPr>
          <w:p w:rsidR="00BE54FF" w:rsidRDefault="00BE54FF" w:rsidP="00CC7107">
            <w:pPr>
              <w:autoSpaceDE w:val="0"/>
              <w:autoSpaceDN w:val="0"/>
              <w:adjustRightInd w:val="0"/>
              <w:spacing w:line="240" w:lineRule="auto"/>
              <w:jc w:val="both"/>
              <w:rPr>
                <w:rFonts w:ascii="Arial" w:hAnsi="Arial" w:cs="Arial"/>
                <w:i/>
                <w:color w:val="A6A6A6" w:themeColor="background1" w:themeShade="A6"/>
                <w:sz w:val="20"/>
                <w:lang w:val="en-US"/>
              </w:rPr>
            </w:pPr>
          </w:p>
          <w:p w:rsidR="00BE54FF" w:rsidRDefault="00BE54FF" w:rsidP="00CC7107">
            <w:pPr>
              <w:autoSpaceDE w:val="0"/>
              <w:autoSpaceDN w:val="0"/>
              <w:adjustRightInd w:val="0"/>
              <w:spacing w:line="240" w:lineRule="auto"/>
              <w:jc w:val="both"/>
              <w:rPr>
                <w:rFonts w:ascii="Arial" w:hAnsi="Arial" w:cs="Arial"/>
                <w:i/>
                <w:color w:val="A6A6A6" w:themeColor="background1" w:themeShade="A6"/>
                <w:sz w:val="20"/>
                <w:lang w:val="en-US"/>
              </w:rPr>
            </w:pPr>
          </w:p>
          <w:p w:rsidR="00CC7107" w:rsidRPr="00FF2444" w:rsidRDefault="00CC7107" w:rsidP="00CC7107">
            <w:pPr>
              <w:autoSpaceDE w:val="0"/>
              <w:autoSpaceDN w:val="0"/>
              <w:adjustRightInd w:val="0"/>
              <w:spacing w:line="240" w:lineRule="auto"/>
              <w:jc w:val="both"/>
              <w:rPr>
                <w:rFonts w:ascii="Arial" w:hAnsi="Arial" w:cs="Arial"/>
                <w:i/>
                <w:color w:val="808080" w:themeColor="background1" w:themeShade="80"/>
                <w:sz w:val="20"/>
                <w:lang w:val="en-US"/>
              </w:rPr>
            </w:pPr>
            <w:r w:rsidRPr="00FF2444">
              <w:rPr>
                <w:rFonts w:ascii="Arial" w:hAnsi="Arial" w:cs="Arial"/>
                <w:i/>
                <w:color w:val="808080" w:themeColor="background1" w:themeShade="80"/>
                <w:sz w:val="20"/>
                <w:lang w:val="en-US"/>
              </w:rPr>
              <w:t>Write the factors and variables that can be measured, or at least accurately described, to show that the objective has been achieved and that the benefits are sustainable. Formulate at least:</w:t>
            </w:r>
          </w:p>
          <w:p w:rsidR="00CC7107" w:rsidRPr="00FF2444" w:rsidRDefault="00CC7107" w:rsidP="00CC7107">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 xml:space="preserve">one indicator that measures the improvements for the beneficiary </w:t>
            </w:r>
            <w:r w:rsidRPr="00FF2444">
              <w:rPr>
                <w:rFonts w:ascii="Arial" w:hAnsi="Arial" w:cs="Arial"/>
                <w:i/>
                <w:color w:val="808080" w:themeColor="background1" w:themeShade="80"/>
                <w:sz w:val="20"/>
                <w:lang w:val="en-GB" w:eastAsia="fr-CH"/>
              </w:rPr>
              <w:lastRenderedPageBreak/>
              <w:t>population and</w:t>
            </w:r>
            <w:r w:rsidR="004A629D" w:rsidRPr="00FF2444">
              <w:rPr>
                <w:rFonts w:ascii="Arial" w:hAnsi="Arial" w:cs="Arial"/>
                <w:i/>
                <w:color w:val="808080" w:themeColor="background1" w:themeShade="80"/>
                <w:sz w:val="20"/>
                <w:lang w:val="en-GB" w:eastAsia="fr-CH"/>
              </w:rPr>
              <w:t>,</w:t>
            </w:r>
          </w:p>
          <w:p w:rsidR="00CC7107" w:rsidRPr="00FF2444" w:rsidRDefault="00CC7107" w:rsidP="00CC7107">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one indicator that measures the changes in the population’s practices and/or the transformations in institutions making this improvement sustainable.</w:t>
            </w:r>
          </w:p>
          <w:p w:rsidR="00CC7107"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p>
          <w:p w:rsidR="004A629D" w:rsidRPr="00FF2444" w:rsidRDefault="004A629D"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b/>
                <w:i/>
                <w:color w:val="808080" w:themeColor="background1" w:themeShade="80"/>
                <w:sz w:val="20"/>
                <w:lang w:val="en-GB"/>
              </w:rPr>
              <w:t>Do n</w:t>
            </w:r>
            <w:r w:rsidR="00BE54FF" w:rsidRPr="00FF2444">
              <w:rPr>
                <w:rFonts w:ascii="Arial" w:hAnsi="Arial" w:cs="Arial"/>
                <w:b/>
                <w:i/>
                <w:color w:val="808080" w:themeColor="background1" w:themeShade="80"/>
                <w:sz w:val="20"/>
                <w:lang w:val="en-GB"/>
              </w:rPr>
              <w:t xml:space="preserve">ot define more than 2 indicators. </w:t>
            </w:r>
          </w:p>
          <w:p w:rsidR="004A629D" w:rsidRPr="00FF2444" w:rsidRDefault="004A629D" w:rsidP="00CC7107">
            <w:pPr>
              <w:pStyle w:val="ListParagraph"/>
              <w:spacing w:line="240" w:lineRule="auto"/>
              <w:ind w:left="0"/>
              <w:jc w:val="both"/>
              <w:rPr>
                <w:rFonts w:ascii="Arial" w:hAnsi="Arial" w:cs="Arial"/>
                <w:i/>
                <w:color w:val="808080" w:themeColor="background1" w:themeShade="80"/>
                <w:sz w:val="20"/>
                <w:lang w:val="en-GB"/>
              </w:rPr>
            </w:pPr>
          </w:p>
          <w:p w:rsidR="00FC1458"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At the objective level, as much as possible, d</w:t>
            </w:r>
            <w:r w:rsidR="00FC1458" w:rsidRPr="00FF2444">
              <w:rPr>
                <w:rFonts w:ascii="Arial" w:hAnsi="Arial" w:cs="Arial"/>
                <w:i/>
                <w:color w:val="808080" w:themeColor="background1" w:themeShade="80"/>
                <w:sz w:val="20"/>
                <w:lang w:val="en-GB"/>
              </w:rPr>
              <w:t xml:space="preserve">efine </w:t>
            </w:r>
            <w:r w:rsidR="00FC1458" w:rsidRPr="00FF2444">
              <w:rPr>
                <w:rFonts w:ascii="Arial" w:hAnsi="Arial" w:cs="Arial"/>
                <w:b/>
                <w:i/>
                <w:color w:val="808080" w:themeColor="background1" w:themeShade="80"/>
                <w:sz w:val="20"/>
                <w:lang w:val="en-GB"/>
              </w:rPr>
              <w:t>impact indicator (s)</w:t>
            </w:r>
            <w:r w:rsidRPr="00FF2444">
              <w:rPr>
                <w:rFonts w:ascii="Arial" w:hAnsi="Arial" w:cs="Arial"/>
                <w:b/>
                <w:i/>
                <w:color w:val="808080" w:themeColor="background1" w:themeShade="80"/>
                <w:sz w:val="20"/>
                <w:lang w:val="en-GB"/>
              </w:rPr>
              <w:t>.</w:t>
            </w:r>
            <w:r w:rsidRPr="00FF2444">
              <w:rPr>
                <w:rFonts w:ascii="Arial" w:hAnsi="Arial" w:cs="Arial"/>
                <w:i/>
                <w:color w:val="808080" w:themeColor="background1" w:themeShade="80"/>
                <w:sz w:val="20"/>
                <w:lang w:val="en-GB"/>
              </w:rPr>
              <w:t xml:space="preserve"> They a</w:t>
            </w:r>
            <w:r w:rsidR="00A23FFE" w:rsidRPr="00FF2444">
              <w:rPr>
                <w:rFonts w:ascii="Arial" w:hAnsi="Arial" w:cs="Arial"/>
                <w:i/>
                <w:color w:val="808080" w:themeColor="background1" w:themeShade="80"/>
                <w:sz w:val="20"/>
                <w:lang w:val="en-GB"/>
              </w:rPr>
              <w:t>ssess the consequences of the programme; the long-term change in conditions for the community; primary and secondary, direct and indirect, positive and negative long-term effects.</w:t>
            </w:r>
          </w:p>
          <w:p w:rsidR="00A23FFE" w:rsidRPr="00FF2444" w:rsidRDefault="00A23FFE" w:rsidP="00CC7107">
            <w:pPr>
              <w:pStyle w:val="ListParagraph"/>
              <w:spacing w:line="240" w:lineRule="auto"/>
              <w:ind w:left="0"/>
              <w:jc w:val="both"/>
              <w:rPr>
                <w:rFonts w:ascii="Arial" w:hAnsi="Arial" w:cs="Arial"/>
                <w:i/>
                <w:color w:val="808080" w:themeColor="background1" w:themeShade="80"/>
                <w:sz w:val="20"/>
                <w:lang w:val="en-GB"/>
              </w:rPr>
            </w:pPr>
          </w:p>
          <w:p w:rsidR="003B0908"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However, a</w:t>
            </w:r>
            <w:r w:rsidR="00A23FFE" w:rsidRPr="00FF2444">
              <w:rPr>
                <w:rFonts w:ascii="Arial" w:hAnsi="Arial" w:cs="Arial"/>
                <w:i/>
                <w:color w:val="808080" w:themeColor="background1" w:themeShade="80"/>
                <w:sz w:val="20"/>
                <w:lang w:val="en-GB"/>
              </w:rPr>
              <w:t xml:space="preserve">t the early stage of an emergency or humanitarian crisis, it might be difficult to measure impact and therefore define impact indicators. </w:t>
            </w:r>
            <w:r w:rsidRPr="00FF2444">
              <w:rPr>
                <w:rFonts w:ascii="Arial" w:hAnsi="Arial" w:cs="Arial"/>
                <w:i/>
                <w:color w:val="808080" w:themeColor="background1" w:themeShade="80"/>
                <w:sz w:val="20"/>
                <w:lang w:val="en-GB"/>
              </w:rPr>
              <w:t xml:space="preserve">As soon as the situation stabilizes and/or with the renewal of project phases, you </w:t>
            </w:r>
            <w:r w:rsidR="008D4C5E" w:rsidRPr="00FF2444">
              <w:rPr>
                <w:rFonts w:ascii="Arial" w:hAnsi="Arial" w:cs="Arial"/>
                <w:i/>
                <w:color w:val="808080" w:themeColor="background1" w:themeShade="80"/>
                <w:sz w:val="20"/>
                <w:lang w:val="en-GB"/>
              </w:rPr>
              <w:t xml:space="preserve">may readjust and choose additional </w:t>
            </w:r>
            <w:r w:rsidR="004A629D" w:rsidRPr="00FF2444">
              <w:rPr>
                <w:rFonts w:ascii="Arial" w:hAnsi="Arial" w:cs="Arial"/>
                <w:i/>
                <w:color w:val="808080" w:themeColor="background1" w:themeShade="80"/>
                <w:sz w:val="20"/>
                <w:lang w:val="en-GB"/>
              </w:rPr>
              <w:t>impact indicators.</w:t>
            </w:r>
          </w:p>
          <w:p w:rsidR="002C0522" w:rsidRPr="00FF2444" w:rsidRDefault="002C0522" w:rsidP="00CC7107">
            <w:pPr>
              <w:pStyle w:val="ListParagraph"/>
              <w:spacing w:line="240" w:lineRule="auto"/>
              <w:ind w:left="0"/>
              <w:jc w:val="both"/>
              <w:rPr>
                <w:rFonts w:ascii="Arial" w:hAnsi="Arial" w:cs="Arial"/>
                <w:i/>
                <w:color w:val="808080" w:themeColor="background1" w:themeShade="80"/>
                <w:sz w:val="20"/>
                <w:lang w:val="en-GB"/>
              </w:rPr>
            </w:pPr>
          </w:p>
          <w:p w:rsidR="002C0522" w:rsidRPr="00FF2444" w:rsidRDefault="002C0522" w:rsidP="002C0522">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2C0522" w:rsidRPr="00FF2444" w:rsidRDefault="002C0522" w:rsidP="00CC7107">
            <w:pPr>
              <w:pStyle w:val="ListParagraph"/>
              <w:spacing w:line="240" w:lineRule="auto"/>
              <w:ind w:left="0"/>
              <w:jc w:val="both"/>
              <w:rPr>
                <w:rFonts w:ascii="Arial" w:hAnsi="Arial" w:cs="Arial"/>
                <w:i/>
                <w:color w:val="808080" w:themeColor="background1" w:themeShade="80"/>
                <w:sz w:val="20"/>
                <w:lang w:val="en-GB"/>
              </w:rPr>
            </w:pPr>
          </w:p>
          <w:p w:rsidR="00062FF0" w:rsidRPr="004A629D" w:rsidRDefault="00062FF0" w:rsidP="00062FF0">
            <w:pPr>
              <w:pStyle w:val="ListParagraph"/>
              <w:spacing w:line="240" w:lineRule="auto"/>
              <w:ind w:left="0"/>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 xml:space="preserve">See the Project Cycle Management in Emergencies and Humanitarian Crises Handbook to learn how to define </w:t>
            </w:r>
            <w:r w:rsidR="00777655" w:rsidRPr="00FF2444">
              <w:rPr>
                <w:rFonts w:ascii="Arial" w:hAnsi="Arial" w:cs="Arial"/>
                <w:b/>
                <w:i/>
                <w:color w:val="808080" w:themeColor="background1" w:themeShade="80"/>
                <w:sz w:val="20"/>
                <w:lang w:val="en-GB"/>
              </w:rPr>
              <w:t xml:space="preserve">SMART </w:t>
            </w:r>
            <w:r w:rsidRPr="00FF2444">
              <w:rPr>
                <w:rFonts w:ascii="Arial" w:hAnsi="Arial" w:cs="Arial"/>
                <w:b/>
                <w:i/>
                <w:color w:val="808080" w:themeColor="background1" w:themeShade="80"/>
                <w:sz w:val="20"/>
                <w:lang w:val="en-GB"/>
              </w:rPr>
              <w:t>indicators</w:t>
            </w:r>
            <w:r w:rsidRPr="00FF2444">
              <w:rPr>
                <w:rFonts w:ascii="Arial" w:hAnsi="Arial" w:cs="Arial"/>
                <w:i/>
                <w:color w:val="808080" w:themeColor="background1" w:themeShade="80"/>
                <w:sz w:val="20"/>
                <w:lang w:val="en-GB"/>
              </w:rPr>
              <w:t xml:space="preserve"> (tips, traps, </w:t>
            </w:r>
            <w:r w:rsidR="00777655" w:rsidRPr="00FF2444">
              <w:rPr>
                <w:rFonts w:ascii="Arial" w:hAnsi="Arial" w:cs="Arial"/>
                <w:i/>
                <w:color w:val="808080" w:themeColor="background1" w:themeShade="80"/>
                <w:sz w:val="20"/>
                <w:lang w:val="en-GB"/>
              </w:rPr>
              <w:t xml:space="preserve">checklist for SMART indicators, </w:t>
            </w:r>
            <w:r w:rsidRPr="00FF2444">
              <w:rPr>
                <w:rFonts w:ascii="Arial" w:hAnsi="Arial" w:cs="Arial"/>
                <w:i/>
                <w:color w:val="808080" w:themeColor="background1" w:themeShade="80"/>
                <w:sz w:val="20"/>
                <w:lang w:val="en-GB"/>
              </w:rPr>
              <w:t>etc.).</w:t>
            </w:r>
          </w:p>
        </w:tc>
        <w:tc>
          <w:tcPr>
            <w:tcW w:w="3827" w:type="dxa"/>
          </w:tcPr>
          <w:p w:rsidR="00BE54FF" w:rsidRDefault="00BE54FF" w:rsidP="004A629D">
            <w:pPr>
              <w:autoSpaceDE w:val="0"/>
              <w:autoSpaceDN w:val="0"/>
              <w:adjustRightInd w:val="0"/>
              <w:spacing w:line="240" w:lineRule="auto"/>
              <w:jc w:val="both"/>
              <w:rPr>
                <w:rFonts w:ascii="Arial" w:hAnsi="Arial" w:cs="Arial"/>
                <w:i/>
                <w:color w:val="A6A6A6" w:themeColor="background1" w:themeShade="A6"/>
                <w:sz w:val="20"/>
                <w:lang w:val="en-GB"/>
              </w:rPr>
            </w:pPr>
          </w:p>
          <w:p w:rsidR="00BE54FF" w:rsidRDefault="00BE54FF" w:rsidP="004A629D">
            <w:pPr>
              <w:autoSpaceDE w:val="0"/>
              <w:autoSpaceDN w:val="0"/>
              <w:adjustRightInd w:val="0"/>
              <w:spacing w:line="240" w:lineRule="auto"/>
              <w:jc w:val="both"/>
              <w:rPr>
                <w:rFonts w:ascii="Arial" w:hAnsi="Arial" w:cs="Arial"/>
                <w:i/>
                <w:color w:val="A6A6A6" w:themeColor="background1" w:themeShade="A6"/>
                <w:sz w:val="20"/>
                <w:lang w:val="en-GB"/>
              </w:rPr>
            </w:pPr>
          </w:p>
          <w:p w:rsidR="003B0908" w:rsidRPr="00FF2444" w:rsidRDefault="004A629D" w:rsidP="004A629D">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Documents or sources, or </w:t>
            </w:r>
            <w:r w:rsidR="001036F6" w:rsidRPr="00FF2444">
              <w:rPr>
                <w:rFonts w:ascii="Arial" w:hAnsi="Arial" w:cs="Arial"/>
                <w:i/>
                <w:color w:val="808080" w:themeColor="background1" w:themeShade="80"/>
                <w:sz w:val="20"/>
                <w:lang w:val="en-GB"/>
              </w:rPr>
              <w:t xml:space="preserve">methods or means to find or produce relevant information to </w:t>
            </w:r>
            <w:r w:rsidRPr="00FF2444">
              <w:rPr>
                <w:rFonts w:ascii="Arial" w:hAnsi="Arial" w:cs="Arial"/>
                <w:i/>
                <w:color w:val="808080" w:themeColor="background1" w:themeShade="80"/>
                <w:sz w:val="20"/>
                <w:lang w:val="en-GB"/>
              </w:rPr>
              <w:t>measure the indicator.</w:t>
            </w:r>
            <w:r w:rsidR="00062FF0" w:rsidRPr="00FF2444">
              <w:rPr>
                <w:rFonts w:ascii="Arial" w:hAnsi="Arial" w:cs="Arial"/>
                <w:i/>
                <w:color w:val="808080" w:themeColor="background1" w:themeShade="80"/>
                <w:sz w:val="20"/>
                <w:lang w:val="en-GB"/>
              </w:rPr>
              <w:t xml:space="preserve"> They are defined at the same time as the formulation of indicators.</w:t>
            </w:r>
          </w:p>
          <w:p w:rsidR="00062FF0" w:rsidRPr="00FF2444" w:rsidRDefault="00062FF0" w:rsidP="004A629D">
            <w:pPr>
              <w:autoSpaceDE w:val="0"/>
              <w:autoSpaceDN w:val="0"/>
              <w:adjustRightInd w:val="0"/>
              <w:spacing w:line="240" w:lineRule="auto"/>
              <w:jc w:val="both"/>
              <w:rPr>
                <w:rFonts w:ascii="Arial" w:hAnsi="Arial" w:cs="Arial"/>
                <w:i/>
                <w:color w:val="808080" w:themeColor="background1" w:themeShade="80"/>
                <w:sz w:val="20"/>
                <w:lang w:val="en-GB"/>
              </w:rPr>
            </w:pPr>
          </w:p>
          <w:p w:rsidR="00062FF0" w:rsidRPr="004A629D" w:rsidRDefault="00062FF0" w:rsidP="00062FF0">
            <w:pPr>
              <w:autoSpaceDE w:val="0"/>
              <w:autoSpaceDN w:val="0"/>
              <w:adjustRightInd w:val="0"/>
              <w:spacing w:line="240" w:lineRule="auto"/>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 xml:space="preserve">See the Project Cycle Management in </w:t>
            </w:r>
            <w:r w:rsidRPr="00FF2444">
              <w:rPr>
                <w:rFonts w:ascii="Arial" w:hAnsi="Arial" w:cs="Arial"/>
                <w:i/>
                <w:color w:val="808080" w:themeColor="background1" w:themeShade="80"/>
                <w:sz w:val="20"/>
                <w:lang w:val="en-GB"/>
              </w:rPr>
              <w:lastRenderedPageBreak/>
              <w:t>Emergencies and Humanitarian Crises Handbook to learn how to define means of verification.</w:t>
            </w:r>
          </w:p>
        </w:tc>
        <w:tc>
          <w:tcPr>
            <w:tcW w:w="2977" w:type="dxa"/>
          </w:tcPr>
          <w:p w:rsidR="00062FF0" w:rsidRDefault="00062FF0" w:rsidP="00062FF0">
            <w:pPr>
              <w:autoSpaceDE w:val="0"/>
              <w:autoSpaceDN w:val="0"/>
              <w:adjustRightInd w:val="0"/>
              <w:spacing w:line="240" w:lineRule="auto"/>
              <w:jc w:val="both"/>
              <w:rPr>
                <w:rFonts w:ascii="Arial" w:hAnsi="Arial" w:cs="Arial"/>
                <w:i/>
                <w:color w:val="A6A6A6" w:themeColor="background1" w:themeShade="A6"/>
                <w:sz w:val="20"/>
                <w:lang w:val="en-GB"/>
              </w:rPr>
            </w:pPr>
          </w:p>
          <w:p w:rsidR="00777655" w:rsidRDefault="00777655" w:rsidP="00062FF0">
            <w:pPr>
              <w:autoSpaceDE w:val="0"/>
              <w:autoSpaceDN w:val="0"/>
              <w:adjustRightInd w:val="0"/>
              <w:spacing w:line="240" w:lineRule="auto"/>
              <w:jc w:val="both"/>
              <w:rPr>
                <w:rFonts w:ascii="Arial" w:hAnsi="Arial" w:cs="Arial"/>
                <w:i/>
                <w:color w:val="A6A6A6" w:themeColor="background1" w:themeShade="A6"/>
                <w:sz w:val="20"/>
                <w:lang w:val="en-GB"/>
              </w:rPr>
            </w:pPr>
          </w:p>
          <w:p w:rsidR="003B0908" w:rsidRDefault="002C0522"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W</w:t>
            </w:r>
            <w:r w:rsidR="00062FF0" w:rsidRPr="00FF2444">
              <w:rPr>
                <w:rFonts w:ascii="Arial" w:hAnsi="Arial" w:cs="Arial"/>
                <w:i/>
                <w:color w:val="808080" w:themeColor="background1" w:themeShade="80"/>
                <w:sz w:val="20"/>
                <w:lang w:val="en-GB"/>
              </w:rPr>
              <w:t>hat are the risks that could prevent from contributing to the objective?</w:t>
            </w:r>
          </w:p>
          <w:p w:rsidR="00EA4E9E" w:rsidRPr="00FF2444" w:rsidRDefault="00EA4E9E" w:rsidP="00062FF0">
            <w:pPr>
              <w:autoSpaceDE w:val="0"/>
              <w:autoSpaceDN w:val="0"/>
              <w:adjustRightInd w:val="0"/>
              <w:spacing w:line="240" w:lineRule="auto"/>
              <w:jc w:val="both"/>
              <w:rPr>
                <w:rFonts w:ascii="Arial" w:hAnsi="Arial" w:cs="Arial"/>
                <w:i/>
                <w:color w:val="808080" w:themeColor="background1" w:themeShade="80"/>
                <w:sz w:val="20"/>
                <w:lang w:val="en-GB"/>
              </w:rPr>
            </w:pPr>
            <w:r>
              <w:rPr>
                <w:rFonts w:ascii="Arial" w:hAnsi="Arial" w:cs="Arial"/>
                <w:i/>
                <w:color w:val="808080" w:themeColor="background1" w:themeShade="80"/>
                <w:sz w:val="20"/>
                <w:lang w:val="en-GB"/>
              </w:rPr>
              <w:t>What are the conditions and factors (= assumptions) already in place for the results to be achieved?</w:t>
            </w: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0E24A5" w:rsidRPr="00FF2444" w:rsidRDefault="000E24A5"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Keep in mind that risks and assumptions are </w:t>
            </w:r>
            <w:r w:rsidRPr="00FF2444">
              <w:rPr>
                <w:rFonts w:ascii="Arial" w:hAnsi="Arial" w:cs="Arial"/>
                <w:b/>
                <w:i/>
                <w:color w:val="808080" w:themeColor="background1" w:themeShade="80"/>
                <w:sz w:val="20"/>
                <w:lang w:val="en-GB"/>
              </w:rPr>
              <w:t>external</w:t>
            </w:r>
            <w:r w:rsidRPr="00FF2444">
              <w:rPr>
                <w:rFonts w:ascii="Arial" w:hAnsi="Arial" w:cs="Arial"/>
                <w:i/>
                <w:color w:val="808080" w:themeColor="background1" w:themeShade="80"/>
                <w:sz w:val="20"/>
                <w:lang w:val="en-GB"/>
              </w:rPr>
              <w:t xml:space="preserve"> to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i.e. those that stem form circumstances or events over which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has little or no influence.</w:t>
            </w:r>
          </w:p>
          <w:p w:rsidR="000E24A5" w:rsidRPr="00FF2444" w:rsidRDefault="000E24A5"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8D4C5E" w:rsidRPr="00FF2444" w:rsidRDefault="008D4C5E"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062FF0" w:rsidRPr="00165D29" w:rsidRDefault="00062FF0" w:rsidP="00062FF0">
            <w:pPr>
              <w:autoSpaceDE w:val="0"/>
              <w:autoSpaceDN w:val="0"/>
              <w:adjustRightInd w:val="0"/>
              <w:spacing w:line="240" w:lineRule="auto"/>
              <w:jc w:val="both"/>
              <w:rPr>
                <w:rFonts w:ascii="Arial" w:hAnsi="Arial" w:cs="Arial"/>
                <w:sz w:val="20"/>
                <w:lang w:val="en-GB"/>
              </w:rPr>
            </w:pPr>
          </w:p>
        </w:tc>
      </w:tr>
      <w:tr w:rsidR="00F17E12" w:rsidRPr="00165D29" w:rsidTr="00A25387">
        <w:tc>
          <w:tcPr>
            <w:tcW w:w="4395" w:type="dxa"/>
          </w:tcPr>
          <w:p w:rsidR="004E22C2" w:rsidRDefault="00BE54FF"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lastRenderedPageBreak/>
              <w:t xml:space="preserve">FINAL </w:t>
            </w:r>
            <w:r w:rsidR="00794555" w:rsidRPr="00165D29">
              <w:rPr>
                <w:rFonts w:ascii="Arial" w:hAnsi="Arial" w:cs="Arial"/>
                <w:b/>
                <w:bCs/>
                <w:sz w:val="20"/>
                <w:lang w:val="en-GB"/>
              </w:rPr>
              <w:t>OUTCOME 1</w:t>
            </w:r>
          </w:p>
          <w:p w:rsidR="00777655" w:rsidRPr="00165D29" w:rsidRDefault="00777655" w:rsidP="00165D29">
            <w:pPr>
              <w:autoSpaceDE w:val="0"/>
              <w:autoSpaceDN w:val="0"/>
              <w:adjustRightInd w:val="0"/>
              <w:spacing w:line="240" w:lineRule="auto"/>
              <w:rPr>
                <w:rFonts w:ascii="Arial" w:hAnsi="Arial" w:cs="Arial"/>
                <w:b/>
                <w:bCs/>
                <w:sz w:val="20"/>
                <w:lang w:val="en-GB"/>
              </w:rPr>
            </w:pPr>
          </w:p>
          <w:p w:rsidR="004E22C2" w:rsidRPr="00FF2444" w:rsidRDefault="00BE54FF"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lastRenderedPageBreak/>
              <w:t xml:space="preserve">A final </w:t>
            </w:r>
            <w:r w:rsidR="004E22C2" w:rsidRPr="00FF2444">
              <w:rPr>
                <w:rFonts w:ascii="Arial" w:hAnsi="Arial" w:cs="Arial"/>
                <w:i/>
                <w:color w:val="808080" w:themeColor="background1" w:themeShade="80"/>
                <w:sz w:val="20"/>
                <w:lang w:val="en-GB"/>
              </w:rPr>
              <w:t>outcome is observable behavioural, institutional and societal changes. Project or programme objectives are formulated on the outcome level. They describe the direct medium-term benefits generated by the use of outputs. They specify positive results intended by the project or programme on the target group.</w:t>
            </w:r>
          </w:p>
          <w:p w:rsidR="004E22C2" w:rsidRPr="00165D29" w:rsidRDefault="004E22C2" w:rsidP="00165D29">
            <w:pPr>
              <w:pStyle w:val="ListParagraph"/>
              <w:spacing w:line="240" w:lineRule="auto"/>
              <w:ind w:left="0"/>
              <w:rPr>
                <w:rFonts w:ascii="Arial" w:hAnsi="Arial" w:cs="Arial"/>
                <w:sz w:val="20"/>
                <w:lang w:val="en-GB"/>
              </w:rPr>
            </w:pPr>
          </w:p>
        </w:tc>
        <w:tc>
          <w:tcPr>
            <w:tcW w:w="4111" w:type="dxa"/>
          </w:tcPr>
          <w:p w:rsidR="004E22C2" w:rsidRPr="00165D29" w:rsidRDefault="004E22C2" w:rsidP="00165D29">
            <w:pPr>
              <w:autoSpaceDE w:val="0"/>
              <w:autoSpaceDN w:val="0"/>
              <w:adjustRightInd w:val="0"/>
              <w:spacing w:line="240" w:lineRule="auto"/>
              <w:jc w:val="both"/>
              <w:rPr>
                <w:rFonts w:ascii="Arial" w:hAnsi="Arial" w:cs="Arial"/>
                <w:sz w:val="20"/>
                <w:lang w:val="en-GB"/>
              </w:rPr>
            </w:pPr>
          </w:p>
          <w:p w:rsidR="00777655" w:rsidRDefault="00777655" w:rsidP="00777655">
            <w:pPr>
              <w:pStyle w:val="ListParagraph"/>
              <w:spacing w:line="240" w:lineRule="auto"/>
              <w:ind w:left="0"/>
              <w:jc w:val="both"/>
              <w:rPr>
                <w:rFonts w:ascii="Arial" w:hAnsi="Arial" w:cs="Arial"/>
                <w:i/>
                <w:color w:val="A6A6A6" w:themeColor="background1" w:themeShade="A6"/>
                <w:sz w:val="20"/>
                <w:lang w:val="en-GB"/>
              </w:rPr>
            </w:pPr>
          </w:p>
          <w:p w:rsidR="003B0908" w:rsidRPr="00FF2444" w:rsidRDefault="00777655" w:rsidP="00777655">
            <w:pPr>
              <w:pStyle w:val="ListParagraph"/>
              <w:spacing w:line="240" w:lineRule="auto"/>
              <w:ind w:left="0"/>
              <w:jc w:val="both"/>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lastRenderedPageBreak/>
              <w:t xml:space="preserve">Give factors or variables </w:t>
            </w:r>
            <w:r w:rsidR="008B0C5A" w:rsidRPr="00FF2444">
              <w:rPr>
                <w:rFonts w:ascii="Arial" w:hAnsi="Arial" w:cs="Arial"/>
                <w:i/>
                <w:color w:val="808080" w:themeColor="background1" w:themeShade="80"/>
                <w:sz w:val="20"/>
                <w:lang w:val="en-GB"/>
              </w:rPr>
              <w:t>that can be measured, or at</w:t>
            </w:r>
            <w:r w:rsidRPr="00FF2444">
              <w:rPr>
                <w:rFonts w:ascii="Arial" w:hAnsi="Arial" w:cs="Arial"/>
                <w:i/>
                <w:color w:val="808080" w:themeColor="background1" w:themeShade="80"/>
                <w:sz w:val="20"/>
                <w:lang w:val="en-GB"/>
              </w:rPr>
              <w:t xml:space="preserve"> </w:t>
            </w:r>
            <w:r w:rsidR="008B0C5A" w:rsidRPr="00FF2444">
              <w:rPr>
                <w:rFonts w:ascii="Arial" w:hAnsi="Arial" w:cs="Arial"/>
                <w:i/>
                <w:color w:val="808080" w:themeColor="background1" w:themeShade="80"/>
                <w:sz w:val="20"/>
                <w:lang w:val="en-GB"/>
              </w:rPr>
              <w:t>least accurately described, and that show</w:t>
            </w:r>
            <w:r w:rsidRPr="00FF2444">
              <w:rPr>
                <w:rFonts w:ascii="Arial" w:hAnsi="Arial" w:cs="Arial"/>
                <w:i/>
                <w:color w:val="808080" w:themeColor="background1" w:themeShade="80"/>
                <w:sz w:val="20"/>
                <w:lang w:val="en-GB"/>
              </w:rPr>
              <w:t xml:space="preserve"> </w:t>
            </w:r>
            <w:r w:rsidR="008B0C5A" w:rsidRPr="00FF2444">
              <w:rPr>
                <w:rFonts w:ascii="Arial" w:hAnsi="Arial" w:cs="Arial"/>
                <w:i/>
                <w:color w:val="808080" w:themeColor="background1" w:themeShade="80"/>
                <w:sz w:val="20"/>
                <w:lang w:val="en-GB"/>
              </w:rPr>
              <w:t xml:space="preserve">that </w:t>
            </w:r>
            <w:r w:rsidRPr="00FF2444">
              <w:rPr>
                <w:rFonts w:ascii="Arial" w:hAnsi="Arial" w:cs="Arial"/>
                <w:i/>
                <w:color w:val="808080" w:themeColor="background1" w:themeShade="80"/>
                <w:sz w:val="20"/>
                <w:lang w:val="en-GB"/>
              </w:rPr>
              <w:t>final outcome</w:t>
            </w:r>
            <w:r w:rsidR="008B0C5A" w:rsidRPr="00FF2444">
              <w:rPr>
                <w:rFonts w:ascii="Arial" w:hAnsi="Arial" w:cs="Arial"/>
                <w:i/>
                <w:color w:val="808080" w:themeColor="background1" w:themeShade="80"/>
                <w:sz w:val="20"/>
                <w:lang w:val="en-GB"/>
              </w:rPr>
              <w:t xml:space="preserve"> 1 has been achieved</w:t>
            </w:r>
            <w:r w:rsidR="008B0C5A" w:rsidRPr="00FF2444">
              <w:rPr>
                <w:rFonts w:ascii="Arial" w:hAnsi="Arial" w:cs="Arial"/>
                <w:color w:val="808080" w:themeColor="background1" w:themeShade="80"/>
                <w:sz w:val="20"/>
                <w:lang w:val="en-GB"/>
              </w:rPr>
              <w:t>.</w:t>
            </w:r>
          </w:p>
          <w:p w:rsidR="00777655" w:rsidRPr="00FF2444" w:rsidRDefault="00777655" w:rsidP="00777655">
            <w:pPr>
              <w:pStyle w:val="ListParagraph"/>
              <w:spacing w:line="240" w:lineRule="auto"/>
              <w:ind w:left="0"/>
              <w:jc w:val="both"/>
              <w:rPr>
                <w:rFonts w:ascii="Arial" w:hAnsi="Arial" w:cs="Arial"/>
                <w:color w:val="808080" w:themeColor="background1" w:themeShade="80"/>
                <w:sz w:val="20"/>
                <w:lang w:val="en-GB"/>
              </w:rPr>
            </w:pPr>
          </w:p>
          <w:p w:rsidR="00777655" w:rsidRPr="00FF2444" w:rsidRDefault="00777655" w:rsidP="00777655">
            <w:pPr>
              <w:pStyle w:val="ListParagraph"/>
              <w:spacing w:line="240" w:lineRule="auto"/>
              <w:ind w:left="0"/>
              <w:jc w:val="both"/>
              <w:rPr>
                <w:rFonts w:ascii="Arial" w:hAnsi="Arial" w:cs="Arial"/>
                <w:b/>
                <w:i/>
                <w:color w:val="808080" w:themeColor="background1" w:themeShade="80"/>
                <w:sz w:val="20"/>
                <w:lang w:val="en-GB"/>
              </w:rPr>
            </w:pPr>
            <w:r w:rsidRPr="00FF2444">
              <w:rPr>
                <w:rFonts w:ascii="Arial" w:hAnsi="Arial" w:cs="Arial"/>
                <w:b/>
                <w:i/>
                <w:color w:val="808080" w:themeColor="background1" w:themeShade="80"/>
                <w:sz w:val="20"/>
                <w:lang w:val="en-GB"/>
              </w:rPr>
              <w:t xml:space="preserve">Do not define more than </w:t>
            </w:r>
            <w:r w:rsidR="008D4C5E" w:rsidRPr="00FF2444">
              <w:rPr>
                <w:rFonts w:ascii="Arial" w:hAnsi="Arial" w:cs="Arial"/>
                <w:b/>
                <w:i/>
                <w:color w:val="808080" w:themeColor="background1" w:themeShade="80"/>
                <w:sz w:val="20"/>
                <w:lang w:val="en-GB"/>
              </w:rPr>
              <w:t xml:space="preserve">3 </w:t>
            </w:r>
            <w:r w:rsidRPr="00FF2444">
              <w:rPr>
                <w:rFonts w:ascii="Arial" w:hAnsi="Arial" w:cs="Arial"/>
                <w:b/>
                <w:i/>
                <w:color w:val="808080" w:themeColor="background1" w:themeShade="80"/>
                <w:sz w:val="20"/>
                <w:lang w:val="en-GB"/>
              </w:rPr>
              <w:t>indicators</w:t>
            </w:r>
            <w:r w:rsidR="008D4C5E" w:rsidRPr="00FF2444">
              <w:rPr>
                <w:rFonts w:ascii="Arial" w:hAnsi="Arial" w:cs="Arial"/>
                <w:b/>
                <w:i/>
                <w:color w:val="808080" w:themeColor="background1" w:themeShade="80"/>
                <w:sz w:val="20"/>
                <w:lang w:val="en-GB"/>
              </w:rPr>
              <w:t xml:space="preserve"> per outcome</w:t>
            </w:r>
            <w:r w:rsidR="00B77AAF" w:rsidRPr="00FF2444">
              <w:rPr>
                <w:rFonts w:ascii="Arial" w:hAnsi="Arial" w:cs="Arial"/>
                <w:b/>
                <w:i/>
                <w:color w:val="808080" w:themeColor="background1" w:themeShade="80"/>
                <w:sz w:val="20"/>
                <w:lang w:val="en-GB"/>
              </w:rPr>
              <w:t xml:space="preserve"> – ideally 2</w:t>
            </w:r>
            <w:r w:rsidRPr="00FF2444">
              <w:rPr>
                <w:rFonts w:ascii="Arial" w:hAnsi="Arial" w:cs="Arial"/>
                <w:b/>
                <w:i/>
                <w:color w:val="808080" w:themeColor="background1" w:themeShade="80"/>
                <w:sz w:val="20"/>
                <w:lang w:val="en-GB"/>
              </w:rPr>
              <w:t xml:space="preserve">. </w:t>
            </w:r>
          </w:p>
          <w:p w:rsidR="00777655" w:rsidRPr="00FF2444" w:rsidRDefault="00777655" w:rsidP="00777655">
            <w:pPr>
              <w:pStyle w:val="ListParagraph"/>
              <w:spacing w:line="240" w:lineRule="auto"/>
              <w:ind w:left="0"/>
              <w:jc w:val="both"/>
              <w:rPr>
                <w:rFonts w:ascii="Arial" w:hAnsi="Arial" w:cs="Arial"/>
                <w:i/>
                <w:color w:val="808080" w:themeColor="background1" w:themeShade="80"/>
                <w:sz w:val="20"/>
                <w:lang w:val="en-GB"/>
              </w:rPr>
            </w:pPr>
          </w:p>
          <w:p w:rsidR="00777655" w:rsidRPr="00FF2444" w:rsidRDefault="00777655" w:rsidP="00777655">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At the outcome level, </w:t>
            </w:r>
            <w:r w:rsidRPr="00FF2444">
              <w:rPr>
                <w:rFonts w:ascii="Arial" w:hAnsi="Arial" w:cs="Arial"/>
                <w:b/>
                <w:i/>
                <w:color w:val="808080" w:themeColor="background1" w:themeShade="80"/>
                <w:sz w:val="20"/>
                <w:lang w:val="en-GB"/>
              </w:rPr>
              <w:t>define outcome indicator(s)</w:t>
            </w:r>
            <w:r w:rsidRPr="00FF2444">
              <w:rPr>
                <w:rFonts w:ascii="Arial" w:hAnsi="Arial" w:cs="Arial"/>
                <w:i/>
                <w:color w:val="808080" w:themeColor="background1" w:themeShade="80"/>
                <w:sz w:val="20"/>
                <w:lang w:val="en-GB"/>
              </w:rPr>
              <w:t>. They assess the be</w:t>
            </w:r>
            <w:r w:rsidR="002874B2">
              <w:rPr>
                <w:rFonts w:ascii="Arial" w:hAnsi="Arial" w:cs="Arial"/>
                <w:i/>
                <w:color w:val="808080" w:themeColor="background1" w:themeShade="80"/>
                <w:sz w:val="20"/>
                <w:lang w:val="en-GB"/>
              </w:rPr>
              <w:t>nefits achieved for the target</w:t>
            </w:r>
            <w:r w:rsidRPr="00FF2444">
              <w:rPr>
                <w:rFonts w:ascii="Arial" w:hAnsi="Arial" w:cs="Arial"/>
                <w:i/>
                <w:color w:val="808080" w:themeColor="background1" w:themeShade="80"/>
                <w:sz w:val="20"/>
                <w:lang w:val="en-GB"/>
              </w:rPr>
              <w:t xml:space="preserve"> group(s), the medium-term effects of an intervention through the provision of goods and services (longer-term changes).</w:t>
            </w:r>
          </w:p>
          <w:p w:rsidR="002C0522" w:rsidRPr="00FF2444" w:rsidRDefault="002C0522" w:rsidP="00777655">
            <w:pPr>
              <w:pStyle w:val="ListParagraph"/>
              <w:spacing w:line="240" w:lineRule="auto"/>
              <w:ind w:left="0"/>
              <w:jc w:val="both"/>
              <w:rPr>
                <w:rFonts w:ascii="Arial" w:hAnsi="Arial" w:cs="Arial"/>
                <w:i/>
                <w:color w:val="808080" w:themeColor="background1" w:themeShade="80"/>
                <w:sz w:val="20"/>
                <w:lang w:val="en-GB"/>
              </w:rPr>
            </w:pPr>
          </w:p>
          <w:p w:rsidR="002C0522" w:rsidRPr="00FF2444" w:rsidRDefault="002C0522" w:rsidP="00777655">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4E22C2" w:rsidRPr="00FF2444" w:rsidRDefault="004E22C2" w:rsidP="00165D29">
            <w:pPr>
              <w:pStyle w:val="ListParagraph"/>
              <w:spacing w:line="240" w:lineRule="auto"/>
              <w:ind w:left="0"/>
              <w:rPr>
                <w:rFonts w:ascii="Arial" w:hAnsi="Arial" w:cs="Arial"/>
                <w:color w:val="808080" w:themeColor="background1" w:themeShade="80"/>
                <w:sz w:val="20"/>
                <w:lang w:val="en-GB"/>
              </w:rPr>
            </w:pPr>
          </w:p>
          <w:p w:rsidR="004E22C2" w:rsidRPr="00165D29" w:rsidRDefault="00777655" w:rsidP="002C0522">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 xml:space="preserve">See the Project Cycle Management in Emergencies and Humanitarian Crises Handbook to learn how to define </w:t>
            </w:r>
            <w:r w:rsidRPr="00FF2444">
              <w:rPr>
                <w:rFonts w:ascii="Arial" w:hAnsi="Arial" w:cs="Arial"/>
                <w:b/>
                <w:i/>
                <w:color w:val="808080" w:themeColor="background1" w:themeShade="80"/>
                <w:sz w:val="20"/>
                <w:lang w:val="en-GB"/>
              </w:rPr>
              <w:t>SMART indicators</w:t>
            </w:r>
            <w:r w:rsidRPr="00FF2444">
              <w:rPr>
                <w:rFonts w:ascii="Arial" w:hAnsi="Arial" w:cs="Arial"/>
                <w:i/>
                <w:color w:val="808080" w:themeColor="background1" w:themeShade="80"/>
                <w:sz w:val="20"/>
                <w:lang w:val="en-GB"/>
              </w:rPr>
              <w:t xml:space="preserve"> (tips, traps, checklist for SMART indicators, etc.).</w:t>
            </w:r>
          </w:p>
        </w:tc>
        <w:tc>
          <w:tcPr>
            <w:tcW w:w="3827" w:type="dxa"/>
          </w:tcPr>
          <w:p w:rsidR="002C0522" w:rsidRDefault="002C0522" w:rsidP="00165D29">
            <w:pPr>
              <w:autoSpaceDE w:val="0"/>
              <w:autoSpaceDN w:val="0"/>
              <w:adjustRightInd w:val="0"/>
              <w:spacing w:line="240" w:lineRule="auto"/>
              <w:rPr>
                <w:rFonts w:ascii="Arial" w:hAnsi="Arial" w:cs="Arial"/>
                <w:sz w:val="20"/>
                <w:lang w:val="en-GB"/>
              </w:rPr>
            </w:pPr>
          </w:p>
          <w:p w:rsidR="002C0522" w:rsidRDefault="002C0522" w:rsidP="00165D29">
            <w:pPr>
              <w:autoSpaceDE w:val="0"/>
              <w:autoSpaceDN w:val="0"/>
              <w:adjustRightInd w:val="0"/>
              <w:spacing w:line="240" w:lineRule="auto"/>
              <w:rPr>
                <w:rFonts w:ascii="Arial" w:hAnsi="Arial" w:cs="Arial"/>
                <w:sz w:val="20"/>
                <w:lang w:val="en-GB"/>
              </w:rPr>
            </w:pP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lastRenderedPageBreak/>
              <w:t>Documents or sources, or methods or means to find or produce relevant information to measure the indicator. They are defined at the same time as the formulation of indicators.</w:t>
            </w: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p>
          <w:p w:rsidR="002C0522" w:rsidRPr="00FF2444" w:rsidRDefault="002C0522" w:rsidP="002C0522">
            <w:pPr>
              <w:autoSpaceDE w:val="0"/>
              <w:autoSpaceDN w:val="0"/>
              <w:adjustRightInd w:val="0"/>
              <w:spacing w:line="240" w:lineRule="auto"/>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means of verification.</w:t>
            </w:r>
          </w:p>
          <w:p w:rsidR="003B0908" w:rsidRPr="00165D29" w:rsidRDefault="003B0908" w:rsidP="00165D29">
            <w:pPr>
              <w:pStyle w:val="ListParagraph"/>
              <w:spacing w:line="240" w:lineRule="auto"/>
              <w:ind w:left="0"/>
              <w:rPr>
                <w:rFonts w:ascii="Arial" w:hAnsi="Arial" w:cs="Arial"/>
                <w:sz w:val="20"/>
                <w:lang w:val="en-GB"/>
              </w:rPr>
            </w:pPr>
          </w:p>
        </w:tc>
        <w:tc>
          <w:tcPr>
            <w:tcW w:w="2977" w:type="dxa"/>
          </w:tcPr>
          <w:p w:rsidR="002C0522" w:rsidRDefault="002C0522" w:rsidP="002C0522">
            <w:pPr>
              <w:autoSpaceDE w:val="0"/>
              <w:autoSpaceDN w:val="0"/>
              <w:adjustRightInd w:val="0"/>
              <w:spacing w:line="240" w:lineRule="auto"/>
              <w:rPr>
                <w:rFonts w:ascii="Arial" w:hAnsi="Arial" w:cs="Arial"/>
                <w:sz w:val="20"/>
                <w:lang w:val="en-GB"/>
              </w:rPr>
            </w:pPr>
          </w:p>
          <w:p w:rsidR="002C0522" w:rsidRDefault="002C0522" w:rsidP="002C0522">
            <w:pPr>
              <w:autoSpaceDE w:val="0"/>
              <w:autoSpaceDN w:val="0"/>
              <w:adjustRightInd w:val="0"/>
              <w:spacing w:line="240" w:lineRule="auto"/>
              <w:rPr>
                <w:rFonts w:ascii="Arial" w:hAnsi="Arial" w:cs="Arial"/>
                <w:sz w:val="20"/>
                <w:lang w:val="en-GB"/>
              </w:rPr>
            </w:pP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lastRenderedPageBreak/>
              <w:t>If outputs 1.1 and 1.2 (or more if more have been defined) are achieved, what are the risks that could prevent them from contributing to the objective?</w:t>
            </w:r>
          </w:p>
          <w:p w:rsidR="002C0522" w:rsidRPr="00FF2444" w:rsidRDefault="002C0522" w:rsidP="002C0522">
            <w:pPr>
              <w:autoSpaceDE w:val="0"/>
              <w:autoSpaceDN w:val="0"/>
              <w:adjustRightInd w:val="0"/>
              <w:spacing w:line="240" w:lineRule="auto"/>
              <w:rPr>
                <w:rFonts w:ascii="Arial" w:hAnsi="Arial" w:cs="Arial"/>
                <w:color w:val="808080" w:themeColor="background1" w:themeShade="80"/>
                <w:sz w:val="20"/>
                <w:lang w:val="en-GB"/>
              </w:rPr>
            </w:pPr>
          </w:p>
          <w:p w:rsidR="000E24A5" w:rsidRPr="00FF2444" w:rsidRDefault="000E24A5" w:rsidP="000E24A5">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3B0908" w:rsidRPr="00165D29" w:rsidRDefault="003B0908" w:rsidP="002C0522">
            <w:pPr>
              <w:autoSpaceDE w:val="0"/>
              <w:autoSpaceDN w:val="0"/>
              <w:adjustRightInd w:val="0"/>
              <w:spacing w:line="240" w:lineRule="auto"/>
              <w:rPr>
                <w:rFonts w:ascii="Arial" w:hAnsi="Arial" w:cs="Arial"/>
                <w:sz w:val="20"/>
                <w:lang w:val="en-GB"/>
              </w:rPr>
            </w:pPr>
          </w:p>
        </w:tc>
      </w:tr>
      <w:tr w:rsidR="00B75AB5" w:rsidRPr="00165D29" w:rsidTr="00A25387">
        <w:tc>
          <w:tcPr>
            <w:tcW w:w="15310" w:type="dxa"/>
            <w:gridSpan w:val="4"/>
          </w:tcPr>
          <w:p w:rsidR="00B75AB5" w:rsidRDefault="000E24A5" w:rsidP="00165D29">
            <w:pPr>
              <w:pStyle w:val="ListParagraph"/>
              <w:spacing w:line="240" w:lineRule="auto"/>
              <w:ind w:left="0"/>
              <w:rPr>
                <w:rFonts w:ascii="Arial" w:hAnsi="Arial" w:cs="Arial"/>
                <w:b/>
                <w:bCs/>
                <w:sz w:val="20"/>
                <w:lang w:val="en-GB"/>
              </w:rPr>
            </w:pPr>
            <w:r>
              <w:rPr>
                <w:rFonts w:ascii="Arial" w:hAnsi="Arial" w:cs="Arial"/>
                <w:b/>
                <w:bCs/>
                <w:sz w:val="20"/>
                <w:lang w:val="en-GB"/>
              </w:rPr>
              <w:lastRenderedPageBreak/>
              <w:t>(</w:t>
            </w:r>
            <w:r w:rsidR="00B75AB5">
              <w:rPr>
                <w:rFonts w:ascii="Arial" w:hAnsi="Arial" w:cs="Arial"/>
                <w:b/>
                <w:bCs/>
                <w:sz w:val="20"/>
                <w:lang w:val="en-GB"/>
              </w:rPr>
              <w:t>INTERMEDIATE OUTCOME</w:t>
            </w:r>
            <w:r>
              <w:rPr>
                <w:rFonts w:ascii="Arial" w:hAnsi="Arial" w:cs="Arial"/>
                <w:b/>
                <w:bCs/>
                <w:sz w:val="20"/>
                <w:lang w:val="en-GB"/>
              </w:rPr>
              <w:t>)</w:t>
            </w:r>
          </w:p>
          <w:p w:rsidR="00B75AB5" w:rsidRPr="00FF2444" w:rsidRDefault="00B75AB5" w:rsidP="00DF2A6C">
            <w:pPr>
              <w:pStyle w:val="ListParagraph"/>
              <w:spacing w:line="240" w:lineRule="auto"/>
              <w:ind w:left="0"/>
              <w:jc w:val="both"/>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Add intermediate outcomes if necessary – if you decide to do so, you must define </w:t>
            </w:r>
            <w:r w:rsidRPr="00FF2444">
              <w:rPr>
                <w:rFonts w:ascii="Arial" w:hAnsi="Arial" w:cs="Arial"/>
                <w:b/>
                <w:bCs/>
                <w:i/>
                <w:color w:val="808080" w:themeColor="background1" w:themeShade="80"/>
                <w:sz w:val="20"/>
                <w:lang w:val="en-GB"/>
              </w:rPr>
              <w:t xml:space="preserve">minimum </w:t>
            </w:r>
            <w:r w:rsidR="002C0522" w:rsidRPr="00FF2444">
              <w:rPr>
                <w:rFonts w:ascii="Arial" w:hAnsi="Arial" w:cs="Arial"/>
                <w:b/>
                <w:bCs/>
                <w:i/>
                <w:color w:val="808080" w:themeColor="background1" w:themeShade="80"/>
                <w:sz w:val="20"/>
                <w:lang w:val="en-GB"/>
              </w:rPr>
              <w:t>2</w:t>
            </w:r>
            <w:r w:rsidRPr="00FF2444">
              <w:rPr>
                <w:rFonts w:ascii="Arial" w:hAnsi="Arial" w:cs="Arial"/>
                <w:b/>
                <w:bCs/>
                <w:i/>
                <w:color w:val="808080" w:themeColor="background1" w:themeShade="80"/>
                <w:sz w:val="20"/>
                <w:lang w:val="en-GB"/>
              </w:rPr>
              <w:t xml:space="preserve"> and maximum 3 intermediate outcomes for </w:t>
            </w:r>
            <w:r w:rsidRPr="00FF2444">
              <w:rPr>
                <w:rFonts w:ascii="Arial" w:hAnsi="Arial" w:cs="Arial"/>
                <w:b/>
                <w:bCs/>
                <w:i/>
                <w:color w:val="808080" w:themeColor="background1" w:themeShade="80"/>
                <w:sz w:val="20"/>
                <w:u w:val="single"/>
                <w:lang w:val="en-GB"/>
              </w:rPr>
              <w:t>each</w:t>
            </w:r>
            <w:r w:rsidRPr="00FF2444">
              <w:rPr>
                <w:rFonts w:ascii="Arial" w:hAnsi="Arial" w:cs="Arial"/>
                <w:b/>
                <w:bCs/>
                <w:i/>
                <w:color w:val="808080" w:themeColor="background1" w:themeShade="80"/>
                <w:sz w:val="20"/>
                <w:lang w:val="en-GB"/>
              </w:rPr>
              <w:t xml:space="preserve"> </w:t>
            </w:r>
            <w:r w:rsidR="00A25387" w:rsidRPr="00FF2444">
              <w:rPr>
                <w:rFonts w:ascii="Arial" w:hAnsi="Arial" w:cs="Arial"/>
                <w:b/>
                <w:bCs/>
                <w:i/>
                <w:color w:val="808080" w:themeColor="background1" w:themeShade="80"/>
                <w:sz w:val="20"/>
                <w:lang w:val="en-GB"/>
              </w:rPr>
              <w:t xml:space="preserve">final </w:t>
            </w:r>
            <w:r w:rsidRPr="00FF2444">
              <w:rPr>
                <w:rFonts w:ascii="Arial" w:hAnsi="Arial" w:cs="Arial"/>
                <w:b/>
                <w:bCs/>
                <w:i/>
                <w:color w:val="808080" w:themeColor="background1" w:themeShade="80"/>
                <w:sz w:val="20"/>
                <w:lang w:val="en-GB"/>
              </w:rPr>
              <w:t>outcome</w:t>
            </w:r>
            <w:r w:rsidRPr="00FF2444">
              <w:rPr>
                <w:rFonts w:ascii="Arial" w:hAnsi="Arial" w:cs="Arial"/>
                <w:bCs/>
                <w:i/>
                <w:color w:val="808080" w:themeColor="background1" w:themeShade="80"/>
                <w:sz w:val="20"/>
                <w:lang w:val="en-GB"/>
              </w:rPr>
              <w:t xml:space="preserve"> of your logical framework.</w:t>
            </w:r>
            <w:r w:rsidR="00A25387" w:rsidRPr="00FF2444">
              <w:rPr>
                <w:rFonts w:ascii="Arial" w:hAnsi="Arial" w:cs="Arial"/>
                <w:bCs/>
                <w:i/>
                <w:color w:val="808080" w:themeColor="background1" w:themeShade="80"/>
                <w:sz w:val="20"/>
                <w:lang w:val="en-GB"/>
              </w:rPr>
              <w:t xml:space="preserve"> </w:t>
            </w:r>
          </w:p>
          <w:p w:rsidR="00B75AB5" w:rsidRPr="00FF2444" w:rsidRDefault="00B75AB5" w:rsidP="00DF2A6C">
            <w:pPr>
              <w:pStyle w:val="ListParagraph"/>
              <w:spacing w:line="240" w:lineRule="auto"/>
              <w:ind w:left="0"/>
              <w:jc w:val="both"/>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As for final outcomes, define outputs, indicators, means of verification and risks and assumptions. </w:t>
            </w:r>
          </w:p>
          <w:p w:rsidR="00B75AB5" w:rsidRPr="00FF2444" w:rsidRDefault="00B75AB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Intermediate outcomes are </w:t>
            </w:r>
            <w:r w:rsidRPr="00FF2444">
              <w:rPr>
                <w:rFonts w:ascii="Arial" w:hAnsi="Arial" w:cs="Arial"/>
                <w:b/>
                <w:bCs/>
                <w:i/>
                <w:color w:val="808080" w:themeColor="background1" w:themeShade="80"/>
                <w:sz w:val="20"/>
                <w:lang w:val="en-GB"/>
              </w:rPr>
              <w:t>not recommended during the rapid response phase</w:t>
            </w:r>
            <w:r w:rsidRPr="00FF2444">
              <w:rPr>
                <w:rFonts w:ascii="Arial" w:hAnsi="Arial" w:cs="Arial"/>
                <w:bCs/>
                <w:i/>
                <w:color w:val="808080" w:themeColor="background1" w:themeShade="80"/>
                <w:sz w:val="20"/>
                <w:lang w:val="en-GB"/>
              </w:rPr>
              <w:t xml:space="preserve"> but encouraged for the rehabilitation and reconstruction phase. </w:t>
            </w:r>
          </w:p>
          <w:p w:rsidR="00016306" w:rsidRPr="00165D29" w:rsidRDefault="00016306" w:rsidP="00165D29">
            <w:pPr>
              <w:pStyle w:val="ListParagraph"/>
              <w:spacing w:line="240" w:lineRule="auto"/>
              <w:ind w:left="0"/>
              <w:rPr>
                <w:rFonts w:ascii="Arial" w:hAnsi="Arial" w:cs="Arial"/>
                <w:sz w:val="20"/>
                <w:lang w:val="en-GB"/>
              </w:rPr>
            </w:pPr>
            <w:r w:rsidRPr="00FF2444">
              <w:rPr>
                <w:rFonts w:ascii="Arial" w:hAnsi="Arial" w:cs="Arial"/>
                <w:bCs/>
                <w:i/>
                <w:color w:val="808080" w:themeColor="background1" w:themeShade="80"/>
                <w:sz w:val="20"/>
                <w:lang w:val="en-GB"/>
              </w:rPr>
              <w:t>Make sure that the numbering of intermediate outcomes is coherent with the numbering of outputs</w:t>
            </w:r>
          </w:p>
        </w:tc>
      </w:tr>
      <w:tr w:rsidR="00DF2A6C" w:rsidRPr="00165D29" w:rsidTr="00A25387">
        <w:tc>
          <w:tcPr>
            <w:tcW w:w="4395" w:type="dxa"/>
          </w:tcPr>
          <w:p w:rsidR="00DF2A6C" w:rsidRDefault="00DF2A6C"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OUTPUT 1.1</w:t>
            </w:r>
          </w:p>
          <w:p w:rsidR="000E24A5" w:rsidRDefault="000E24A5" w:rsidP="001C31CF">
            <w:pPr>
              <w:autoSpaceDE w:val="0"/>
              <w:autoSpaceDN w:val="0"/>
              <w:adjustRightInd w:val="0"/>
              <w:spacing w:line="240" w:lineRule="auto"/>
              <w:rPr>
                <w:rFonts w:ascii="Arial" w:hAnsi="Arial" w:cs="Arial"/>
                <w:b/>
                <w:bCs/>
                <w:sz w:val="20"/>
                <w:lang w:val="en-GB"/>
              </w:rPr>
            </w:pPr>
          </w:p>
          <w:p w:rsidR="000E24A5" w:rsidRPr="00165D29" w:rsidRDefault="000E24A5" w:rsidP="000E24A5">
            <w:pPr>
              <w:autoSpaceDE w:val="0"/>
              <w:autoSpaceDN w:val="0"/>
              <w:adjustRightInd w:val="0"/>
              <w:spacing w:line="240" w:lineRule="auto"/>
              <w:jc w:val="both"/>
              <w:rPr>
                <w:rFonts w:ascii="Arial" w:hAnsi="Arial" w:cs="Arial"/>
                <w:b/>
                <w:bCs/>
                <w:sz w:val="20"/>
                <w:lang w:val="en-GB"/>
              </w:rPr>
            </w:pPr>
            <w:r w:rsidRPr="00FF2444">
              <w:rPr>
                <w:rFonts w:ascii="Arial" w:hAnsi="Arial" w:cs="Arial"/>
                <w:i/>
                <w:color w:val="808080" w:themeColor="background1" w:themeShade="80"/>
                <w:sz w:val="20"/>
                <w:lang w:val="en-GB"/>
              </w:rPr>
              <w:t xml:space="preserve">Services or products which a project delivers to beneficiaries to support activities and change processes. Outputs are generated by activities. They represent the immediate </w:t>
            </w:r>
            <w:r w:rsidRPr="00FF2444">
              <w:rPr>
                <w:rFonts w:ascii="Arial" w:hAnsi="Arial" w:cs="Arial"/>
                <w:i/>
                <w:color w:val="808080" w:themeColor="background1" w:themeShade="80"/>
                <w:sz w:val="20"/>
                <w:lang w:val="en-GB"/>
              </w:rPr>
              <w:lastRenderedPageBreak/>
              <w:t>products of activities.</w:t>
            </w:r>
            <w:r w:rsidRPr="00FF2444">
              <w:rPr>
                <w:rFonts w:ascii="Arial" w:hAnsi="Arial" w:cs="Arial"/>
                <w:b/>
                <w:bCs/>
                <w:color w:val="808080" w:themeColor="background1" w:themeShade="80"/>
                <w:sz w:val="20"/>
                <w:lang w:val="en-GB"/>
              </w:rPr>
              <w:t xml:space="preserve"> </w:t>
            </w:r>
          </w:p>
        </w:tc>
        <w:tc>
          <w:tcPr>
            <w:tcW w:w="4111" w:type="dxa"/>
          </w:tcPr>
          <w:p w:rsidR="00FF5086" w:rsidRDefault="00FF5086" w:rsidP="001C31CF">
            <w:pPr>
              <w:autoSpaceDE w:val="0"/>
              <w:autoSpaceDN w:val="0"/>
              <w:adjustRightInd w:val="0"/>
              <w:spacing w:line="240" w:lineRule="auto"/>
              <w:rPr>
                <w:rFonts w:ascii="Arial" w:hAnsi="Arial" w:cs="Arial"/>
                <w:sz w:val="20"/>
                <w:lang w:val="en-GB"/>
              </w:rPr>
            </w:pPr>
          </w:p>
          <w:p w:rsidR="00FF5086" w:rsidRDefault="00FF5086" w:rsidP="001C31CF">
            <w:pPr>
              <w:autoSpaceDE w:val="0"/>
              <w:autoSpaceDN w:val="0"/>
              <w:adjustRightInd w:val="0"/>
              <w:spacing w:line="240" w:lineRule="auto"/>
              <w:rPr>
                <w:rFonts w:ascii="Arial" w:hAnsi="Arial" w:cs="Arial"/>
                <w:sz w:val="20"/>
                <w:lang w:val="en-GB"/>
              </w:rPr>
            </w:pPr>
          </w:p>
          <w:p w:rsidR="00FF5086" w:rsidRPr="00FF2444" w:rsidRDefault="00FF5086" w:rsidP="00FF5086">
            <w:pPr>
              <w:pStyle w:val="ListParagraph"/>
              <w:spacing w:line="240" w:lineRule="auto"/>
              <w:ind w:left="0"/>
              <w:jc w:val="both"/>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t>Give factors or variables that can be measured, or at least accurately described, and that show that output 1.1 has been achieved</w:t>
            </w:r>
            <w:r w:rsidRPr="00FF2444">
              <w:rPr>
                <w:rFonts w:ascii="Arial" w:hAnsi="Arial" w:cs="Arial"/>
                <w:color w:val="808080" w:themeColor="background1" w:themeShade="80"/>
                <w:sz w:val="20"/>
                <w:lang w:val="en-GB"/>
              </w:rPr>
              <w:t>.</w:t>
            </w:r>
          </w:p>
          <w:p w:rsidR="00FF5086" w:rsidRPr="00FF2444" w:rsidRDefault="00FF5086" w:rsidP="00FF5086">
            <w:pPr>
              <w:pStyle w:val="ListParagraph"/>
              <w:spacing w:line="240" w:lineRule="auto"/>
              <w:ind w:left="0"/>
              <w:jc w:val="both"/>
              <w:rPr>
                <w:rFonts w:ascii="Arial" w:hAnsi="Arial" w:cs="Arial"/>
                <w:color w:val="808080" w:themeColor="background1" w:themeShade="80"/>
                <w:sz w:val="20"/>
                <w:lang w:val="en-GB"/>
              </w:rPr>
            </w:pPr>
          </w:p>
          <w:p w:rsidR="00FF5086" w:rsidRPr="00FF2444" w:rsidRDefault="00FF5086" w:rsidP="00FF5086">
            <w:pPr>
              <w:pStyle w:val="ListParagraph"/>
              <w:spacing w:line="240" w:lineRule="auto"/>
              <w:ind w:left="0"/>
              <w:jc w:val="both"/>
              <w:rPr>
                <w:rFonts w:ascii="Arial" w:hAnsi="Arial" w:cs="Arial"/>
                <w:b/>
                <w:i/>
                <w:color w:val="808080" w:themeColor="background1" w:themeShade="80"/>
                <w:sz w:val="20"/>
                <w:lang w:val="en-GB"/>
              </w:rPr>
            </w:pPr>
            <w:r w:rsidRPr="00FF2444">
              <w:rPr>
                <w:rFonts w:ascii="Arial" w:hAnsi="Arial" w:cs="Arial"/>
                <w:b/>
                <w:i/>
                <w:color w:val="808080" w:themeColor="background1" w:themeShade="80"/>
                <w:sz w:val="20"/>
                <w:lang w:val="en-GB"/>
              </w:rPr>
              <w:t xml:space="preserve">Do not define more than 2 indicators. </w:t>
            </w:r>
          </w:p>
          <w:p w:rsidR="00FF5086" w:rsidRPr="00FF2444" w:rsidRDefault="00FF5086" w:rsidP="00FF5086">
            <w:pPr>
              <w:pStyle w:val="ListParagraph"/>
              <w:spacing w:line="240" w:lineRule="auto"/>
              <w:ind w:left="0"/>
              <w:jc w:val="both"/>
              <w:rPr>
                <w:rFonts w:ascii="Arial" w:hAnsi="Arial" w:cs="Arial"/>
                <w:i/>
                <w:color w:val="808080" w:themeColor="background1" w:themeShade="80"/>
                <w:sz w:val="20"/>
                <w:lang w:val="en-GB"/>
              </w:rPr>
            </w:pPr>
          </w:p>
          <w:p w:rsidR="00DF2A6C"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At the output level, </w:t>
            </w:r>
            <w:r w:rsidRPr="00FF2444">
              <w:rPr>
                <w:rFonts w:ascii="Arial" w:hAnsi="Arial" w:cs="Arial"/>
                <w:b/>
                <w:i/>
                <w:color w:val="808080" w:themeColor="background1" w:themeShade="80"/>
                <w:sz w:val="20"/>
                <w:lang w:val="en-GB"/>
              </w:rPr>
              <w:t>define output indicator(s)</w:t>
            </w:r>
            <w:r w:rsidRPr="00FF2444">
              <w:rPr>
                <w:rFonts w:ascii="Arial" w:hAnsi="Arial" w:cs="Arial"/>
                <w:i/>
                <w:color w:val="808080" w:themeColor="background1" w:themeShade="80"/>
                <w:sz w:val="20"/>
                <w:lang w:val="en-GB"/>
              </w:rPr>
              <w:t>. They m</w:t>
            </w:r>
            <w:r w:rsidR="00DF2A6C" w:rsidRPr="00FF2444">
              <w:rPr>
                <w:rFonts w:ascii="Arial" w:hAnsi="Arial" w:cs="Arial"/>
                <w:i/>
                <w:color w:val="808080" w:themeColor="background1" w:themeShade="80"/>
                <w:sz w:val="20"/>
                <w:lang w:val="en-GB"/>
              </w:rPr>
              <w:t>easure the quantity of goods or services produced.  It is the immediate effect of an activity, tangible products, goods and services or immediate changes that may lead to the achievement of outcomes</w:t>
            </w:r>
            <w:r w:rsidRPr="00FF2444">
              <w:rPr>
                <w:rFonts w:ascii="Arial" w:hAnsi="Arial" w:cs="Arial"/>
                <w:i/>
                <w:color w:val="808080" w:themeColor="background1" w:themeShade="80"/>
                <w:sz w:val="20"/>
                <w:lang w:val="en-GB"/>
              </w:rPr>
              <w:t>.</w:t>
            </w:r>
          </w:p>
          <w:p w:rsidR="007A47CB" w:rsidRPr="00FF2444" w:rsidRDefault="007A47CB" w:rsidP="00FF5086">
            <w:pPr>
              <w:autoSpaceDE w:val="0"/>
              <w:autoSpaceDN w:val="0"/>
              <w:adjustRightInd w:val="0"/>
              <w:spacing w:line="240" w:lineRule="auto"/>
              <w:jc w:val="both"/>
              <w:rPr>
                <w:rFonts w:ascii="Arial" w:hAnsi="Arial" w:cs="Arial"/>
                <w:i/>
                <w:color w:val="808080" w:themeColor="background1" w:themeShade="80"/>
                <w:sz w:val="20"/>
                <w:lang w:val="en-GB"/>
              </w:rPr>
            </w:pPr>
          </w:p>
          <w:p w:rsidR="007A47CB" w:rsidRPr="00FF2444" w:rsidRDefault="007A47CB" w:rsidP="007A47CB">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7A47CB" w:rsidRPr="00FF2444" w:rsidRDefault="007A47CB" w:rsidP="007A47CB">
            <w:pPr>
              <w:pStyle w:val="ListParagraph"/>
              <w:spacing w:line="240" w:lineRule="auto"/>
              <w:ind w:left="0"/>
              <w:rPr>
                <w:rFonts w:ascii="Arial" w:hAnsi="Arial" w:cs="Arial"/>
                <w:color w:val="808080" w:themeColor="background1" w:themeShade="80"/>
                <w:sz w:val="20"/>
                <w:lang w:val="en-GB"/>
              </w:rPr>
            </w:pPr>
          </w:p>
          <w:p w:rsidR="007A47CB" w:rsidRPr="00FF5086" w:rsidRDefault="007A47CB" w:rsidP="00FF5086">
            <w:pPr>
              <w:autoSpaceDE w:val="0"/>
              <w:autoSpaceDN w:val="0"/>
              <w:adjustRightInd w:val="0"/>
              <w:spacing w:line="240" w:lineRule="auto"/>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 xml:space="preserve">See the Project Cycle Management in Emergencies and Humanitarian Crises Handbook to learn how to define </w:t>
            </w:r>
            <w:r w:rsidRPr="00FF2444">
              <w:rPr>
                <w:rFonts w:ascii="Arial" w:hAnsi="Arial" w:cs="Arial"/>
                <w:b/>
                <w:i/>
                <w:color w:val="808080" w:themeColor="background1" w:themeShade="80"/>
                <w:sz w:val="20"/>
                <w:lang w:val="en-GB"/>
              </w:rPr>
              <w:t>SMART indicators</w:t>
            </w:r>
            <w:r w:rsidRPr="00FF2444">
              <w:rPr>
                <w:rFonts w:ascii="Arial" w:hAnsi="Arial" w:cs="Arial"/>
                <w:i/>
                <w:color w:val="808080" w:themeColor="background1" w:themeShade="80"/>
                <w:sz w:val="20"/>
                <w:lang w:val="en-GB"/>
              </w:rPr>
              <w:t xml:space="preserve"> (tips, traps, checklist for SMART indicators, etc.).</w:t>
            </w:r>
          </w:p>
        </w:tc>
        <w:tc>
          <w:tcPr>
            <w:tcW w:w="3827" w:type="dxa"/>
          </w:tcPr>
          <w:p w:rsidR="00FF5086" w:rsidRDefault="00FF5086" w:rsidP="00FF5086">
            <w:pPr>
              <w:autoSpaceDE w:val="0"/>
              <w:autoSpaceDN w:val="0"/>
              <w:adjustRightInd w:val="0"/>
              <w:spacing w:line="240" w:lineRule="auto"/>
              <w:jc w:val="both"/>
              <w:rPr>
                <w:rFonts w:ascii="Arial" w:hAnsi="Arial" w:cs="Arial"/>
                <w:i/>
                <w:color w:val="A6A6A6" w:themeColor="background1" w:themeShade="A6"/>
                <w:sz w:val="20"/>
                <w:lang w:val="en-GB"/>
              </w:rPr>
            </w:pPr>
          </w:p>
          <w:p w:rsidR="00FF5086" w:rsidRDefault="00FF5086" w:rsidP="00FF5086">
            <w:pPr>
              <w:autoSpaceDE w:val="0"/>
              <w:autoSpaceDN w:val="0"/>
              <w:adjustRightInd w:val="0"/>
              <w:spacing w:line="240" w:lineRule="auto"/>
              <w:jc w:val="both"/>
              <w:rPr>
                <w:rFonts w:ascii="Arial" w:hAnsi="Arial" w:cs="Arial"/>
                <w:i/>
                <w:color w:val="A6A6A6" w:themeColor="background1" w:themeShade="A6"/>
                <w:sz w:val="20"/>
                <w:lang w:val="en-GB"/>
              </w:rPr>
            </w:pPr>
          </w:p>
          <w:p w:rsidR="00FF5086"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Documents or sources, or methods or means to find or produce relevant information to measure the indicator. They are defined at the same time as </w:t>
            </w:r>
            <w:r w:rsidRPr="00FF2444">
              <w:rPr>
                <w:rFonts w:ascii="Arial" w:hAnsi="Arial" w:cs="Arial"/>
                <w:i/>
                <w:color w:val="808080" w:themeColor="background1" w:themeShade="80"/>
                <w:sz w:val="20"/>
                <w:lang w:val="en-GB"/>
              </w:rPr>
              <w:lastRenderedPageBreak/>
              <w:t>the formulation of indicators.</w:t>
            </w:r>
          </w:p>
          <w:p w:rsidR="00FF5086"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p>
          <w:p w:rsidR="00DF2A6C" w:rsidRPr="00165D29" w:rsidRDefault="00FF5086" w:rsidP="00FF5086">
            <w:pPr>
              <w:autoSpaceDE w:val="0"/>
              <w:autoSpaceDN w:val="0"/>
              <w:adjustRightInd w:val="0"/>
              <w:spacing w:line="240" w:lineRule="auto"/>
              <w:rPr>
                <w:rFonts w:ascii="Arial" w:hAnsi="Arial" w:cs="Arial"/>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means of verification</w:t>
            </w:r>
          </w:p>
        </w:tc>
        <w:tc>
          <w:tcPr>
            <w:tcW w:w="2977" w:type="dxa"/>
          </w:tcPr>
          <w:p w:rsidR="00FF5086" w:rsidRDefault="00FF5086" w:rsidP="00300757">
            <w:pPr>
              <w:autoSpaceDE w:val="0"/>
              <w:autoSpaceDN w:val="0"/>
              <w:adjustRightInd w:val="0"/>
              <w:spacing w:line="240" w:lineRule="auto"/>
              <w:rPr>
                <w:rFonts w:ascii="Arial" w:hAnsi="Arial" w:cs="Arial"/>
                <w:i/>
                <w:color w:val="A6A6A6" w:themeColor="background1" w:themeShade="A6"/>
                <w:sz w:val="20"/>
                <w:lang w:val="en-GB"/>
              </w:rPr>
            </w:pPr>
          </w:p>
          <w:p w:rsidR="00FF5086" w:rsidRDefault="00FF5086" w:rsidP="00300757">
            <w:pPr>
              <w:autoSpaceDE w:val="0"/>
              <w:autoSpaceDN w:val="0"/>
              <w:adjustRightInd w:val="0"/>
              <w:spacing w:line="240" w:lineRule="auto"/>
              <w:rPr>
                <w:rFonts w:ascii="Arial" w:hAnsi="Arial" w:cs="Arial"/>
                <w:i/>
                <w:color w:val="A6A6A6" w:themeColor="background1" w:themeShade="A6"/>
                <w:sz w:val="20"/>
                <w:lang w:val="en-GB"/>
              </w:rPr>
            </w:pPr>
          </w:p>
          <w:p w:rsidR="00DF2A6C" w:rsidRPr="00FF2444" w:rsidRDefault="00300757" w:rsidP="00300757">
            <w:pPr>
              <w:autoSpaceDE w:val="0"/>
              <w:autoSpaceDN w:val="0"/>
              <w:adjustRightInd w:val="0"/>
              <w:spacing w:line="240" w:lineRule="auto"/>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If activities are completed, what are the risks that could prevent them from contributing to the output?</w:t>
            </w:r>
          </w:p>
          <w:p w:rsidR="000E24A5" w:rsidRPr="00FF2444" w:rsidRDefault="000E24A5" w:rsidP="00300757">
            <w:pPr>
              <w:autoSpaceDE w:val="0"/>
              <w:autoSpaceDN w:val="0"/>
              <w:adjustRightInd w:val="0"/>
              <w:spacing w:line="240" w:lineRule="auto"/>
              <w:rPr>
                <w:rFonts w:ascii="Arial" w:hAnsi="Arial" w:cs="Arial"/>
                <w:i/>
                <w:color w:val="808080" w:themeColor="background1" w:themeShade="80"/>
                <w:sz w:val="20"/>
                <w:lang w:val="en-GB"/>
              </w:rPr>
            </w:pPr>
          </w:p>
          <w:p w:rsidR="000E24A5" w:rsidRPr="00FF2444" w:rsidRDefault="000E24A5" w:rsidP="000E24A5">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0E24A5" w:rsidRPr="00165D29" w:rsidRDefault="000E24A5" w:rsidP="00300757">
            <w:pPr>
              <w:autoSpaceDE w:val="0"/>
              <w:autoSpaceDN w:val="0"/>
              <w:adjustRightInd w:val="0"/>
              <w:spacing w:line="240" w:lineRule="auto"/>
              <w:rPr>
                <w:rFonts w:ascii="Arial" w:hAnsi="Arial" w:cs="Arial"/>
                <w:sz w:val="20"/>
                <w:lang w:val="en-GB"/>
              </w:rPr>
            </w:pPr>
          </w:p>
        </w:tc>
      </w:tr>
      <w:tr w:rsidR="00DF2A6C" w:rsidRPr="00165D29" w:rsidTr="00A25387">
        <w:tc>
          <w:tcPr>
            <w:tcW w:w="4395" w:type="dxa"/>
          </w:tcPr>
          <w:p w:rsidR="00DF2A6C" w:rsidRPr="00165D29" w:rsidRDefault="00DF2A6C"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lastRenderedPageBreak/>
              <w:t>OUTPUT 1.2</w:t>
            </w:r>
          </w:p>
        </w:tc>
        <w:tc>
          <w:tcPr>
            <w:tcW w:w="4111" w:type="dxa"/>
          </w:tcPr>
          <w:p w:rsidR="00DF2A6C" w:rsidRPr="00165D29" w:rsidRDefault="00DF2A6C" w:rsidP="001C31CF">
            <w:pPr>
              <w:autoSpaceDE w:val="0"/>
              <w:autoSpaceDN w:val="0"/>
              <w:adjustRightInd w:val="0"/>
              <w:spacing w:line="240" w:lineRule="auto"/>
              <w:rPr>
                <w:rFonts w:ascii="Arial" w:hAnsi="Arial" w:cs="Arial"/>
                <w:sz w:val="20"/>
                <w:lang w:val="en-GB"/>
              </w:rPr>
            </w:pPr>
          </w:p>
        </w:tc>
        <w:tc>
          <w:tcPr>
            <w:tcW w:w="3827" w:type="dxa"/>
          </w:tcPr>
          <w:p w:rsidR="00DF2A6C" w:rsidRPr="00165D29" w:rsidRDefault="00DF2A6C" w:rsidP="001C31CF">
            <w:pPr>
              <w:autoSpaceDE w:val="0"/>
              <w:autoSpaceDN w:val="0"/>
              <w:adjustRightInd w:val="0"/>
              <w:spacing w:line="240" w:lineRule="auto"/>
              <w:rPr>
                <w:rFonts w:ascii="Arial" w:hAnsi="Arial" w:cs="Arial"/>
                <w:sz w:val="20"/>
                <w:lang w:val="en-GB"/>
              </w:rPr>
            </w:pPr>
          </w:p>
        </w:tc>
        <w:tc>
          <w:tcPr>
            <w:tcW w:w="2977" w:type="dxa"/>
          </w:tcPr>
          <w:p w:rsidR="00DF2A6C" w:rsidRPr="00165D29" w:rsidRDefault="00DF2A6C" w:rsidP="001C31CF">
            <w:pPr>
              <w:autoSpaceDE w:val="0"/>
              <w:autoSpaceDN w:val="0"/>
              <w:adjustRightInd w:val="0"/>
              <w:spacing w:line="240" w:lineRule="auto"/>
              <w:rPr>
                <w:rFonts w:ascii="Arial" w:hAnsi="Arial" w:cs="Arial"/>
                <w:sz w:val="20"/>
                <w:lang w:val="en-GB"/>
              </w:rPr>
            </w:pPr>
          </w:p>
        </w:tc>
      </w:tr>
      <w:tr w:rsidR="000E24A5" w:rsidRPr="00165D29" w:rsidTr="0018447B">
        <w:tc>
          <w:tcPr>
            <w:tcW w:w="15310" w:type="dxa"/>
            <w:gridSpan w:val="4"/>
          </w:tcPr>
          <w:p w:rsidR="000E24A5" w:rsidRPr="00FF2444" w:rsidRDefault="000E24A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Add as many lines as outputs.</w:t>
            </w:r>
          </w:p>
          <w:p w:rsidR="000E24A5" w:rsidRPr="00FF2444" w:rsidRDefault="000E24A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There are usually </w:t>
            </w:r>
            <w:r w:rsidRPr="00FF2444">
              <w:rPr>
                <w:rFonts w:ascii="Arial" w:hAnsi="Arial" w:cs="Arial"/>
                <w:b/>
                <w:bCs/>
                <w:i/>
                <w:color w:val="808080" w:themeColor="background1" w:themeShade="80"/>
                <w:sz w:val="20"/>
                <w:lang w:val="en-GB"/>
              </w:rPr>
              <w:t>minimum 2 outputs par outcome and maximum 3</w:t>
            </w:r>
            <w:r w:rsidRPr="00FF2444">
              <w:rPr>
                <w:rFonts w:ascii="Arial" w:hAnsi="Arial" w:cs="Arial"/>
                <w:bCs/>
                <w:i/>
                <w:color w:val="808080" w:themeColor="background1" w:themeShade="80"/>
                <w:sz w:val="20"/>
                <w:lang w:val="en-GB"/>
              </w:rPr>
              <w:t>.</w:t>
            </w:r>
          </w:p>
          <w:p w:rsidR="000E24A5" w:rsidRPr="00DF2A6C" w:rsidRDefault="000E24A5" w:rsidP="00165D29">
            <w:pPr>
              <w:pStyle w:val="ListParagraph"/>
              <w:spacing w:line="240" w:lineRule="auto"/>
              <w:ind w:left="0"/>
              <w:rPr>
                <w:rFonts w:ascii="Arial" w:hAnsi="Arial" w:cs="Arial"/>
                <w:i/>
                <w:color w:val="BFBFBF" w:themeColor="background1" w:themeShade="BF"/>
                <w:sz w:val="20"/>
                <w:lang w:val="en-GB"/>
              </w:rPr>
            </w:pPr>
            <w:r w:rsidRPr="00FF2444">
              <w:rPr>
                <w:rFonts w:ascii="Arial" w:hAnsi="Arial" w:cs="Arial"/>
                <w:bCs/>
                <w:i/>
                <w:color w:val="808080" w:themeColor="background1" w:themeShade="80"/>
                <w:sz w:val="20"/>
                <w:lang w:val="en-GB"/>
              </w:rPr>
              <w:t>Outputs are compulsory for all the phases of an emergency or humanitarian project: rapid response, rehabilitation, reconstruction.</w:t>
            </w:r>
          </w:p>
        </w:tc>
      </w:tr>
      <w:tr w:rsidR="008B0C5A" w:rsidRPr="00165D29" w:rsidTr="00A25387">
        <w:tc>
          <w:tcPr>
            <w:tcW w:w="4395" w:type="dxa"/>
          </w:tcPr>
          <w:p w:rsidR="00044E53" w:rsidRPr="00044E53" w:rsidRDefault="00BE54FF" w:rsidP="00165D29">
            <w:pPr>
              <w:pStyle w:val="ListParagraph"/>
              <w:spacing w:line="240" w:lineRule="auto"/>
              <w:ind w:left="0"/>
              <w:rPr>
                <w:rFonts w:ascii="Arial" w:hAnsi="Arial" w:cs="Arial"/>
                <w:b/>
                <w:bCs/>
                <w:sz w:val="20"/>
                <w:lang w:val="en-GB"/>
              </w:rPr>
            </w:pPr>
            <w:r>
              <w:rPr>
                <w:rFonts w:ascii="Arial" w:hAnsi="Arial" w:cs="Arial"/>
                <w:b/>
                <w:bCs/>
                <w:sz w:val="20"/>
                <w:lang w:val="en-GB"/>
              </w:rPr>
              <w:t xml:space="preserve">FINAL </w:t>
            </w:r>
            <w:r w:rsidRPr="00165D29">
              <w:rPr>
                <w:rFonts w:ascii="Arial" w:hAnsi="Arial" w:cs="Arial"/>
                <w:b/>
                <w:bCs/>
                <w:sz w:val="20"/>
                <w:lang w:val="en-GB"/>
              </w:rPr>
              <w:t>OUTCOME 2</w:t>
            </w:r>
          </w:p>
        </w:tc>
        <w:tc>
          <w:tcPr>
            <w:tcW w:w="4111" w:type="dxa"/>
          </w:tcPr>
          <w:p w:rsidR="008B0C5A" w:rsidRPr="00165D29" w:rsidRDefault="008B0C5A" w:rsidP="00165D29">
            <w:pPr>
              <w:pStyle w:val="ListParagraph"/>
              <w:spacing w:line="240" w:lineRule="auto"/>
              <w:ind w:left="0"/>
              <w:rPr>
                <w:rFonts w:ascii="Arial" w:hAnsi="Arial" w:cs="Arial"/>
                <w:sz w:val="20"/>
                <w:lang w:val="en-GB"/>
              </w:rPr>
            </w:pPr>
          </w:p>
        </w:tc>
        <w:tc>
          <w:tcPr>
            <w:tcW w:w="3827" w:type="dxa"/>
          </w:tcPr>
          <w:p w:rsidR="008B0C5A" w:rsidRPr="00165D29" w:rsidRDefault="008B0C5A" w:rsidP="00165D29">
            <w:pPr>
              <w:pStyle w:val="ListParagraph"/>
              <w:spacing w:line="240" w:lineRule="auto"/>
              <w:ind w:left="0"/>
              <w:rPr>
                <w:rFonts w:ascii="Arial" w:hAnsi="Arial" w:cs="Arial"/>
                <w:sz w:val="20"/>
                <w:lang w:val="en-GB"/>
              </w:rPr>
            </w:pPr>
          </w:p>
        </w:tc>
        <w:tc>
          <w:tcPr>
            <w:tcW w:w="2977" w:type="dxa"/>
          </w:tcPr>
          <w:p w:rsidR="008B0C5A" w:rsidRPr="00165D29" w:rsidRDefault="008B0C5A" w:rsidP="00165D29">
            <w:pPr>
              <w:pStyle w:val="ListParagraph"/>
              <w:spacing w:line="240" w:lineRule="auto"/>
              <w:ind w:left="0"/>
              <w:rPr>
                <w:rFonts w:ascii="Arial" w:hAnsi="Arial" w:cs="Arial"/>
                <w:sz w:val="20"/>
                <w:lang w:val="en-GB"/>
              </w:rPr>
            </w:pPr>
          </w:p>
        </w:tc>
      </w:tr>
      <w:tr w:rsidR="00044E53" w:rsidRPr="00165D29" w:rsidTr="00A25387">
        <w:tc>
          <w:tcPr>
            <w:tcW w:w="4395" w:type="dxa"/>
          </w:tcPr>
          <w:p w:rsidR="00044E53" w:rsidRDefault="00044E53" w:rsidP="00165D29">
            <w:pPr>
              <w:pStyle w:val="ListParagraph"/>
              <w:spacing w:line="240" w:lineRule="auto"/>
              <w:ind w:left="0"/>
              <w:rPr>
                <w:rFonts w:ascii="Arial" w:hAnsi="Arial" w:cs="Arial"/>
                <w:b/>
                <w:bCs/>
                <w:sz w:val="20"/>
                <w:lang w:val="en-GB"/>
              </w:rPr>
            </w:pPr>
            <w:r>
              <w:rPr>
                <w:rFonts w:ascii="Arial" w:hAnsi="Arial" w:cs="Arial"/>
                <w:b/>
                <w:bCs/>
                <w:sz w:val="20"/>
                <w:lang w:val="en-GB"/>
              </w:rPr>
              <w:t>OUTPUT 2.1</w:t>
            </w:r>
          </w:p>
        </w:tc>
        <w:tc>
          <w:tcPr>
            <w:tcW w:w="4111" w:type="dxa"/>
          </w:tcPr>
          <w:p w:rsidR="00044E53" w:rsidRPr="00165D29" w:rsidRDefault="00044E53" w:rsidP="00165D29">
            <w:pPr>
              <w:pStyle w:val="ListParagraph"/>
              <w:spacing w:line="240" w:lineRule="auto"/>
              <w:ind w:left="0"/>
              <w:rPr>
                <w:rFonts w:ascii="Arial" w:hAnsi="Arial" w:cs="Arial"/>
                <w:sz w:val="20"/>
                <w:lang w:val="en-GB"/>
              </w:rPr>
            </w:pPr>
          </w:p>
        </w:tc>
        <w:tc>
          <w:tcPr>
            <w:tcW w:w="3827" w:type="dxa"/>
          </w:tcPr>
          <w:p w:rsidR="00044E53" w:rsidRPr="00165D29" w:rsidRDefault="00044E53" w:rsidP="00165D29">
            <w:pPr>
              <w:pStyle w:val="ListParagraph"/>
              <w:spacing w:line="240" w:lineRule="auto"/>
              <w:ind w:left="0"/>
              <w:rPr>
                <w:rFonts w:ascii="Arial" w:hAnsi="Arial" w:cs="Arial"/>
                <w:sz w:val="20"/>
                <w:lang w:val="en-GB"/>
              </w:rPr>
            </w:pPr>
          </w:p>
        </w:tc>
        <w:tc>
          <w:tcPr>
            <w:tcW w:w="2977" w:type="dxa"/>
          </w:tcPr>
          <w:p w:rsidR="00044E53" w:rsidRPr="00165D29" w:rsidRDefault="00044E53" w:rsidP="00165D29">
            <w:pPr>
              <w:pStyle w:val="ListParagraph"/>
              <w:spacing w:line="240" w:lineRule="auto"/>
              <w:ind w:left="0"/>
              <w:rPr>
                <w:rFonts w:ascii="Arial" w:hAnsi="Arial" w:cs="Arial"/>
                <w:sz w:val="20"/>
                <w:lang w:val="en-GB"/>
              </w:rPr>
            </w:pPr>
          </w:p>
        </w:tc>
      </w:tr>
      <w:tr w:rsidR="00044E53" w:rsidRPr="00165D29" w:rsidTr="00A25387">
        <w:tc>
          <w:tcPr>
            <w:tcW w:w="4395" w:type="dxa"/>
          </w:tcPr>
          <w:p w:rsidR="00044E53" w:rsidRDefault="00044E53" w:rsidP="00165D29">
            <w:pPr>
              <w:pStyle w:val="ListParagraph"/>
              <w:spacing w:line="240" w:lineRule="auto"/>
              <w:ind w:left="0"/>
              <w:rPr>
                <w:rFonts w:ascii="Arial" w:hAnsi="Arial" w:cs="Arial"/>
                <w:b/>
                <w:bCs/>
                <w:sz w:val="20"/>
                <w:lang w:val="en-GB"/>
              </w:rPr>
            </w:pPr>
            <w:r>
              <w:rPr>
                <w:rFonts w:ascii="Arial" w:hAnsi="Arial" w:cs="Arial"/>
                <w:b/>
                <w:bCs/>
                <w:sz w:val="20"/>
                <w:lang w:val="en-GB"/>
              </w:rPr>
              <w:t>OUTPUT 2.2</w:t>
            </w:r>
          </w:p>
        </w:tc>
        <w:tc>
          <w:tcPr>
            <w:tcW w:w="4111" w:type="dxa"/>
          </w:tcPr>
          <w:p w:rsidR="00044E53" w:rsidRPr="00165D29" w:rsidRDefault="00044E53" w:rsidP="00165D29">
            <w:pPr>
              <w:pStyle w:val="ListParagraph"/>
              <w:spacing w:line="240" w:lineRule="auto"/>
              <w:ind w:left="0"/>
              <w:rPr>
                <w:rFonts w:ascii="Arial" w:hAnsi="Arial" w:cs="Arial"/>
                <w:sz w:val="20"/>
                <w:lang w:val="en-GB"/>
              </w:rPr>
            </w:pPr>
          </w:p>
        </w:tc>
        <w:tc>
          <w:tcPr>
            <w:tcW w:w="3827" w:type="dxa"/>
          </w:tcPr>
          <w:p w:rsidR="00044E53" w:rsidRPr="00165D29" w:rsidRDefault="00044E53" w:rsidP="00165D29">
            <w:pPr>
              <w:pStyle w:val="ListParagraph"/>
              <w:spacing w:line="240" w:lineRule="auto"/>
              <w:ind w:left="0"/>
              <w:rPr>
                <w:rFonts w:ascii="Arial" w:hAnsi="Arial" w:cs="Arial"/>
                <w:sz w:val="20"/>
                <w:lang w:val="en-GB"/>
              </w:rPr>
            </w:pPr>
          </w:p>
        </w:tc>
        <w:tc>
          <w:tcPr>
            <w:tcW w:w="2977" w:type="dxa"/>
          </w:tcPr>
          <w:p w:rsidR="00044E53" w:rsidRPr="00165D29" w:rsidRDefault="00044E53" w:rsidP="00165D29">
            <w:pPr>
              <w:pStyle w:val="ListParagraph"/>
              <w:spacing w:line="240" w:lineRule="auto"/>
              <w:ind w:left="0"/>
              <w:rPr>
                <w:rFonts w:ascii="Arial" w:hAnsi="Arial" w:cs="Arial"/>
                <w:sz w:val="20"/>
                <w:lang w:val="en-GB"/>
              </w:rPr>
            </w:pPr>
          </w:p>
        </w:tc>
      </w:tr>
      <w:tr w:rsidR="000428B1" w:rsidRPr="00165D29" w:rsidTr="00A25387">
        <w:tc>
          <w:tcPr>
            <w:tcW w:w="15310" w:type="dxa"/>
            <w:gridSpan w:val="4"/>
          </w:tcPr>
          <w:p w:rsidR="00BE54FF" w:rsidRPr="00FF2444" w:rsidRDefault="00BE54FF" w:rsidP="00165D29">
            <w:pPr>
              <w:spacing w:line="240" w:lineRule="auto"/>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Add as many lines as outcomes.</w:t>
            </w:r>
          </w:p>
          <w:p w:rsidR="000428B1" w:rsidRPr="00165D29" w:rsidRDefault="000428B1" w:rsidP="00BE54FF">
            <w:pPr>
              <w:spacing w:line="240" w:lineRule="auto"/>
              <w:contextualSpacing/>
              <w:jc w:val="both"/>
              <w:rPr>
                <w:rFonts w:ascii="Arial" w:hAnsi="Arial" w:cs="Arial"/>
                <w:sz w:val="20"/>
                <w:lang w:val="en-GB"/>
              </w:rPr>
            </w:pPr>
            <w:r w:rsidRPr="00FF2444">
              <w:rPr>
                <w:rFonts w:ascii="Arial" w:hAnsi="Arial" w:cs="Arial"/>
                <w:i/>
                <w:color w:val="808080" w:themeColor="background1" w:themeShade="80"/>
                <w:sz w:val="20"/>
                <w:lang w:val="en-GB" w:eastAsia="fr-CH"/>
              </w:rPr>
              <w:t xml:space="preserve">There are usually </w:t>
            </w:r>
            <w:r w:rsidR="00BE54FF" w:rsidRPr="00FF2444">
              <w:rPr>
                <w:rFonts w:ascii="Arial" w:hAnsi="Arial" w:cs="Arial"/>
                <w:b/>
                <w:i/>
                <w:color w:val="808080" w:themeColor="background1" w:themeShade="80"/>
                <w:sz w:val="20"/>
                <w:lang w:val="en-GB" w:eastAsia="fr-CH"/>
              </w:rPr>
              <w:t>minimum 2 final outcomes and maximum</w:t>
            </w:r>
            <w:r w:rsidRPr="00FF2444">
              <w:rPr>
                <w:rFonts w:ascii="Arial" w:hAnsi="Arial" w:cs="Arial"/>
                <w:b/>
                <w:i/>
                <w:color w:val="808080" w:themeColor="background1" w:themeShade="80"/>
                <w:sz w:val="20"/>
                <w:lang w:val="en-GB" w:eastAsia="fr-CH"/>
              </w:rPr>
              <w:t xml:space="preserve"> 3 </w:t>
            </w:r>
            <w:r w:rsidR="00BE54FF" w:rsidRPr="00FF2444">
              <w:rPr>
                <w:rFonts w:ascii="Arial" w:hAnsi="Arial" w:cs="Arial"/>
                <w:b/>
                <w:i/>
                <w:color w:val="808080" w:themeColor="background1" w:themeShade="80"/>
                <w:sz w:val="20"/>
                <w:lang w:val="en-GB" w:eastAsia="fr-CH"/>
              </w:rPr>
              <w:t xml:space="preserve">final </w:t>
            </w:r>
            <w:r w:rsidRPr="00FF2444">
              <w:rPr>
                <w:rFonts w:ascii="Arial" w:hAnsi="Arial" w:cs="Arial"/>
                <w:b/>
                <w:i/>
                <w:color w:val="808080" w:themeColor="background1" w:themeShade="80"/>
                <w:sz w:val="20"/>
                <w:lang w:val="en-GB" w:eastAsia="fr-CH"/>
              </w:rPr>
              <w:t>outcome</w:t>
            </w:r>
            <w:r w:rsidR="00BE54FF" w:rsidRPr="00FF2444">
              <w:rPr>
                <w:rFonts w:ascii="Arial" w:hAnsi="Arial" w:cs="Arial"/>
                <w:b/>
                <w:i/>
                <w:color w:val="808080" w:themeColor="background1" w:themeShade="80"/>
                <w:sz w:val="20"/>
                <w:lang w:val="en-GB" w:eastAsia="fr-CH"/>
              </w:rPr>
              <w:t>s</w:t>
            </w:r>
            <w:r w:rsidRPr="00FF2444">
              <w:rPr>
                <w:rFonts w:ascii="Arial" w:hAnsi="Arial" w:cs="Arial"/>
                <w:i/>
                <w:color w:val="808080" w:themeColor="background1" w:themeShade="80"/>
                <w:sz w:val="20"/>
                <w:lang w:val="en-GB" w:eastAsia="fr-CH"/>
              </w:rPr>
              <w:t>, especially at during the first stages of the emergency and humanitarian crisis.</w:t>
            </w:r>
            <w:r w:rsidR="004E22C2" w:rsidRPr="00FF2444">
              <w:rPr>
                <w:rFonts w:ascii="Arial" w:hAnsi="Arial" w:cs="Arial"/>
                <w:i/>
                <w:color w:val="808080" w:themeColor="background1" w:themeShade="80"/>
                <w:sz w:val="20"/>
                <w:lang w:val="en-GB" w:eastAsia="fr-CH"/>
              </w:rPr>
              <w:t xml:space="preserve"> Final outcome are used during the rapid response, rehabilitation and reconstruction phases. </w:t>
            </w:r>
          </w:p>
        </w:tc>
      </w:tr>
      <w:tr w:rsidR="00A25387" w:rsidRPr="00165D29" w:rsidTr="00A25387">
        <w:tc>
          <w:tcPr>
            <w:tcW w:w="15310" w:type="dxa"/>
            <w:gridSpan w:val="4"/>
            <w:shd w:val="clear" w:color="auto" w:fill="FDE9D9" w:themeFill="accent6" w:themeFillTint="33"/>
          </w:tcPr>
          <w:p w:rsidR="00A25387" w:rsidRPr="00165D29" w:rsidRDefault="00A25387" w:rsidP="00165D29">
            <w:pPr>
              <w:autoSpaceDE w:val="0"/>
              <w:autoSpaceDN w:val="0"/>
              <w:adjustRightInd w:val="0"/>
              <w:spacing w:line="240" w:lineRule="auto"/>
              <w:rPr>
                <w:rFonts w:ascii="Arial" w:hAnsi="Arial" w:cs="Arial"/>
                <w:sz w:val="20"/>
                <w:lang w:val="en-GB"/>
              </w:rPr>
            </w:pPr>
            <w:r>
              <w:rPr>
                <w:rFonts w:ascii="Arial" w:hAnsi="Arial" w:cs="Arial"/>
                <w:b/>
                <w:bCs/>
                <w:sz w:val="20"/>
                <w:lang w:val="en-GB"/>
              </w:rPr>
              <w:t>ACTIVITIES</w:t>
            </w:r>
          </w:p>
        </w:tc>
      </w:tr>
      <w:tr w:rsidR="00A25387" w:rsidRPr="00165D29" w:rsidTr="00A25387">
        <w:tc>
          <w:tcPr>
            <w:tcW w:w="15310" w:type="dxa"/>
            <w:gridSpan w:val="4"/>
            <w:shd w:val="clear" w:color="auto" w:fill="DAEEF3" w:themeFill="accent5" w:themeFillTint="33"/>
          </w:tcPr>
          <w:p w:rsidR="00A25387" w:rsidRPr="00165D29" w:rsidRDefault="00865521" w:rsidP="00165D29">
            <w:pPr>
              <w:autoSpaceDE w:val="0"/>
              <w:autoSpaceDN w:val="0"/>
              <w:adjustRightInd w:val="0"/>
              <w:spacing w:line="240" w:lineRule="auto"/>
              <w:rPr>
                <w:rFonts w:ascii="Arial" w:hAnsi="Arial" w:cs="Arial"/>
                <w:sz w:val="20"/>
                <w:lang w:val="en-GB"/>
              </w:rPr>
            </w:pPr>
            <w:r>
              <w:rPr>
                <w:rFonts w:ascii="Arial" w:hAnsi="Arial" w:cs="Arial"/>
                <w:b/>
                <w:bCs/>
                <w:i/>
                <w:sz w:val="20"/>
                <w:lang w:val="en-GB"/>
              </w:rPr>
              <w:t xml:space="preserve">FOR </w:t>
            </w:r>
            <w:r w:rsidR="00A25387" w:rsidRPr="00A25387">
              <w:rPr>
                <w:rFonts w:ascii="Arial" w:hAnsi="Arial" w:cs="Arial"/>
                <w:b/>
                <w:bCs/>
                <w:i/>
                <w:sz w:val="20"/>
                <w:lang w:val="en-GB"/>
              </w:rPr>
              <w:t>OUTPUT 1.1</w:t>
            </w:r>
          </w:p>
        </w:tc>
      </w:tr>
      <w:tr w:rsidR="00300757" w:rsidRPr="00165D29" w:rsidTr="00EB7FFA">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1.1.1</w:t>
            </w:r>
          </w:p>
        </w:tc>
        <w:tc>
          <w:tcPr>
            <w:tcW w:w="10915" w:type="dxa"/>
            <w:gridSpan w:val="3"/>
          </w:tcPr>
          <w:p w:rsidR="00300757" w:rsidRPr="00165D29" w:rsidRDefault="00300757" w:rsidP="00300757">
            <w:pPr>
              <w:autoSpaceDE w:val="0"/>
              <w:autoSpaceDN w:val="0"/>
              <w:adjustRightInd w:val="0"/>
              <w:spacing w:line="240" w:lineRule="auto"/>
              <w:rPr>
                <w:rFonts w:ascii="Arial" w:hAnsi="Arial" w:cs="Arial"/>
                <w:sz w:val="20"/>
                <w:lang w:val="en-GB"/>
              </w:rPr>
            </w:pPr>
          </w:p>
        </w:tc>
      </w:tr>
      <w:tr w:rsidR="00300757" w:rsidRPr="00165D29" w:rsidTr="00997026">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8659F9">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w:t>
            </w:r>
            <w:r>
              <w:rPr>
                <w:rFonts w:ascii="Arial" w:hAnsi="Arial" w:cs="Arial"/>
                <w:b/>
                <w:bCs/>
                <w:sz w:val="20"/>
                <w:lang w:val="en-GB"/>
              </w:rPr>
              <w:t>ITIES 1.1.3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865521" w:rsidP="00165D29">
            <w:pPr>
              <w:autoSpaceDE w:val="0"/>
              <w:autoSpaceDN w:val="0"/>
              <w:adjustRightInd w:val="0"/>
              <w:spacing w:line="240" w:lineRule="auto"/>
              <w:rPr>
                <w:rFonts w:ascii="Arial" w:hAnsi="Arial" w:cs="Arial"/>
                <w:sz w:val="20"/>
                <w:lang w:val="en-GB"/>
              </w:rPr>
            </w:pPr>
            <w:r>
              <w:rPr>
                <w:rFonts w:ascii="Arial" w:hAnsi="Arial" w:cs="Arial"/>
                <w:b/>
                <w:bCs/>
                <w:i/>
                <w:sz w:val="20"/>
                <w:lang w:val="en-GB"/>
              </w:rPr>
              <w:lastRenderedPageBreak/>
              <w:t xml:space="preserve">FOR </w:t>
            </w:r>
            <w:r w:rsidR="00A25387" w:rsidRPr="00A25387">
              <w:rPr>
                <w:rFonts w:ascii="Arial" w:hAnsi="Arial" w:cs="Arial"/>
                <w:b/>
                <w:bCs/>
                <w:i/>
                <w:sz w:val="20"/>
                <w:lang w:val="en-GB"/>
              </w:rPr>
              <w:t>OUTPUT</w:t>
            </w:r>
            <w:r w:rsidR="00A25387">
              <w:rPr>
                <w:rFonts w:ascii="Arial" w:hAnsi="Arial" w:cs="Arial"/>
                <w:b/>
                <w:bCs/>
                <w:i/>
                <w:sz w:val="20"/>
                <w:lang w:val="en-GB"/>
              </w:rPr>
              <w:t xml:space="preserve"> 1.2</w:t>
            </w:r>
          </w:p>
        </w:tc>
      </w:tr>
      <w:tr w:rsidR="00300757" w:rsidRPr="00165D29" w:rsidTr="008923C0">
        <w:tc>
          <w:tcPr>
            <w:tcW w:w="4395" w:type="dxa"/>
          </w:tcPr>
          <w:p w:rsidR="00300757" w:rsidRPr="00165D29" w:rsidRDefault="00300757"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FF1A14">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1.2</w:t>
            </w:r>
            <w:r w:rsidRPr="00165D29">
              <w:rPr>
                <w:rFonts w:ascii="Arial" w:hAnsi="Arial" w:cs="Arial"/>
                <w:b/>
                <w:bCs/>
                <w:sz w:val="20"/>
                <w:lang w:val="en-GB"/>
              </w:rPr>
              <w:t>.</w:t>
            </w:r>
            <w:r>
              <w:rPr>
                <w:rFonts w:ascii="Arial" w:hAnsi="Arial" w:cs="Arial"/>
                <w:b/>
                <w:bCs/>
                <w:sz w:val="20"/>
                <w:lang w:val="en-GB"/>
              </w:rPr>
              <w:t>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9461B0">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1.2</w:t>
            </w:r>
            <w:r w:rsidRPr="00165D29">
              <w:rPr>
                <w:rFonts w:ascii="Arial" w:hAnsi="Arial" w:cs="Arial"/>
                <w:b/>
                <w:bCs/>
                <w:sz w:val="20"/>
                <w:lang w:val="en-GB"/>
              </w:rPr>
              <w:t>.</w:t>
            </w:r>
            <w:r>
              <w:rPr>
                <w:rFonts w:ascii="Arial" w:hAnsi="Arial" w:cs="Arial"/>
                <w:b/>
                <w:bCs/>
                <w:sz w:val="20"/>
                <w:lang w:val="en-GB"/>
              </w:rPr>
              <w:t>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865521" w:rsidP="00165D29">
            <w:pPr>
              <w:autoSpaceDE w:val="0"/>
              <w:autoSpaceDN w:val="0"/>
              <w:adjustRightInd w:val="0"/>
              <w:spacing w:line="240" w:lineRule="auto"/>
              <w:rPr>
                <w:rFonts w:ascii="Arial" w:hAnsi="Arial" w:cs="Arial"/>
                <w:sz w:val="20"/>
                <w:lang w:val="en-GB"/>
              </w:rPr>
            </w:pPr>
            <w:r>
              <w:rPr>
                <w:rFonts w:ascii="Arial" w:hAnsi="Arial" w:cs="Arial"/>
                <w:b/>
                <w:bCs/>
                <w:i/>
                <w:sz w:val="20"/>
                <w:lang w:val="en-GB"/>
              </w:rPr>
              <w:t xml:space="preserve">FOR </w:t>
            </w:r>
            <w:r w:rsidR="00A25387" w:rsidRPr="00A25387">
              <w:rPr>
                <w:rFonts w:ascii="Arial" w:hAnsi="Arial" w:cs="Arial"/>
                <w:b/>
                <w:bCs/>
                <w:i/>
                <w:sz w:val="20"/>
                <w:lang w:val="en-GB"/>
              </w:rPr>
              <w:t>OUTPUT</w:t>
            </w:r>
            <w:r w:rsidR="00A25387">
              <w:rPr>
                <w:rFonts w:ascii="Arial" w:hAnsi="Arial" w:cs="Arial"/>
                <w:b/>
                <w:bCs/>
                <w:i/>
                <w:sz w:val="20"/>
                <w:lang w:val="en-GB"/>
              </w:rPr>
              <w:t xml:space="preserve"> 2.1</w:t>
            </w:r>
          </w:p>
        </w:tc>
      </w:tr>
      <w:tr w:rsidR="00300757" w:rsidRPr="00165D29" w:rsidTr="005900A8">
        <w:tc>
          <w:tcPr>
            <w:tcW w:w="4395" w:type="dxa"/>
          </w:tcPr>
          <w:p w:rsidR="00300757" w:rsidRDefault="00300757" w:rsidP="00A25387">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1.1</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C6777F">
        <w:tc>
          <w:tcPr>
            <w:tcW w:w="4395" w:type="dxa"/>
          </w:tcPr>
          <w:p w:rsidR="00300757"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711973">
        <w:tc>
          <w:tcPr>
            <w:tcW w:w="4395" w:type="dxa"/>
          </w:tcPr>
          <w:p w:rsidR="00300757"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865521" w:rsidP="00165D29">
            <w:pPr>
              <w:autoSpaceDE w:val="0"/>
              <w:autoSpaceDN w:val="0"/>
              <w:adjustRightInd w:val="0"/>
              <w:spacing w:line="240" w:lineRule="auto"/>
              <w:rPr>
                <w:rFonts w:ascii="Arial" w:hAnsi="Arial" w:cs="Arial"/>
                <w:sz w:val="20"/>
                <w:lang w:val="en-GB"/>
              </w:rPr>
            </w:pPr>
            <w:r>
              <w:rPr>
                <w:rFonts w:ascii="Arial" w:hAnsi="Arial" w:cs="Arial"/>
                <w:b/>
                <w:bCs/>
                <w:i/>
                <w:sz w:val="20"/>
                <w:lang w:val="en-GB"/>
              </w:rPr>
              <w:t xml:space="preserve">FOR </w:t>
            </w:r>
            <w:r w:rsidR="00A25387" w:rsidRPr="00A25387">
              <w:rPr>
                <w:rFonts w:ascii="Arial" w:hAnsi="Arial" w:cs="Arial"/>
                <w:b/>
                <w:bCs/>
                <w:i/>
                <w:sz w:val="20"/>
                <w:lang w:val="en-GB"/>
              </w:rPr>
              <w:t>OUTPUT</w:t>
            </w:r>
            <w:r w:rsidR="00A25387">
              <w:rPr>
                <w:rFonts w:ascii="Arial" w:hAnsi="Arial" w:cs="Arial"/>
                <w:b/>
                <w:bCs/>
                <w:i/>
                <w:sz w:val="20"/>
                <w:lang w:val="en-GB"/>
              </w:rPr>
              <w:t xml:space="preserve"> 2.2</w:t>
            </w:r>
          </w:p>
        </w:tc>
      </w:tr>
      <w:tr w:rsidR="00300757" w:rsidRPr="00165D29" w:rsidTr="009D6DE2">
        <w:tc>
          <w:tcPr>
            <w:tcW w:w="4395" w:type="dxa"/>
          </w:tcPr>
          <w:p w:rsidR="00300757" w:rsidRPr="00165D29" w:rsidRDefault="00300757" w:rsidP="00A25387">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2.1</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4A751E">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2.2.2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877065">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2.2.3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535986" w:rsidRPr="00165D29" w:rsidTr="00F25E39">
        <w:tc>
          <w:tcPr>
            <w:tcW w:w="15310" w:type="dxa"/>
            <w:gridSpan w:val="4"/>
          </w:tcPr>
          <w:p w:rsidR="00535986" w:rsidRPr="00FF2444" w:rsidRDefault="00535986" w:rsidP="00535986">
            <w:pPr>
              <w:spacing w:line="240" w:lineRule="auto"/>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 xml:space="preserve">Activities are those that will be carried out to produce outputs. Give only significant activities. </w:t>
            </w:r>
          </w:p>
          <w:p w:rsidR="00535986" w:rsidRPr="00165D29" w:rsidRDefault="00535986" w:rsidP="00535986">
            <w:pPr>
              <w:spacing w:line="240" w:lineRule="auto"/>
              <w:contextualSpacing/>
              <w:jc w:val="both"/>
              <w:rPr>
                <w:rFonts w:ascii="Arial" w:hAnsi="Arial" w:cs="Arial"/>
                <w:sz w:val="20"/>
                <w:lang w:val="en-GB"/>
              </w:rPr>
            </w:pPr>
            <w:r w:rsidRPr="00FF2444">
              <w:rPr>
                <w:rFonts w:ascii="Arial" w:hAnsi="Arial" w:cs="Arial"/>
                <w:i/>
                <w:color w:val="808080" w:themeColor="background1" w:themeShade="80"/>
                <w:sz w:val="20"/>
                <w:lang w:val="en-GB" w:eastAsia="fr-CH"/>
              </w:rPr>
              <w:t>Add as many activities per output as needed.</w:t>
            </w:r>
          </w:p>
        </w:tc>
      </w:tr>
    </w:tbl>
    <w:p w:rsidR="008976D6" w:rsidRPr="00165D29" w:rsidRDefault="008976D6" w:rsidP="00165D29">
      <w:pPr>
        <w:pStyle w:val="ListParagraph"/>
        <w:spacing w:before="0" w:after="0" w:line="240" w:lineRule="auto"/>
        <w:rPr>
          <w:rFonts w:ascii="Arial" w:hAnsi="Arial" w:cs="Arial"/>
          <w:sz w:val="20"/>
        </w:rPr>
      </w:pPr>
    </w:p>
    <w:p w:rsidR="008976D6" w:rsidRPr="00165D29" w:rsidRDefault="008976D6" w:rsidP="00165D29">
      <w:pPr>
        <w:spacing w:before="0" w:after="0" w:line="240" w:lineRule="auto"/>
        <w:rPr>
          <w:rFonts w:ascii="Arial" w:hAnsi="Arial" w:cs="Arial"/>
          <w:sz w:val="20"/>
        </w:rPr>
      </w:pPr>
    </w:p>
    <w:p w:rsidR="008976D6" w:rsidRPr="002E2048" w:rsidRDefault="008976D6" w:rsidP="00165D29">
      <w:pPr>
        <w:spacing w:before="0" w:after="0" w:line="240" w:lineRule="auto"/>
      </w:pPr>
    </w:p>
    <w:sectPr w:rsidR="008976D6" w:rsidRPr="002E2048" w:rsidSect="004C22F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7A" w:rsidRDefault="00A34E7A" w:rsidP="002E2048">
      <w:pPr>
        <w:spacing w:before="0" w:after="0" w:line="240" w:lineRule="auto"/>
      </w:pPr>
      <w:r>
        <w:separator/>
      </w:r>
    </w:p>
  </w:endnote>
  <w:endnote w:type="continuationSeparator" w:id="0">
    <w:p w:rsidR="00A34E7A" w:rsidRDefault="00A34E7A"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w:panose1 w:val="00000000000000000000"/>
    <w:charset w:val="00"/>
    <w:family w:val="swiss"/>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06" w:rsidRPr="006C53EA" w:rsidRDefault="00EC60AD" w:rsidP="0024698A">
    <w:pPr>
      <w:tabs>
        <w:tab w:val="right" w:pos="13892"/>
      </w:tabs>
      <w:spacing w:before="0" w:after="0" w:line="240" w:lineRule="auto"/>
      <w:rPr>
        <w:rFonts w:cs="Arial"/>
        <w:b/>
        <w:bCs/>
      </w:rPr>
    </w:pPr>
    <w:r>
      <w:rPr>
        <w:color w:val="A6A6A6" w:themeColor="background1" w:themeShade="A6"/>
      </w:rPr>
      <w:tab/>
    </w:r>
    <w:r w:rsidRPr="006C53EA">
      <w:fldChar w:fldCharType="begin"/>
    </w:r>
    <w:r w:rsidRPr="006C53EA">
      <w:instrText xml:space="preserve"> PAGE   \* MERGEFORMAT </w:instrText>
    </w:r>
    <w:r w:rsidRPr="006C53EA">
      <w:fldChar w:fldCharType="separate"/>
    </w:r>
    <w:r w:rsidR="001E6ACD">
      <w:rPr>
        <w:noProof/>
      </w:rPr>
      <w:t>7</w:t>
    </w:r>
    <w:r w:rsidRPr="006C53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7A" w:rsidRDefault="00A34E7A" w:rsidP="002E2048">
      <w:pPr>
        <w:spacing w:before="0" w:after="0" w:line="240" w:lineRule="auto"/>
      </w:pPr>
      <w:r>
        <w:separator/>
      </w:r>
    </w:p>
  </w:footnote>
  <w:footnote w:type="continuationSeparator" w:id="0">
    <w:p w:rsidR="00A34E7A" w:rsidRDefault="00A34E7A" w:rsidP="002E2048">
      <w:pPr>
        <w:spacing w:before="0" w:after="0" w:line="240" w:lineRule="auto"/>
      </w:pPr>
      <w:r>
        <w:continuationSeparator/>
      </w:r>
    </w:p>
  </w:footnote>
  <w:footnote w:id="1">
    <w:p w:rsidR="009D371E" w:rsidRPr="000037C1" w:rsidRDefault="009D371E" w:rsidP="009D371E">
      <w:pPr>
        <w:pStyle w:val="FootnoteText"/>
        <w:spacing w:before="0" w:after="0" w:line="240" w:lineRule="auto"/>
        <w:rPr>
          <w:sz w:val="16"/>
          <w:szCs w:val="16"/>
        </w:rPr>
      </w:pPr>
      <w:r w:rsidRPr="000037C1">
        <w:rPr>
          <w:rStyle w:val="FootnoteReference"/>
          <w:sz w:val="16"/>
          <w:szCs w:val="16"/>
        </w:rPr>
        <w:footnoteRef/>
      </w:r>
      <w:r w:rsidRPr="000037C1">
        <w:rPr>
          <w:sz w:val="16"/>
          <w:szCs w:val="16"/>
        </w:rPr>
        <w:t xml:space="preserve"> </w:t>
      </w:r>
      <w:r w:rsidRPr="00440C13">
        <w:rPr>
          <w:i/>
          <w:iCs/>
          <w:sz w:val="16"/>
          <w:szCs w:val="16"/>
        </w:rPr>
        <w:t>Programme/Project Management: The Results-Based Approach</w:t>
      </w:r>
      <w:r w:rsidRPr="000037C1">
        <w:rPr>
          <w:sz w:val="16"/>
          <w:szCs w:val="16"/>
        </w:rPr>
        <w:t>, ICRC, May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06" w:rsidRPr="00FC1458" w:rsidRDefault="00B47D9D" w:rsidP="005C2478">
    <w:pPr>
      <w:pStyle w:val="Header"/>
      <w:rPr>
        <w:rFonts w:ascii="Arial" w:hAnsi="Arial" w:cs="Arial"/>
        <w:sz w:val="24"/>
        <w:szCs w:val="24"/>
        <w:lang w:val="en-US"/>
      </w:rPr>
    </w:pPr>
    <w:r w:rsidRPr="002277D3">
      <w:rPr>
        <w:rFonts w:ascii="Arial" w:hAnsi="Arial" w:cs="Arial"/>
        <w:b/>
        <w:sz w:val="20"/>
      </w:rPr>
      <w:t xml:space="preserve">Project Cycle </w:t>
    </w:r>
    <w:r w:rsidR="002277D3">
      <w:rPr>
        <w:rFonts w:ascii="Arial" w:hAnsi="Arial" w:cs="Arial"/>
        <w:b/>
        <w:sz w:val="20"/>
      </w:rPr>
      <w:t>Management in Emergencies and Humanitarian crise</w:t>
    </w:r>
    <w:r w:rsidR="00D24B8B" w:rsidRPr="002277D3">
      <w:rPr>
        <w:rFonts w:ascii="Arial" w:hAnsi="Arial" w:cs="Arial"/>
        <w:b/>
        <w:sz w:val="20"/>
      </w:rPr>
      <w:t>s</w:t>
    </w:r>
    <w:r w:rsidRPr="002277D3">
      <w:rPr>
        <w:rFonts w:ascii="Arial" w:hAnsi="Arial" w:cs="Arial"/>
        <w:sz w:val="24"/>
        <w:szCs w:val="24"/>
      </w:rPr>
      <w:tab/>
    </w:r>
    <w:r w:rsidRPr="002277D3">
      <w:rPr>
        <w:rFonts w:ascii="Arial" w:hAnsi="Arial" w:cs="Arial"/>
        <w:sz w:val="24"/>
        <w:szCs w:val="24"/>
      </w:rPr>
      <w:tab/>
    </w:r>
    <w:r w:rsidRPr="002277D3">
      <w:rPr>
        <w:rFonts w:ascii="Arial" w:hAnsi="Arial" w:cs="Arial"/>
        <w:sz w:val="24"/>
        <w:szCs w:val="24"/>
      </w:rPr>
      <w:tab/>
      <w:t xml:space="preserve">   </w:t>
    </w:r>
    <w:r w:rsidRPr="002277D3">
      <w:rPr>
        <w:rFonts w:ascii="Arial" w:hAnsi="Arial" w:cs="Arial"/>
        <w:iCs/>
        <w:noProof/>
        <w:sz w:val="24"/>
        <w:szCs w:val="24"/>
        <w:lang w:val="fr-CH" w:eastAsia="fr-CH"/>
      </w:rPr>
      <w:drawing>
        <wp:inline distT="0" distB="0" distL="0" distR="0" wp14:anchorId="04A6E338" wp14:editId="11679438">
          <wp:extent cx="1711389" cy="295275"/>
          <wp:effectExtent l="0" t="0" r="3175" b="0"/>
          <wp:docPr id="1" name="Image 1" descr="C:\Users\smr\Desktop\for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Desktop\for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57" cy="2962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935C61"/>
    <w:multiLevelType w:val="hybridMultilevel"/>
    <w:tmpl w:val="6EBA54FE"/>
    <w:lvl w:ilvl="0" w:tplc="677444B6">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0D27FB6"/>
    <w:multiLevelType w:val="hybridMultilevel"/>
    <w:tmpl w:val="6A7EFF70"/>
    <w:lvl w:ilvl="0" w:tplc="100C0001">
      <w:start w:val="1"/>
      <w:numFmt w:val="bullet"/>
      <w:lvlText w:val=""/>
      <w:lvlJc w:val="left"/>
      <w:pPr>
        <w:ind w:left="1390" w:hanging="360"/>
      </w:pPr>
      <w:rPr>
        <w:rFonts w:ascii="Symbol" w:hAnsi="Symbol" w:hint="default"/>
      </w:rPr>
    </w:lvl>
    <w:lvl w:ilvl="1" w:tplc="100C0003">
      <w:start w:val="1"/>
      <w:numFmt w:val="bullet"/>
      <w:lvlText w:val="o"/>
      <w:lvlJc w:val="left"/>
      <w:pPr>
        <w:ind w:left="2110" w:hanging="360"/>
      </w:pPr>
      <w:rPr>
        <w:rFonts w:ascii="Courier New" w:hAnsi="Courier New" w:cs="Courier New" w:hint="default"/>
      </w:rPr>
    </w:lvl>
    <w:lvl w:ilvl="2" w:tplc="100C0005">
      <w:start w:val="1"/>
      <w:numFmt w:val="bullet"/>
      <w:lvlText w:val=""/>
      <w:lvlJc w:val="left"/>
      <w:pPr>
        <w:ind w:left="2830" w:hanging="360"/>
      </w:pPr>
      <w:rPr>
        <w:rFonts w:ascii="Wingdings" w:hAnsi="Wingdings" w:hint="default"/>
      </w:rPr>
    </w:lvl>
    <w:lvl w:ilvl="3" w:tplc="100C0001">
      <w:start w:val="1"/>
      <w:numFmt w:val="bullet"/>
      <w:lvlText w:val=""/>
      <w:lvlJc w:val="left"/>
      <w:pPr>
        <w:ind w:left="3550" w:hanging="360"/>
      </w:pPr>
      <w:rPr>
        <w:rFonts w:ascii="Symbol" w:hAnsi="Symbol" w:hint="default"/>
      </w:rPr>
    </w:lvl>
    <w:lvl w:ilvl="4" w:tplc="100C0003">
      <w:start w:val="1"/>
      <w:numFmt w:val="bullet"/>
      <w:lvlText w:val="o"/>
      <w:lvlJc w:val="left"/>
      <w:pPr>
        <w:ind w:left="4270" w:hanging="360"/>
      </w:pPr>
      <w:rPr>
        <w:rFonts w:ascii="Courier New" w:hAnsi="Courier New" w:cs="Courier New" w:hint="default"/>
      </w:rPr>
    </w:lvl>
    <w:lvl w:ilvl="5" w:tplc="100C0005">
      <w:start w:val="1"/>
      <w:numFmt w:val="bullet"/>
      <w:lvlText w:val=""/>
      <w:lvlJc w:val="left"/>
      <w:pPr>
        <w:ind w:left="4990" w:hanging="360"/>
      </w:pPr>
      <w:rPr>
        <w:rFonts w:ascii="Wingdings" w:hAnsi="Wingdings" w:hint="default"/>
      </w:rPr>
    </w:lvl>
    <w:lvl w:ilvl="6" w:tplc="100C0001">
      <w:start w:val="1"/>
      <w:numFmt w:val="bullet"/>
      <w:lvlText w:val=""/>
      <w:lvlJc w:val="left"/>
      <w:pPr>
        <w:ind w:left="5710" w:hanging="360"/>
      </w:pPr>
      <w:rPr>
        <w:rFonts w:ascii="Symbol" w:hAnsi="Symbol" w:hint="default"/>
      </w:rPr>
    </w:lvl>
    <w:lvl w:ilvl="7" w:tplc="100C0003">
      <w:start w:val="1"/>
      <w:numFmt w:val="bullet"/>
      <w:lvlText w:val="o"/>
      <w:lvlJc w:val="left"/>
      <w:pPr>
        <w:ind w:left="6430" w:hanging="360"/>
      </w:pPr>
      <w:rPr>
        <w:rFonts w:ascii="Courier New" w:hAnsi="Courier New" w:cs="Courier New" w:hint="default"/>
      </w:rPr>
    </w:lvl>
    <w:lvl w:ilvl="8" w:tplc="100C0005">
      <w:start w:val="1"/>
      <w:numFmt w:val="bullet"/>
      <w:lvlText w:val=""/>
      <w:lvlJc w:val="left"/>
      <w:pPr>
        <w:ind w:left="7150" w:hanging="360"/>
      </w:pPr>
      <w:rPr>
        <w:rFonts w:ascii="Wingdings" w:hAnsi="Wingdings" w:hint="default"/>
      </w:rPr>
    </w:lvl>
  </w:abstractNum>
  <w:abstractNum w:abstractNumId="7">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557EAD"/>
    <w:multiLevelType w:val="hybridMultilevel"/>
    <w:tmpl w:val="305A46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7"/>
  </w:num>
  <w:num w:numId="6">
    <w:abstractNumId w:val="2"/>
  </w:num>
  <w:num w:numId="7">
    <w:abstractNumId w:val="0"/>
  </w:num>
  <w:num w:numId="8">
    <w:abstractNumId w:val="3"/>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48"/>
    <w:rsid w:val="000079A3"/>
    <w:rsid w:val="00010B1A"/>
    <w:rsid w:val="0001541C"/>
    <w:rsid w:val="00016306"/>
    <w:rsid w:val="0002032E"/>
    <w:rsid w:val="00023C40"/>
    <w:rsid w:val="00031276"/>
    <w:rsid w:val="000428B1"/>
    <w:rsid w:val="00044E53"/>
    <w:rsid w:val="00062FF0"/>
    <w:rsid w:val="00066D67"/>
    <w:rsid w:val="00073B6D"/>
    <w:rsid w:val="00087F02"/>
    <w:rsid w:val="00090C9B"/>
    <w:rsid w:val="000B6C9D"/>
    <w:rsid w:val="000C79C5"/>
    <w:rsid w:val="000E24A5"/>
    <w:rsid w:val="000E6EBA"/>
    <w:rsid w:val="000F1DC7"/>
    <w:rsid w:val="001036F6"/>
    <w:rsid w:val="00121BBB"/>
    <w:rsid w:val="001353E8"/>
    <w:rsid w:val="0013675E"/>
    <w:rsid w:val="00147771"/>
    <w:rsid w:val="00165D29"/>
    <w:rsid w:val="00176249"/>
    <w:rsid w:val="00180AE4"/>
    <w:rsid w:val="0019345F"/>
    <w:rsid w:val="001A0462"/>
    <w:rsid w:val="001E6ACD"/>
    <w:rsid w:val="001F06E8"/>
    <w:rsid w:val="001F7CC3"/>
    <w:rsid w:val="00204EA0"/>
    <w:rsid w:val="00213655"/>
    <w:rsid w:val="002277D3"/>
    <w:rsid w:val="002444A8"/>
    <w:rsid w:val="0024698A"/>
    <w:rsid w:val="002874B2"/>
    <w:rsid w:val="002B3ED3"/>
    <w:rsid w:val="002C0522"/>
    <w:rsid w:val="002C6723"/>
    <w:rsid w:val="002E2048"/>
    <w:rsid w:val="002E3251"/>
    <w:rsid w:val="002E6AEF"/>
    <w:rsid w:val="00300757"/>
    <w:rsid w:val="00304590"/>
    <w:rsid w:val="003067F9"/>
    <w:rsid w:val="00322350"/>
    <w:rsid w:val="00332EB2"/>
    <w:rsid w:val="00343112"/>
    <w:rsid w:val="00357B4F"/>
    <w:rsid w:val="00366D8A"/>
    <w:rsid w:val="00367696"/>
    <w:rsid w:val="003A3442"/>
    <w:rsid w:val="003B0908"/>
    <w:rsid w:val="003C52CC"/>
    <w:rsid w:val="00402652"/>
    <w:rsid w:val="00463B11"/>
    <w:rsid w:val="0046433F"/>
    <w:rsid w:val="004818CC"/>
    <w:rsid w:val="00495CC8"/>
    <w:rsid w:val="004A629D"/>
    <w:rsid w:val="004A7E92"/>
    <w:rsid w:val="004C22F7"/>
    <w:rsid w:val="004C3308"/>
    <w:rsid w:val="004C4606"/>
    <w:rsid w:val="004E22C2"/>
    <w:rsid w:val="004E46C2"/>
    <w:rsid w:val="005074D3"/>
    <w:rsid w:val="0051177E"/>
    <w:rsid w:val="0052124F"/>
    <w:rsid w:val="00527FA5"/>
    <w:rsid w:val="00532FD1"/>
    <w:rsid w:val="00535986"/>
    <w:rsid w:val="00543A9C"/>
    <w:rsid w:val="0056114E"/>
    <w:rsid w:val="005639C7"/>
    <w:rsid w:val="00567EA1"/>
    <w:rsid w:val="00580A04"/>
    <w:rsid w:val="00593290"/>
    <w:rsid w:val="005A2FC7"/>
    <w:rsid w:val="005B1237"/>
    <w:rsid w:val="005B7705"/>
    <w:rsid w:val="005C2478"/>
    <w:rsid w:val="005D26D9"/>
    <w:rsid w:val="005E4754"/>
    <w:rsid w:val="006168C6"/>
    <w:rsid w:val="006333FC"/>
    <w:rsid w:val="006341F1"/>
    <w:rsid w:val="006349BA"/>
    <w:rsid w:val="006411EC"/>
    <w:rsid w:val="0064310A"/>
    <w:rsid w:val="006450CB"/>
    <w:rsid w:val="00662D45"/>
    <w:rsid w:val="00665968"/>
    <w:rsid w:val="00667B2A"/>
    <w:rsid w:val="006819FD"/>
    <w:rsid w:val="00682EF9"/>
    <w:rsid w:val="006A0670"/>
    <w:rsid w:val="006A1680"/>
    <w:rsid w:val="006C53EA"/>
    <w:rsid w:val="006D7D6C"/>
    <w:rsid w:val="006F4C6B"/>
    <w:rsid w:val="0070416F"/>
    <w:rsid w:val="007518A1"/>
    <w:rsid w:val="0077050F"/>
    <w:rsid w:val="00770A34"/>
    <w:rsid w:val="00773DC0"/>
    <w:rsid w:val="00777655"/>
    <w:rsid w:val="00790C62"/>
    <w:rsid w:val="007924A2"/>
    <w:rsid w:val="00794555"/>
    <w:rsid w:val="007A47CB"/>
    <w:rsid w:val="007B2758"/>
    <w:rsid w:val="007D2373"/>
    <w:rsid w:val="007D6832"/>
    <w:rsid w:val="007F03F7"/>
    <w:rsid w:val="008170EE"/>
    <w:rsid w:val="0082182C"/>
    <w:rsid w:val="00836E9C"/>
    <w:rsid w:val="008432E6"/>
    <w:rsid w:val="00864525"/>
    <w:rsid w:val="00865521"/>
    <w:rsid w:val="008976D6"/>
    <w:rsid w:val="008A021B"/>
    <w:rsid w:val="008B0C5A"/>
    <w:rsid w:val="008D3A4A"/>
    <w:rsid w:val="008D4C5E"/>
    <w:rsid w:val="008E0EF9"/>
    <w:rsid w:val="008E2E3C"/>
    <w:rsid w:val="008E59BB"/>
    <w:rsid w:val="008F29DA"/>
    <w:rsid w:val="00922448"/>
    <w:rsid w:val="00977F55"/>
    <w:rsid w:val="00994DBC"/>
    <w:rsid w:val="00997575"/>
    <w:rsid w:val="009A170B"/>
    <w:rsid w:val="009D03B9"/>
    <w:rsid w:val="009D1398"/>
    <w:rsid w:val="009D371E"/>
    <w:rsid w:val="00A0320F"/>
    <w:rsid w:val="00A23FFE"/>
    <w:rsid w:val="00A25387"/>
    <w:rsid w:val="00A34E7A"/>
    <w:rsid w:val="00A77BD9"/>
    <w:rsid w:val="00A950EA"/>
    <w:rsid w:val="00A96F59"/>
    <w:rsid w:val="00AA49A0"/>
    <w:rsid w:val="00AC393E"/>
    <w:rsid w:val="00AD5D38"/>
    <w:rsid w:val="00AD741F"/>
    <w:rsid w:val="00AE02B8"/>
    <w:rsid w:val="00AE2DE0"/>
    <w:rsid w:val="00AE5E7A"/>
    <w:rsid w:val="00B07F2B"/>
    <w:rsid w:val="00B17240"/>
    <w:rsid w:val="00B221E3"/>
    <w:rsid w:val="00B24F5C"/>
    <w:rsid w:val="00B340C3"/>
    <w:rsid w:val="00B47D9D"/>
    <w:rsid w:val="00B75AB5"/>
    <w:rsid w:val="00B77AAF"/>
    <w:rsid w:val="00BA6983"/>
    <w:rsid w:val="00BE54FF"/>
    <w:rsid w:val="00BE6F36"/>
    <w:rsid w:val="00C45155"/>
    <w:rsid w:val="00C82EED"/>
    <w:rsid w:val="00C866A4"/>
    <w:rsid w:val="00CA1D57"/>
    <w:rsid w:val="00CB155D"/>
    <w:rsid w:val="00CC7107"/>
    <w:rsid w:val="00CD5DE4"/>
    <w:rsid w:val="00CF13A1"/>
    <w:rsid w:val="00D11382"/>
    <w:rsid w:val="00D2468B"/>
    <w:rsid w:val="00D24B8B"/>
    <w:rsid w:val="00D63595"/>
    <w:rsid w:val="00D64A0A"/>
    <w:rsid w:val="00D969A4"/>
    <w:rsid w:val="00D97420"/>
    <w:rsid w:val="00DA490C"/>
    <w:rsid w:val="00DC6C6A"/>
    <w:rsid w:val="00DF2A6C"/>
    <w:rsid w:val="00DF77DF"/>
    <w:rsid w:val="00E035F1"/>
    <w:rsid w:val="00E31048"/>
    <w:rsid w:val="00E375FE"/>
    <w:rsid w:val="00E857CF"/>
    <w:rsid w:val="00EA32CC"/>
    <w:rsid w:val="00EA4E9E"/>
    <w:rsid w:val="00EB4AB6"/>
    <w:rsid w:val="00EC5886"/>
    <w:rsid w:val="00EC60AD"/>
    <w:rsid w:val="00EE3C76"/>
    <w:rsid w:val="00EE3E58"/>
    <w:rsid w:val="00EF0AF5"/>
    <w:rsid w:val="00F07DF7"/>
    <w:rsid w:val="00F17E12"/>
    <w:rsid w:val="00F72B19"/>
    <w:rsid w:val="00F74418"/>
    <w:rsid w:val="00F95631"/>
    <w:rsid w:val="00FA18D5"/>
    <w:rsid w:val="00FC1458"/>
    <w:rsid w:val="00FC56D5"/>
    <w:rsid w:val="00FE5E82"/>
    <w:rsid w:val="00FF2444"/>
    <w:rsid w:val="00FF4964"/>
    <w:rsid w:val="00FF5086"/>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unhideWhenUsed/>
    <w:rsid w:val="004C22F7"/>
    <w:rPr>
      <w:sz w:val="16"/>
      <w:szCs w:val="16"/>
    </w:rPr>
  </w:style>
  <w:style w:type="paragraph" w:styleId="CommentText">
    <w:name w:val="annotation text"/>
    <w:basedOn w:val="Normal"/>
    <w:link w:val="CommentTextChar"/>
    <w:uiPriority w:val="99"/>
    <w:unhideWhenUsed/>
    <w:rsid w:val="004C22F7"/>
    <w:pPr>
      <w:spacing w:line="240" w:lineRule="auto"/>
    </w:pPr>
    <w:rPr>
      <w:sz w:val="20"/>
    </w:rPr>
  </w:style>
  <w:style w:type="character" w:customStyle="1" w:styleId="CommentTextChar">
    <w:name w:val="Comment Text Char"/>
    <w:basedOn w:val="DefaultParagraphFont"/>
    <w:link w:val="CommentText"/>
    <w:uiPriority w:val="99"/>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
    <w:basedOn w:val="Normal"/>
    <w:link w:val="FootnoteTextChar"/>
    <w:uiPriority w:val="99"/>
    <w:unhideWhenUsed/>
    <w:rsid w:val="003B0908"/>
    <w:pPr>
      <w:spacing w:before="120" w:after="120" w:line="260" w:lineRule="atLeast"/>
      <w:jc w:val="both"/>
    </w:pPr>
    <w:rPr>
      <w:rFonts w:ascii="Arial" w:eastAsia="Times New Roman" w:hAnsi="Arial" w:cs="Times New Roman"/>
      <w:sz w:val="20"/>
      <w:lang w:val="en-GB" w:eastAsia="de-CH"/>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0908"/>
    <w:rPr>
      <w:rFonts w:ascii="Arial" w:eastAsia="Times New Roman" w:hAnsi="Arial" w:cs="Times New Roman"/>
      <w:sz w:val="20"/>
      <w:szCs w:val="20"/>
      <w:lang w:val="en-GB" w:eastAsia="de-CH"/>
    </w:rPr>
  </w:style>
  <w:style w:type="character" w:styleId="FootnoteReference">
    <w:name w:val="footnote reference"/>
    <w:aliases w:val="16 Point,Superscript 6 Point,ftref"/>
    <w:uiPriority w:val="99"/>
    <w:unhideWhenUsed/>
    <w:rsid w:val="003B0908"/>
    <w:rPr>
      <w:vertAlign w:val="superscript"/>
    </w:rPr>
  </w:style>
  <w:style w:type="table" w:customStyle="1" w:styleId="TableGrid14">
    <w:name w:val="Table Grid14"/>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50"/>
    <w:pPr>
      <w:spacing w:before="0" w:after="0" w:line="240" w:lineRule="auto"/>
    </w:pPr>
    <w:rPr>
      <w:rFonts w:ascii="Georgia" w:hAnsi="Georg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unhideWhenUsed/>
    <w:rsid w:val="004C22F7"/>
    <w:rPr>
      <w:sz w:val="16"/>
      <w:szCs w:val="16"/>
    </w:rPr>
  </w:style>
  <w:style w:type="paragraph" w:styleId="CommentText">
    <w:name w:val="annotation text"/>
    <w:basedOn w:val="Normal"/>
    <w:link w:val="CommentTextChar"/>
    <w:uiPriority w:val="99"/>
    <w:unhideWhenUsed/>
    <w:rsid w:val="004C22F7"/>
    <w:pPr>
      <w:spacing w:line="240" w:lineRule="auto"/>
    </w:pPr>
    <w:rPr>
      <w:sz w:val="20"/>
    </w:rPr>
  </w:style>
  <w:style w:type="character" w:customStyle="1" w:styleId="CommentTextChar">
    <w:name w:val="Comment Text Char"/>
    <w:basedOn w:val="DefaultParagraphFont"/>
    <w:link w:val="CommentText"/>
    <w:uiPriority w:val="99"/>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
    <w:basedOn w:val="Normal"/>
    <w:link w:val="FootnoteTextChar"/>
    <w:uiPriority w:val="99"/>
    <w:unhideWhenUsed/>
    <w:rsid w:val="003B0908"/>
    <w:pPr>
      <w:spacing w:before="120" w:after="120" w:line="260" w:lineRule="atLeast"/>
      <w:jc w:val="both"/>
    </w:pPr>
    <w:rPr>
      <w:rFonts w:ascii="Arial" w:eastAsia="Times New Roman" w:hAnsi="Arial" w:cs="Times New Roman"/>
      <w:sz w:val="20"/>
      <w:lang w:val="en-GB" w:eastAsia="de-CH"/>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0908"/>
    <w:rPr>
      <w:rFonts w:ascii="Arial" w:eastAsia="Times New Roman" w:hAnsi="Arial" w:cs="Times New Roman"/>
      <w:sz w:val="20"/>
      <w:szCs w:val="20"/>
      <w:lang w:val="en-GB" w:eastAsia="de-CH"/>
    </w:rPr>
  </w:style>
  <w:style w:type="character" w:styleId="FootnoteReference">
    <w:name w:val="footnote reference"/>
    <w:aliases w:val="16 Point,Superscript 6 Point,ftref"/>
    <w:uiPriority w:val="99"/>
    <w:unhideWhenUsed/>
    <w:rsid w:val="003B0908"/>
    <w:rPr>
      <w:vertAlign w:val="superscript"/>
    </w:rPr>
  </w:style>
  <w:style w:type="table" w:customStyle="1" w:styleId="TableGrid14">
    <w:name w:val="Table Grid14"/>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50"/>
    <w:pPr>
      <w:spacing w:before="0" w:after="0" w:line="240" w:lineRule="auto"/>
    </w:pPr>
    <w:rPr>
      <w:rFonts w:ascii="Georgia"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101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066D-C4EE-44F3-A041-286A5AAE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1799</Words>
  <Characters>9899</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Analysis Matrix Template</vt:lpstr>
      <vt:lpstr>Stakeholder Analysis Matrix Template</vt:lpstr>
    </vt:vector>
  </TitlesOfParts>
  <Company>TDH</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Matrix Template</dc:title>
  <dc:creator>Piroska</dc:creator>
  <cp:keywords>International Development</cp:keywords>
  <cp:lastModifiedBy>Catherine Halle</cp:lastModifiedBy>
  <cp:revision>13</cp:revision>
  <cp:lastPrinted>2013-04-01T05:26:00Z</cp:lastPrinted>
  <dcterms:created xsi:type="dcterms:W3CDTF">2017-10-16T05:44:00Z</dcterms:created>
  <dcterms:modified xsi:type="dcterms:W3CDTF">2018-06-18T08:06:00Z</dcterms:modified>
</cp:coreProperties>
</file>