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8E" w:rsidRDefault="009434A5">
      <w:pPr>
        <w:jc w:val="center"/>
        <w:rPr>
          <w:rFonts w:ascii="Calibri" w:eastAsia="Calibri" w:hAnsi="Calibri" w:cs="Times New Roman"/>
          <w:b/>
          <w:color w:val="17365D" w:themeColor="text2" w:themeShade="BF"/>
          <w:sz w:val="24"/>
        </w:rPr>
      </w:pPr>
      <w:bookmarkStart w:id="0" w:name="_GoBack"/>
      <w:bookmarkEnd w:id="0"/>
      <w:r>
        <w:rPr>
          <w:rFonts w:ascii="Calibri" w:eastAsia="Calibri" w:hAnsi="Calibri" w:cs="Times New Roman"/>
          <w:b/>
          <w:color w:val="17365D" w:themeColor="text2" w:themeShade="BF"/>
          <w:sz w:val="24"/>
        </w:rPr>
        <w:t>Programa de contribución Tdh 2017-2020 / 2016-2020 Plan estratégico</w:t>
      </w:r>
    </w:p>
    <w:p w:rsidR="00D64D8E" w:rsidRDefault="009434A5">
      <w:pPr>
        <w:jc w:val="center"/>
        <w:rPr>
          <w:rFonts w:ascii="Calibri" w:eastAsia="Calibri" w:hAnsi="Calibri" w:cs="Times New Roman"/>
          <w:b/>
          <w:color w:val="17365D" w:themeColor="text2" w:themeShade="BF"/>
          <w:sz w:val="32"/>
        </w:rPr>
      </w:pPr>
      <w:r>
        <w:rPr>
          <w:rFonts w:ascii="Calibri" w:eastAsia="Calibri" w:hAnsi="Calibri" w:cs="Times New Roman"/>
          <w:b/>
          <w:color w:val="17365D" w:themeColor="text2" w:themeShade="BF"/>
          <w:sz w:val="24"/>
        </w:rPr>
        <w:t>Indicadores del programa</w:t>
      </w:r>
    </w:p>
    <w:p w:rsidR="00D64D8E" w:rsidRDefault="00D64D8E">
      <w:pPr>
        <w:jc w:val="center"/>
        <w:rPr>
          <w:rFonts w:ascii="Calibri" w:eastAsia="Calibri" w:hAnsi="Calibri" w:cs="Times New Roman"/>
          <w:b/>
          <w:color w:val="17365D" w:themeColor="text2" w:themeShade="BF"/>
          <w:sz w:val="32"/>
        </w:rPr>
      </w:pPr>
    </w:p>
    <w:p w:rsidR="00D64D8E" w:rsidRDefault="009434A5">
      <w:pPr>
        <w:rPr>
          <w:rFonts w:ascii="Calibri" w:eastAsia="Calibri" w:hAnsi="Calibri" w:cs="Times New Roman"/>
          <w:b/>
        </w:rPr>
      </w:pPr>
      <w:r>
        <w:rPr>
          <w:rFonts w:ascii="Calibri" w:eastAsia="Calibri" w:hAnsi="Calibri" w:cs="Times New Roman"/>
          <w:b/>
        </w:rPr>
        <w:t xml:space="preserve">[Programa] </w:t>
      </w:r>
      <w:r>
        <w:rPr>
          <w:rFonts w:ascii="Calibri" w:eastAsia="Calibri" w:hAnsi="Calibri" w:cs="Times New Roman"/>
        </w:rPr>
        <w:t>La Justicia Juvenil</w:t>
      </w:r>
    </w:p>
    <w:p w:rsidR="00D64D8E" w:rsidRDefault="009434A5">
      <w:pPr>
        <w:jc w:val="both"/>
        <w:rPr>
          <w:rFonts w:ascii="Calibri" w:eastAsia="Calibri" w:hAnsi="Calibri" w:cs="Arial"/>
        </w:rPr>
      </w:pPr>
      <w:r>
        <w:rPr>
          <w:rFonts w:ascii="Calibri" w:eastAsia="Calibri" w:hAnsi="Calibri" w:cs="Times New Roman"/>
          <w:b/>
        </w:rPr>
        <w:t xml:space="preserve">[Resultados] AR 1.1 </w:t>
      </w:r>
      <w:r w:rsidR="00635D65">
        <w:rPr>
          <w:rFonts w:ascii="Calibri" w:hAnsi="Calibri" w:cs="Arial"/>
        </w:rPr>
        <w:t>El programa de</w:t>
      </w:r>
      <w:r>
        <w:rPr>
          <w:rFonts w:ascii="Calibri" w:hAnsi="Calibri" w:cs="Arial"/>
        </w:rPr>
        <w:t xml:space="preserve"> Justicia Juvenil implementa proyectos que responden a las necesidades específicas de los veinte países o secciones de países de las regiones de impacto de América Latina,</w:t>
      </w:r>
      <w:r>
        <w:rPr>
          <w:rFonts w:ascii="Calibri" w:hAnsi="Calibri" w:cs="Arial"/>
        </w:rPr>
        <w:footnoteReference w:id="1"/>
      </w:r>
      <w:r>
        <w:rPr>
          <w:rFonts w:ascii="Calibri" w:hAnsi="Calibri" w:cs="Arial"/>
        </w:rPr>
        <w:t xml:space="preserve"> África</w:t>
      </w:r>
      <w:r>
        <w:rPr>
          <w:rFonts w:ascii="Calibri" w:hAnsi="Calibri" w:cs="Arial"/>
        </w:rPr>
        <w:footnoteReference w:id="2"/>
      </w:r>
      <w:r>
        <w:rPr>
          <w:rFonts w:ascii="Calibri" w:hAnsi="Calibri" w:cs="Arial"/>
        </w:rPr>
        <w:t xml:space="preserve"> Oriente Medio, el Norte de África</w:t>
      </w:r>
      <w:r>
        <w:rPr>
          <w:rFonts w:ascii="Calibri" w:hAnsi="Calibri" w:cs="Arial"/>
        </w:rPr>
        <w:footnoteReference w:id="3"/>
      </w:r>
      <w:r>
        <w:rPr>
          <w:rFonts w:ascii="Calibri" w:hAnsi="Calibri" w:cs="Arial"/>
        </w:rPr>
        <w:t xml:space="preserve"> y Asia de los proyectos vinculados con los siguientes objetivos de resultado</w:t>
      </w:r>
      <w:r w:rsidR="00635D65">
        <w:rPr>
          <w:rFonts w:ascii="Calibri" w:hAnsi="Calibri" w:cs="Arial"/>
        </w:rPr>
        <w:t>.</w:t>
      </w:r>
    </w:p>
    <w:p w:rsidR="00D64D8E" w:rsidRDefault="009434A5">
      <w:pPr>
        <w:jc w:val="both"/>
        <w:rPr>
          <w:rFonts w:ascii="Calibri" w:eastAsia="Calibri" w:hAnsi="Calibri" w:cs="Arial"/>
        </w:rPr>
      </w:pPr>
      <w:r>
        <w:rPr>
          <w:rFonts w:ascii="Calibri" w:eastAsia="Calibri" w:hAnsi="Calibri" w:cs="Arial"/>
        </w:rPr>
        <w:t xml:space="preserve">Reducir el número de niños detenidos gracias al aumento del índice de medidas no privativas de libertad y a la mejora de la </w:t>
      </w:r>
      <w:r w:rsidR="00635D65">
        <w:rPr>
          <w:rFonts w:ascii="Calibri" w:eastAsia="Calibri" w:hAnsi="Calibri" w:cs="Arial"/>
        </w:rPr>
        <w:t>atención especializada</w:t>
      </w:r>
      <w:r>
        <w:rPr>
          <w:rFonts w:ascii="Calibri" w:eastAsia="Calibri" w:hAnsi="Calibri" w:cs="Arial"/>
        </w:rPr>
        <w:t xml:space="preserve"> en privación de libertad.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t>Indicador (Título)</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contextualSpacing/>
              <w:jc w:val="both"/>
              <w:rPr>
                <w:b/>
                <w:color w:val="1F487C"/>
                <w:sz w:val="20"/>
              </w:rPr>
            </w:pPr>
            <w:r>
              <w:rPr>
                <w:b/>
                <w:sz w:val="20"/>
              </w:rPr>
              <w:t>R1 Satisfacción de las partes por las prácticas de justicia restaurativa de calidad implementadas, respaldadas o acompañadas por Tdh [</w:t>
            </w:r>
            <w:r>
              <w:rPr>
                <w:b/>
                <w:color w:val="1F487C"/>
                <w:sz w:val="20"/>
              </w:rPr>
              <w:t xml:space="preserve">en las áreas de intervención] </w:t>
            </w:r>
          </w:p>
          <w:p w:rsidR="00D64D8E" w:rsidRDefault="00D64D8E">
            <w:pPr>
              <w:spacing w:after="120" w:line="240" w:lineRule="auto"/>
              <w:contextualSpacing/>
              <w:jc w:val="both"/>
              <w:rPr>
                <w:i/>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t>Definición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contextualSpacing/>
              <w:jc w:val="both"/>
              <w:rPr>
                <w:sz w:val="20"/>
              </w:rPr>
            </w:pPr>
            <w:r>
              <w:rPr>
                <w:sz w:val="20"/>
              </w:rPr>
              <w:t>La justicia restaurativa se define como «</w:t>
            </w:r>
            <w:r>
              <w:rPr>
                <w:rFonts w:ascii="Calibri" w:eastAsia="Calibri" w:hAnsi="Calibri" w:cs="Calibri"/>
                <w:i/>
                <w:iCs/>
                <w:sz w:val="20"/>
              </w:rPr>
              <w:t xml:space="preserve">una manera de tratar con los niños en conflicto con la ley cuyo fin es reparar los daños personales, relacionales y sociales causados por el delito cometido, y que contribuye a la readaptación y reinserción del niño en la sociedad. Esto implica un proceso en el que el menor delincuente, la víctima (solo con su consentimiento) y, cuando proceda, otros individuos o miembros de la comunidad colaboran activamente para solucionar los problemas resultantes [de la discrepancia]. La justicia juvenil restaurativa  toma muy en serio la responsabilidad del niño y </w:t>
            </w:r>
            <w:r w:rsidR="00635D65">
              <w:rPr>
                <w:rFonts w:ascii="Calibri" w:eastAsia="Calibri" w:hAnsi="Calibri" w:cs="Calibri"/>
                <w:i/>
                <w:iCs/>
                <w:sz w:val="20"/>
              </w:rPr>
              <w:t>permite</w:t>
            </w:r>
            <w:r>
              <w:rPr>
                <w:rFonts w:ascii="Calibri" w:eastAsia="Calibri" w:hAnsi="Calibri" w:cs="Calibri"/>
                <w:i/>
                <w:iCs/>
                <w:sz w:val="20"/>
              </w:rPr>
              <w:t xml:space="preserve"> reforzar el respeto y la comprensión del niño hacia los derechos humanos y las libertades fundamentales de los demás, particularmente los de la víctima y otros miembros de la comunidad que han sido afectados</w:t>
            </w:r>
            <w:r>
              <w:rPr>
                <w:rFonts w:ascii="Calibri" w:eastAsia="Calibri" w:hAnsi="Calibri" w:cs="Calibri"/>
                <w:sz w:val="20"/>
              </w:rPr>
              <w:t>».</w:t>
            </w:r>
            <w:r>
              <w:rPr>
                <w:sz w:val="20"/>
              </w:rPr>
              <w:t xml:space="preserve"> Fuente: Declaración Final del Congreso Mundial de Justicia Juvenil, Ginebra, 2015.</w:t>
            </w:r>
            <w:r w:rsidR="006A639E">
              <w:rPr>
                <w:sz w:val="20"/>
              </w:rPr>
              <w:t xml:space="preserve"> </w:t>
            </w:r>
          </w:p>
          <w:p w:rsidR="00D64D8E" w:rsidRDefault="00D64D8E">
            <w:pPr>
              <w:spacing w:after="120" w:line="240" w:lineRule="auto"/>
              <w:contextualSpacing/>
              <w:jc w:val="both"/>
              <w:rPr>
                <w:sz w:val="20"/>
              </w:rPr>
            </w:pPr>
          </w:p>
          <w:p w:rsidR="00D64D8E" w:rsidRDefault="009434A5">
            <w:pPr>
              <w:spacing w:after="120" w:line="240" w:lineRule="auto"/>
              <w:jc w:val="both"/>
              <w:rPr>
                <w:sz w:val="20"/>
              </w:rPr>
            </w:pPr>
            <w:r>
              <w:rPr>
                <w:sz w:val="20"/>
              </w:rPr>
              <w:t xml:space="preserve">El proceso de justicia restaurativa: un proceso es el conjunto de encuentros que permite llegar a un acuerdo de reparación o a un acuerdo puesto en práctica y finalizado. </w:t>
            </w:r>
          </w:p>
          <w:p w:rsidR="00D64D8E" w:rsidRDefault="009434A5">
            <w:pPr>
              <w:spacing w:after="120" w:line="240" w:lineRule="auto"/>
              <w:jc w:val="both"/>
              <w:rPr>
                <w:sz w:val="20"/>
              </w:rPr>
            </w:pPr>
            <w:r>
              <w:rPr>
                <w:sz w:val="20"/>
              </w:rPr>
              <w:t>Para efectos del reporte de este indicador, la justicia restaurativa se entiende de una manera estricta, es decir, solamente aquellos procesos que pretenden reunir a los protagonistas de la disputa / el conflicto y</w:t>
            </w:r>
            <w:r w:rsidR="006A639E">
              <w:rPr>
                <w:sz w:val="20"/>
              </w:rPr>
              <w:t xml:space="preserve"> </w:t>
            </w:r>
            <w:r>
              <w:rPr>
                <w:sz w:val="20"/>
                <w:u w:val="single"/>
              </w:rPr>
              <w:t>excluir</w:t>
            </w:r>
            <w:r>
              <w:rPr>
                <w:sz w:val="20"/>
              </w:rPr>
              <w:t xml:space="preserve"> los mecanismos que aspiran a una reparación sin esta confrontación (por ejemplo: el trabajo de interés general está excluido).</w:t>
            </w:r>
          </w:p>
          <w:p w:rsidR="00D64D8E" w:rsidRDefault="009434A5">
            <w:pPr>
              <w:spacing w:after="120" w:line="240" w:lineRule="auto"/>
              <w:jc w:val="both"/>
              <w:rPr>
                <w:sz w:val="20"/>
              </w:rPr>
            </w:pPr>
            <w:r>
              <w:rPr>
                <w:sz w:val="20"/>
              </w:rPr>
              <w:t xml:space="preserve">Se </w:t>
            </w:r>
            <w:r>
              <w:rPr>
                <w:sz w:val="20"/>
                <w:u w:val="single"/>
              </w:rPr>
              <w:t>incluyen</w:t>
            </w:r>
            <w:r>
              <w:rPr>
                <w:sz w:val="20"/>
              </w:rPr>
              <w:t xml:space="preserve">, sin embargo, las prácticas restaurativas que se aplican fuera del procedimiento judicial, es decir, mecanismos que, sin dejar de respetar los métodos y el espíritu de la justicia restaurativa, se llevan a cabo fuera de los mecanismos de la justicia penal formal. Se trata, por ejemplo, de las prácticas restaurativas que se ponen en práctica en las escuelas, </w:t>
            </w:r>
            <w:r w:rsidR="006A639E">
              <w:rPr>
                <w:sz w:val="20"/>
              </w:rPr>
              <w:t>cárceles</w:t>
            </w:r>
            <w:r>
              <w:rPr>
                <w:sz w:val="20"/>
              </w:rPr>
              <w:t xml:space="preserve"> o comunidades (incluida la justicia tradicional, religiosa o consuetudinaria) con el fin de gestionar conflictos o prevención de la violencia o la delincuencia.</w:t>
            </w:r>
          </w:p>
          <w:p w:rsidR="00D64D8E" w:rsidRDefault="00D64D8E">
            <w:pPr>
              <w:spacing w:after="120" w:line="240" w:lineRule="auto"/>
              <w:jc w:val="both"/>
              <w:rPr>
                <w:sz w:val="20"/>
              </w:rPr>
            </w:pPr>
          </w:p>
          <w:p w:rsidR="00D64D8E" w:rsidRDefault="009434A5">
            <w:pPr>
              <w:spacing w:after="120" w:line="240" w:lineRule="auto"/>
              <w:jc w:val="both"/>
              <w:rPr>
                <w:sz w:val="20"/>
              </w:rPr>
            </w:pPr>
            <w:r>
              <w:rPr>
                <w:sz w:val="20"/>
              </w:rPr>
              <w:t>Los mecanismos siguientes –que no son exhaustivos– se utilizan para la aplicación de un enfoque restaurativo:</w:t>
            </w:r>
          </w:p>
          <w:p w:rsidR="00D64D8E" w:rsidRDefault="009434A5">
            <w:pPr>
              <w:pStyle w:val="Paragraphedeliste"/>
              <w:numPr>
                <w:ilvl w:val="0"/>
                <w:numId w:val="14"/>
              </w:numPr>
              <w:spacing w:after="120" w:line="240" w:lineRule="auto"/>
              <w:jc w:val="both"/>
              <w:rPr>
                <w:sz w:val="20"/>
              </w:rPr>
            </w:pPr>
            <w:r>
              <w:rPr>
                <w:sz w:val="20"/>
              </w:rPr>
              <w:t xml:space="preserve">La mediación penal </w:t>
            </w:r>
          </w:p>
          <w:p w:rsidR="00D64D8E" w:rsidRDefault="009434A5">
            <w:pPr>
              <w:pStyle w:val="Paragraphedeliste"/>
              <w:numPr>
                <w:ilvl w:val="0"/>
                <w:numId w:val="14"/>
              </w:numPr>
              <w:spacing w:after="120" w:line="240" w:lineRule="auto"/>
              <w:jc w:val="both"/>
              <w:rPr>
                <w:sz w:val="20"/>
              </w:rPr>
            </w:pPr>
            <w:r>
              <w:rPr>
                <w:sz w:val="20"/>
              </w:rPr>
              <w:t>La mediación tradicional o de la comunidad (justicia consuetudinaria o híbrida)</w:t>
            </w:r>
          </w:p>
          <w:p w:rsidR="00D64D8E" w:rsidRDefault="009434A5">
            <w:pPr>
              <w:pStyle w:val="Paragraphedeliste"/>
              <w:numPr>
                <w:ilvl w:val="0"/>
                <w:numId w:val="14"/>
              </w:numPr>
              <w:spacing w:after="120" w:line="240" w:lineRule="auto"/>
              <w:jc w:val="both"/>
              <w:rPr>
                <w:sz w:val="20"/>
              </w:rPr>
            </w:pPr>
            <w:r>
              <w:rPr>
                <w:sz w:val="20"/>
              </w:rPr>
              <w:t>Las conferencias de grupo familiar</w:t>
            </w:r>
          </w:p>
          <w:p w:rsidR="00D64D8E" w:rsidRDefault="009434A5">
            <w:pPr>
              <w:pStyle w:val="Paragraphedeliste"/>
              <w:numPr>
                <w:ilvl w:val="0"/>
                <w:numId w:val="14"/>
              </w:numPr>
              <w:spacing w:after="120" w:line="240" w:lineRule="auto"/>
              <w:jc w:val="both"/>
              <w:rPr>
                <w:sz w:val="20"/>
              </w:rPr>
            </w:pPr>
            <w:r>
              <w:rPr>
                <w:sz w:val="20"/>
              </w:rPr>
              <w:t>Los círculos restaurativos, de paz y de diálogo</w:t>
            </w:r>
          </w:p>
          <w:p w:rsidR="00D64D8E" w:rsidRDefault="009434A5">
            <w:pPr>
              <w:pStyle w:val="Paragraphedeliste"/>
              <w:numPr>
                <w:ilvl w:val="0"/>
                <w:numId w:val="14"/>
              </w:numPr>
              <w:spacing w:after="120" w:line="240" w:lineRule="auto"/>
              <w:jc w:val="both"/>
              <w:rPr>
                <w:sz w:val="20"/>
              </w:rPr>
            </w:pPr>
            <w:r>
              <w:rPr>
                <w:sz w:val="20"/>
              </w:rPr>
              <w:t>Otros</w:t>
            </w:r>
          </w:p>
          <w:p w:rsidR="00D64D8E" w:rsidRDefault="00D64D8E">
            <w:pPr>
              <w:spacing w:after="120" w:line="240" w:lineRule="auto"/>
              <w:contextualSpacing/>
              <w:jc w:val="both"/>
              <w:rPr>
                <w:sz w:val="20"/>
              </w:rPr>
            </w:pPr>
          </w:p>
          <w:p w:rsidR="00D64D8E" w:rsidRDefault="009434A5">
            <w:pPr>
              <w:spacing w:after="120" w:line="240" w:lineRule="auto"/>
              <w:contextualSpacing/>
              <w:jc w:val="both"/>
              <w:rPr>
                <w:sz w:val="20"/>
              </w:rPr>
            </w:pPr>
            <w:r>
              <w:rPr>
                <w:sz w:val="20"/>
              </w:rPr>
              <w:t>La definición de « calidad» corresponde a los siguientes criterios:</w:t>
            </w:r>
          </w:p>
          <w:p w:rsidR="00D64D8E" w:rsidRDefault="009434A5">
            <w:pPr>
              <w:pStyle w:val="Paragraphedeliste"/>
              <w:numPr>
                <w:ilvl w:val="0"/>
                <w:numId w:val="1"/>
              </w:numPr>
              <w:spacing w:after="120" w:line="240" w:lineRule="auto"/>
              <w:jc w:val="both"/>
              <w:rPr>
                <w:sz w:val="20"/>
              </w:rPr>
            </w:pPr>
            <w:r>
              <w:rPr>
                <w:sz w:val="20"/>
              </w:rPr>
              <w:t>Para las mediaciones: un acuerdo de reparación se firma y se cumple.</w:t>
            </w:r>
          </w:p>
          <w:p w:rsidR="00D64D8E" w:rsidRDefault="009434A5">
            <w:pPr>
              <w:pStyle w:val="Paragraphedeliste"/>
              <w:numPr>
                <w:ilvl w:val="0"/>
                <w:numId w:val="1"/>
              </w:numPr>
              <w:spacing w:after="120" w:line="240" w:lineRule="auto"/>
              <w:jc w:val="both"/>
              <w:rPr>
                <w:sz w:val="20"/>
              </w:rPr>
            </w:pPr>
            <w:r>
              <w:rPr>
                <w:sz w:val="20"/>
              </w:rPr>
              <w:t>Para los círculos: las partes expresan su satisfacción respecto a la conclusión, a las decisiones o a un acuerdo a los que se ha llegado.</w:t>
            </w:r>
          </w:p>
          <w:p w:rsidR="00D64D8E" w:rsidRDefault="009434A5">
            <w:pPr>
              <w:pStyle w:val="Paragraphedeliste"/>
              <w:numPr>
                <w:ilvl w:val="0"/>
                <w:numId w:val="1"/>
              </w:numPr>
              <w:spacing w:after="120" w:line="240" w:lineRule="auto"/>
              <w:jc w:val="both"/>
              <w:rPr>
                <w:sz w:val="20"/>
              </w:rPr>
            </w:pPr>
            <w:r>
              <w:rPr>
                <w:sz w:val="20"/>
              </w:rPr>
              <w:t>La participación en el proceso es voluntaria y puede ser interrumpida en cualquier momento por cualquiera de las partes.</w:t>
            </w:r>
          </w:p>
          <w:p w:rsidR="00D64D8E" w:rsidRDefault="009434A5">
            <w:pPr>
              <w:pStyle w:val="Paragraphedeliste"/>
              <w:numPr>
                <w:ilvl w:val="0"/>
                <w:numId w:val="1"/>
              </w:numPr>
              <w:spacing w:after="120" w:line="240" w:lineRule="auto"/>
              <w:jc w:val="both"/>
              <w:rPr>
                <w:sz w:val="20"/>
              </w:rPr>
            </w:pPr>
            <w:r>
              <w:rPr>
                <w:sz w:val="20"/>
              </w:rPr>
              <w:t>Hay posibilidad de recurso si una de las partes no está satisfecha con el resultado.</w:t>
            </w:r>
          </w:p>
          <w:p w:rsidR="00D64D8E" w:rsidRDefault="009434A5">
            <w:pPr>
              <w:pStyle w:val="Paragraphedeliste"/>
              <w:numPr>
                <w:ilvl w:val="0"/>
                <w:numId w:val="1"/>
              </w:numPr>
              <w:spacing w:after="120" w:line="240" w:lineRule="auto"/>
              <w:jc w:val="both"/>
              <w:rPr>
                <w:sz w:val="20"/>
              </w:rPr>
            </w:pPr>
            <w:r>
              <w:rPr>
                <w:sz w:val="20"/>
              </w:rPr>
              <w:t>Los acuerdos solo imponen obligaciones alcanzables, razonables, proporcionadas y respetuosas con los derechos y el interés del niño, así como con los derechos de la víctima.</w:t>
            </w:r>
          </w:p>
          <w:p w:rsidR="00D64D8E" w:rsidRDefault="009434A5">
            <w:pPr>
              <w:pStyle w:val="Paragraphedeliste"/>
              <w:numPr>
                <w:ilvl w:val="0"/>
                <w:numId w:val="1"/>
              </w:numPr>
              <w:spacing w:after="120" w:line="240" w:lineRule="auto"/>
              <w:jc w:val="both"/>
              <w:rPr>
                <w:sz w:val="18"/>
              </w:rPr>
            </w:pPr>
            <w:r>
              <w:rPr>
                <w:sz w:val="20"/>
              </w:rPr>
              <w:t>Las diferencias conducentes a una desigualdad de posiciones, así como las diferencias culturales entre las partes, deberían tenerse en cuenta a la hora de decidir si conviene recurrir a un proceso de reparación y cómo llevar este a cabo.</w:t>
            </w:r>
          </w:p>
          <w:p w:rsidR="00D64D8E" w:rsidRDefault="009434A5">
            <w:pPr>
              <w:pStyle w:val="Paragraphedeliste"/>
              <w:numPr>
                <w:ilvl w:val="0"/>
                <w:numId w:val="1"/>
              </w:numPr>
              <w:spacing w:after="120" w:line="240" w:lineRule="auto"/>
              <w:jc w:val="both"/>
              <w:rPr>
                <w:sz w:val="18"/>
              </w:rPr>
            </w:pPr>
            <w:r>
              <w:rPr>
                <w:sz w:val="20"/>
              </w:rPr>
              <w:t>El mediador o facilitador debe tener formación o experiencia suficiente en procesos restaurativos.</w:t>
            </w:r>
          </w:p>
          <w:p w:rsidR="00D64D8E" w:rsidRDefault="00D64D8E">
            <w:pPr>
              <w:spacing w:after="120" w:line="240" w:lineRule="auto"/>
              <w:contextualSpacing/>
              <w:jc w:val="both"/>
              <w:rPr>
                <w:sz w:val="20"/>
              </w:rPr>
            </w:pPr>
          </w:p>
          <w:p w:rsidR="00D64D8E" w:rsidRDefault="00D64D8E">
            <w:pPr>
              <w:spacing w:after="120" w:line="240" w:lineRule="auto"/>
              <w:contextualSpacing/>
              <w:jc w:val="both"/>
              <w:rPr>
                <w:sz w:val="20"/>
              </w:rPr>
            </w:pPr>
          </w:p>
        </w:tc>
      </w:tr>
      <w:tr w:rsidR="00D64D8E">
        <w:trPr>
          <w:trHeight w:val="1121"/>
        </w:trPr>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lastRenderedPageBreak/>
              <w:t xml:space="preserve">¿Qué se mide? </w:t>
            </w:r>
          </w:p>
          <w:p w:rsidR="00D64D8E" w:rsidRDefault="009434A5">
            <w:pPr>
              <w:rPr>
                <w:rFonts w:ascii="Calibri" w:eastAsia="Calibri" w:hAnsi="Calibri" w:cs="Times New Roman"/>
                <w:b/>
              </w:rPr>
            </w:pPr>
            <w:r>
              <w:rPr>
                <w:rFonts w:ascii="Arial" w:hAnsi="Arial" w:cs="Arial"/>
                <w:noProof/>
                <w:sz w:val="18"/>
                <w:lang w:val="en-US"/>
              </w:rPr>
              <w:drawing>
                <wp:inline distT="0" distB="0" distL="0" distR="0" wp14:anchorId="74CC8793" wp14:editId="657A0378">
                  <wp:extent cx="486000" cy="486000"/>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contextualSpacing/>
              <w:jc w:val="both"/>
              <w:rPr>
                <w:sz w:val="20"/>
              </w:rPr>
            </w:pPr>
            <w:r>
              <w:rPr>
                <w:sz w:val="20"/>
              </w:rPr>
              <w:t>A través del relato de procesos restaurativos, el indicador permite poner de manifiesto las ventajas, las «señales» y las transformaciones que hacen posible la justicia juvenil restaurativa, es decir:</w:t>
            </w:r>
          </w:p>
          <w:p w:rsidR="00D64D8E" w:rsidRDefault="009434A5">
            <w:pPr>
              <w:pStyle w:val="Paragraphedeliste"/>
              <w:numPr>
                <w:ilvl w:val="0"/>
                <w:numId w:val="18"/>
              </w:numPr>
              <w:spacing w:after="120" w:line="240" w:lineRule="auto"/>
              <w:jc w:val="both"/>
              <w:rPr>
                <w:sz w:val="20"/>
              </w:rPr>
            </w:pPr>
            <w:r>
              <w:rPr>
                <w:sz w:val="20"/>
              </w:rPr>
              <w:t>Se da importancia al daño causado a la víctima o la sociedad mediante su reconocimiento, en lugar de centrarse en las reglas que se han desobedecido.</w:t>
            </w:r>
          </w:p>
          <w:p w:rsidR="00D64D8E" w:rsidRDefault="009434A5">
            <w:pPr>
              <w:pStyle w:val="Paragraphedeliste"/>
              <w:numPr>
                <w:ilvl w:val="0"/>
                <w:numId w:val="18"/>
              </w:numPr>
              <w:spacing w:after="120" w:line="240" w:lineRule="auto"/>
              <w:jc w:val="both"/>
              <w:rPr>
                <w:sz w:val="20"/>
              </w:rPr>
            </w:pPr>
            <w:r>
              <w:rPr>
                <w:sz w:val="20"/>
              </w:rPr>
              <w:t>Se muestra el mismo nivel de preocupación y compromiso por víctima y ofensor, implicando a ambos en el proceso de restauración.</w:t>
            </w:r>
          </w:p>
          <w:p w:rsidR="00D64D8E" w:rsidRDefault="009434A5">
            <w:pPr>
              <w:pStyle w:val="Paragraphedeliste"/>
              <w:numPr>
                <w:ilvl w:val="0"/>
                <w:numId w:val="18"/>
              </w:numPr>
              <w:spacing w:after="120" w:line="240" w:lineRule="auto"/>
              <w:jc w:val="both"/>
              <w:rPr>
                <w:sz w:val="20"/>
              </w:rPr>
            </w:pPr>
            <w:r>
              <w:rPr>
                <w:sz w:val="20"/>
              </w:rPr>
              <w:t xml:space="preserve">Se busca la restauración de las víctimas, su emancipación, y se da respuesta a sus necesidades tal como las expresan ellos. </w:t>
            </w:r>
          </w:p>
          <w:p w:rsidR="00D64D8E" w:rsidRDefault="009434A5">
            <w:pPr>
              <w:pStyle w:val="Paragraphedeliste"/>
              <w:numPr>
                <w:ilvl w:val="0"/>
                <w:numId w:val="18"/>
              </w:numPr>
              <w:spacing w:after="120" w:line="240" w:lineRule="auto"/>
              <w:jc w:val="both"/>
              <w:rPr>
                <w:sz w:val="20"/>
              </w:rPr>
            </w:pPr>
            <w:r>
              <w:rPr>
                <w:sz w:val="20"/>
              </w:rPr>
              <w:t>Se apoya al ofensor, al mismo tiempo que se le anima a entender, aceptar y asumir sus responsabilidades.</w:t>
            </w:r>
          </w:p>
          <w:p w:rsidR="00D64D8E" w:rsidRDefault="009434A5">
            <w:pPr>
              <w:pStyle w:val="Paragraphedeliste"/>
              <w:numPr>
                <w:ilvl w:val="0"/>
                <w:numId w:val="18"/>
              </w:numPr>
              <w:spacing w:after="120" w:line="240" w:lineRule="auto"/>
              <w:jc w:val="both"/>
              <w:rPr>
                <w:sz w:val="20"/>
              </w:rPr>
            </w:pPr>
            <w:r>
              <w:rPr>
                <w:sz w:val="20"/>
              </w:rPr>
              <w:t>Se reconoce que ciertas obligaciones podrían ser demasiado difíciles de cumplir para el ofensor; estas, por tanto, deben ser realistas, y no pensadas para perjudicarlo.</w:t>
            </w:r>
          </w:p>
          <w:p w:rsidR="00D64D8E" w:rsidRDefault="009434A5">
            <w:pPr>
              <w:pStyle w:val="Paragraphedeliste"/>
              <w:numPr>
                <w:ilvl w:val="0"/>
                <w:numId w:val="18"/>
              </w:numPr>
              <w:spacing w:after="120" w:line="240" w:lineRule="auto"/>
              <w:jc w:val="both"/>
              <w:rPr>
                <w:sz w:val="20"/>
              </w:rPr>
            </w:pPr>
            <w:r>
              <w:rPr>
                <w:sz w:val="20"/>
              </w:rPr>
              <w:t xml:space="preserve">Se anima al diálogo, directo o indirecto, entre la víctima y el ofensor, siempre teniendo en cuenta las circunstancias. </w:t>
            </w:r>
          </w:p>
          <w:p w:rsidR="00D64D8E" w:rsidRDefault="009434A5">
            <w:pPr>
              <w:pStyle w:val="Paragraphedeliste"/>
              <w:numPr>
                <w:ilvl w:val="0"/>
                <w:numId w:val="18"/>
              </w:numPr>
              <w:spacing w:after="120" w:line="240" w:lineRule="auto"/>
              <w:jc w:val="both"/>
              <w:rPr>
                <w:sz w:val="20"/>
              </w:rPr>
            </w:pPr>
            <w:r>
              <w:rPr>
                <w:sz w:val="20"/>
              </w:rPr>
              <w:t>Se implica y se empodera a la comunidad afectada, además de aumentar su capacidad para reconocer y responder a las causas comunitarias de conflictos e infracciones.</w:t>
            </w:r>
          </w:p>
          <w:p w:rsidR="00D64D8E" w:rsidRDefault="009434A5">
            <w:pPr>
              <w:pStyle w:val="Paragraphedeliste"/>
              <w:numPr>
                <w:ilvl w:val="0"/>
                <w:numId w:val="18"/>
              </w:numPr>
              <w:spacing w:after="120" w:line="240" w:lineRule="auto"/>
              <w:jc w:val="both"/>
              <w:rPr>
                <w:sz w:val="20"/>
              </w:rPr>
            </w:pPr>
            <w:r>
              <w:rPr>
                <w:sz w:val="20"/>
              </w:rPr>
              <w:t xml:space="preserve">Se fomentan la colaboración y la reinserción, en lugar de la coerción y el aislamiento. </w:t>
            </w:r>
          </w:p>
          <w:p w:rsidR="00D64D8E" w:rsidRDefault="009434A5">
            <w:pPr>
              <w:pStyle w:val="Paragraphedeliste"/>
              <w:numPr>
                <w:ilvl w:val="0"/>
                <w:numId w:val="18"/>
              </w:numPr>
              <w:spacing w:after="120" w:line="240" w:lineRule="auto"/>
              <w:jc w:val="both"/>
              <w:rPr>
                <w:sz w:val="20"/>
              </w:rPr>
            </w:pPr>
            <w:r>
              <w:rPr>
                <w:sz w:val="20"/>
              </w:rPr>
              <w:t xml:space="preserve">Se presta especial atención a posibles consecuencias imprevistas de nuestra intervención. </w:t>
            </w:r>
          </w:p>
          <w:p w:rsidR="00D64D8E" w:rsidRDefault="009434A5">
            <w:pPr>
              <w:pStyle w:val="Paragraphedeliste"/>
              <w:numPr>
                <w:ilvl w:val="0"/>
                <w:numId w:val="18"/>
              </w:numPr>
              <w:spacing w:after="120" w:line="240" w:lineRule="auto"/>
              <w:jc w:val="both"/>
              <w:rPr>
                <w:sz w:val="20"/>
              </w:rPr>
            </w:pPr>
            <w:r>
              <w:rPr>
                <w:sz w:val="20"/>
              </w:rPr>
              <w:t xml:space="preserve">Se muestra respeto hacia todas las partes: la víctima, la infracción, los </w:t>
            </w:r>
            <w:r>
              <w:rPr>
                <w:sz w:val="20"/>
              </w:rPr>
              <w:lastRenderedPageBreak/>
              <w:t xml:space="preserve">agentes de la justicia, etc. </w:t>
            </w:r>
          </w:p>
          <w:p w:rsidR="00D64D8E" w:rsidRDefault="00D64D8E">
            <w:pPr>
              <w:spacing w:after="120" w:line="240" w:lineRule="auto"/>
              <w:contextualSpacing/>
              <w:jc w:val="both"/>
              <w:rPr>
                <w:sz w:val="20"/>
              </w:rPr>
            </w:pPr>
          </w:p>
          <w:p w:rsidR="00D64D8E" w:rsidRDefault="009434A5">
            <w:pPr>
              <w:spacing w:after="120" w:line="240" w:lineRule="auto"/>
              <w:contextualSpacing/>
              <w:jc w:val="both"/>
              <w:rPr>
                <w:sz w:val="20"/>
              </w:rPr>
            </w:pPr>
            <w:r>
              <w:rPr>
                <w:rFonts w:cs="Arial"/>
                <w:color w:val="222222"/>
                <w:sz w:val="20"/>
                <w:shd w:val="clear" w:color="auto" w:fill="FFFFFF"/>
              </w:rPr>
              <w:t>Adaptado de Mika, H., &amp; Zehr, H. (1997). Restorative justice signposts (Indicadores de justicia restaurativa). </w:t>
            </w:r>
            <w:r>
              <w:rPr>
                <w:rFonts w:cs="Arial"/>
                <w:i/>
                <w:iCs/>
                <w:color w:val="222222"/>
                <w:sz w:val="20"/>
                <w:shd w:val="clear" w:color="auto" w:fill="FFFFFF"/>
              </w:rPr>
              <w:t>Akron, PA: Comité Central Menonita</w:t>
            </w:r>
            <w:r>
              <w:rPr>
                <w:rFonts w:ascii="Arial" w:hAnsi="Arial" w:cs="Arial"/>
                <w:color w:val="222222"/>
                <w:sz w:val="20"/>
                <w:shd w:val="clear" w:color="auto" w:fill="FFFFFF"/>
              </w:rPr>
              <w:t>.</w:t>
            </w:r>
            <w:r>
              <w:rPr>
                <w:sz w:val="20"/>
              </w:rPr>
              <w:t xml:space="preserve"> </w:t>
            </w:r>
          </w:p>
          <w:p w:rsidR="00D64D8E" w:rsidRDefault="00D64D8E">
            <w:pPr>
              <w:spacing w:after="120" w:line="240" w:lineRule="auto"/>
              <w:contextualSpacing/>
              <w:jc w:val="both"/>
              <w:rPr>
                <w:sz w:val="20"/>
              </w:rPr>
            </w:pPr>
          </w:p>
          <w:p w:rsidR="00D64D8E" w:rsidRDefault="009434A5">
            <w:pPr>
              <w:spacing w:after="120" w:line="240" w:lineRule="auto"/>
              <w:contextualSpacing/>
              <w:jc w:val="both"/>
              <w:rPr>
                <w:sz w:val="20"/>
              </w:rPr>
            </w:pPr>
            <w:r>
              <w:rPr>
                <w:sz w:val="20"/>
              </w:rPr>
              <w:t>Este indicador no es cuantitativo. Su objetivo es reunir datos y hacer una síntesis que ilustre una serie de cambios bajo un tema común: la dimensión transformativa de un proceso restaurativo de calidad en la gestión o prevención de conflictos, dentro del marco judicial o no judicial.</w:t>
            </w:r>
          </w:p>
          <w:p w:rsidR="00D64D8E" w:rsidRDefault="00D64D8E">
            <w:pPr>
              <w:spacing w:after="120" w:line="240" w:lineRule="auto"/>
              <w:contextualSpacing/>
              <w:jc w:val="both"/>
              <w:rPr>
                <w:sz w:val="20"/>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rPr>
                <w:b/>
              </w:rPr>
            </w:pPr>
            <w:r>
              <w:rPr>
                <w:b/>
              </w:rPr>
              <w:lastRenderedPageBreak/>
              <w:t xml:space="preserve">Unidad y disgregación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jc w:val="both"/>
              <w:rPr>
                <w:sz w:val="20"/>
              </w:rPr>
            </w:pPr>
            <w:r>
              <w:rPr>
                <w:sz w:val="20"/>
              </w:rPr>
              <w:t>La ambición de este indicador cualitativo no es ofrecer una medida cuantitativa que se añadiría a nivel de programa, aunque los proyectos, en función de los instrumentos de medida propios, pueden ofrecer cierto grado de cuantificación. Los procesos restaurativos pueden ser objeto de un estudio de caso que permitirá ilustrar el tipo de cambio que se desea capturar.</w:t>
            </w:r>
          </w:p>
          <w:p w:rsidR="00D64D8E" w:rsidRDefault="009434A5">
            <w:pPr>
              <w:spacing w:after="120" w:line="240" w:lineRule="auto"/>
              <w:jc w:val="both"/>
              <w:rPr>
                <w:sz w:val="20"/>
              </w:rPr>
            </w:pPr>
            <w:r>
              <w:rPr>
                <w:sz w:val="20"/>
              </w:rPr>
              <w:t>El estudio de caso tendrá que explicar en menos de 600 palabras el proceso restaurativo encargándose de lo siguiente:</w:t>
            </w:r>
          </w:p>
          <w:p w:rsidR="00D64D8E" w:rsidRDefault="009434A5">
            <w:pPr>
              <w:pStyle w:val="Paragraphedeliste"/>
              <w:numPr>
                <w:ilvl w:val="0"/>
                <w:numId w:val="15"/>
              </w:numPr>
              <w:spacing w:after="120" w:line="240" w:lineRule="auto"/>
              <w:jc w:val="both"/>
              <w:rPr>
                <w:sz w:val="20"/>
              </w:rPr>
            </w:pPr>
            <w:r>
              <w:rPr>
                <w:sz w:val="20"/>
              </w:rPr>
              <w:t xml:space="preserve">Resumir los hechos </w:t>
            </w:r>
            <w:r w:rsidR="00E72230">
              <w:rPr>
                <w:sz w:val="20"/>
              </w:rPr>
              <w:t>que dieron lugar al litigio</w:t>
            </w:r>
            <w:r>
              <w:rPr>
                <w:sz w:val="20"/>
              </w:rPr>
              <w:t>, incluidos lugares y fechas y, si procede, los antecedentes del caso.</w:t>
            </w:r>
          </w:p>
          <w:p w:rsidR="00D64D8E" w:rsidRDefault="009434A5">
            <w:pPr>
              <w:pStyle w:val="Paragraphedeliste"/>
              <w:numPr>
                <w:ilvl w:val="0"/>
                <w:numId w:val="15"/>
              </w:numPr>
              <w:spacing w:after="120" w:line="240" w:lineRule="auto"/>
              <w:jc w:val="both"/>
              <w:rPr>
                <w:sz w:val="20"/>
              </w:rPr>
            </w:pPr>
            <w:r>
              <w:rPr>
                <w:sz w:val="20"/>
              </w:rPr>
              <w:t>Especificar la entidad o autoridad que presenta el caso (escuela, comunidad, autoridades religiosas o tradicionales, policía, fiscal, juez, etc.). </w:t>
            </w:r>
          </w:p>
          <w:p w:rsidR="00D64D8E" w:rsidRDefault="009434A5">
            <w:pPr>
              <w:pStyle w:val="Paragraphedeliste"/>
              <w:numPr>
                <w:ilvl w:val="0"/>
                <w:numId w:val="15"/>
              </w:numPr>
              <w:spacing w:after="120" w:line="240" w:lineRule="auto"/>
              <w:jc w:val="both"/>
              <w:rPr>
                <w:sz w:val="20"/>
              </w:rPr>
            </w:pPr>
            <w:r>
              <w:rPr>
                <w:sz w:val="20"/>
              </w:rPr>
              <w:t>Mencionar el proceso, los encuentros y la implicación de las partes</w:t>
            </w:r>
            <w:r w:rsidR="00E72230">
              <w:rPr>
                <w:sz w:val="20"/>
              </w:rPr>
              <w:t xml:space="preserve"> interesadas</w:t>
            </w:r>
            <w:r>
              <w:rPr>
                <w:sz w:val="20"/>
              </w:rPr>
              <w:t xml:space="preserve"> sin nombrarlas de manera explícita (por ejemplo, Sr. G. y Srta. F.).</w:t>
            </w:r>
          </w:p>
          <w:p w:rsidR="00D64D8E" w:rsidRDefault="009434A5">
            <w:pPr>
              <w:pStyle w:val="Paragraphedeliste"/>
              <w:numPr>
                <w:ilvl w:val="0"/>
                <w:numId w:val="15"/>
              </w:numPr>
              <w:spacing w:after="120" w:line="240" w:lineRule="auto"/>
              <w:jc w:val="both"/>
              <w:rPr>
                <w:sz w:val="20"/>
              </w:rPr>
            </w:pPr>
            <w:r>
              <w:rPr>
                <w:sz w:val="20"/>
              </w:rPr>
              <w:t>Identificar las posibles dificultades encontradas durante el proceso.</w:t>
            </w:r>
          </w:p>
          <w:p w:rsidR="00D64D8E" w:rsidRDefault="009434A5">
            <w:pPr>
              <w:pStyle w:val="Paragraphedeliste"/>
              <w:numPr>
                <w:ilvl w:val="0"/>
                <w:numId w:val="15"/>
              </w:numPr>
              <w:spacing w:after="120" w:line="240" w:lineRule="auto"/>
              <w:jc w:val="both"/>
              <w:rPr>
                <w:sz w:val="20"/>
              </w:rPr>
            </w:pPr>
            <w:r>
              <w:rPr>
                <w:sz w:val="20"/>
              </w:rPr>
              <w:t>Especificar la</w:t>
            </w:r>
            <w:r w:rsidR="00E72230">
              <w:rPr>
                <w:sz w:val="20"/>
              </w:rPr>
              <w:t>s</w:t>
            </w:r>
            <w:r>
              <w:rPr>
                <w:sz w:val="20"/>
              </w:rPr>
              <w:t xml:space="preserve"> </w:t>
            </w:r>
            <w:r w:rsidR="00E72230">
              <w:rPr>
                <w:sz w:val="20"/>
              </w:rPr>
              <w:t>informaciones</w:t>
            </w:r>
            <w:r>
              <w:rPr>
                <w:sz w:val="20"/>
              </w:rPr>
              <w:t xml:space="preserve"> relacionada</w:t>
            </w:r>
            <w:r w:rsidR="00E72230">
              <w:rPr>
                <w:sz w:val="20"/>
              </w:rPr>
              <w:t>s</w:t>
            </w:r>
            <w:r>
              <w:rPr>
                <w:sz w:val="20"/>
              </w:rPr>
              <w:t xml:space="preserve"> con el acuerdo entre las partes</w:t>
            </w:r>
            <w:r w:rsidR="00E72230">
              <w:rPr>
                <w:sz w:val="20"/>
              </w:rPr>
              <w:t xml:space="preserve"> interesadas</w:t>
            </w:r>
            <w:r>
              <w:rPr>
                <w:sz w:val="20"/>
              </w:rPr>
              <w:t xml:space="preserve"> y el seguimiento de la reparación (y si fuera relevante, </w:t>
            </w:r>
            <w:r w:rsidR="00E72230">
              <w:rPr>
                <w:sz w:val="20"/>
              </w:rPr>
              <w:t xml:space="preserve">el seguimiento </w:t>
            </w:r>
            <w:r>
              <w:rPr>
                <w:sz w:val="20"/>
              </w:rPr>
              <w:t>por el fiscal o juez según el éxito o no del proceso).</w:t>
            </w:r>
          </w:p>
          <w:p w:rsidR="00D64D8E" w:rsidRDefault="00D64D8E">
            <w:pPr>
              <w:pStyle w:val="Commentaire"/>
              <w:rPr>
                <w:b/>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t>Método de cálculo</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contextualSpacing/>
              <w:jc w:val="both"/>
              <w:rPr>
                <w:sz w:val="20"/>
              </w:rPr>
            </w:pPr>
            <w:r>
              <w:rPr>
                <w:sz w:val="20"/>
              </w:rPr>
              <w:t xml:space="preserve">Un estudio de caso del proceso restaurativo cada seis meses (medida semestral).  </w:t>
            </w: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4D8E" w:rsidRDefault="009434A5">
            <w:pPr>
              <w:spacing w:after="120" w:line="240" w:lineRule="auto"/>
              <w:contextualSpacing/>
              <w:jc w:val="both"/>
              <w:rPr>
                <w:b/>
              </w:rPr>
            </w:pPr>
            <w:r>
              <w:rPr>
                <w:b/>
              </w:rPr>
              <w:t xml:space="preserve">Punto de referencia («baseline»)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D64D8E" w:rsidRDefault="009434A5">
            <w:pPr>
              <w:spacing w:after="0"/>
              <w:rPr>
                <w:iCs/>
                <w:sz w:val="20"/>
              </w:rPr>
            </w:pPr>
            <w:r>
              <w:rPr>
                <w:iCs/>
                <w:sz w:val="20"/>
              </w:rPr>
              <w:t xml:space="preserve">No es necesario un punto de referencia.  </w:t>
            </w:r>
          </w:p>
          <w:p w:rsidR="00D64D8E" w:rsidRDefault="009434A5">
            <w:pPr>
              <w:spacing w:after="0"/>
              <w:rPr>
                <w:iCs/>
                <w:sz w:val="20"/>
              </w:rPr>
            </w:pPr>
            <w:r>
              <w:rPr>
                <w:iCs/>
                <w:sz w:val="20"/>
              </w:rPr>
              <w:t xml:space="preserve">Los estudios de caso pueden ilustrar los problemas y avances en la forma de gestionar los procesos restaurativos por parte de los </w:t>
            </w:r>
            <w:r w:rsidR="005002D7">
              <w:rPr>
                <w:iCs/>
                <w:sz w:val="20"/>
              </w:rPr>
              <w:t>socios</w:t>
            </w:r>
            <w:r>
              <w:rPr>
                <w:iCs/>
                <w:sz w:val="20"/>
              </w:rPr>
              <w:t>, teniendo en cuenta los siete elementos relacionados con la calidad que se han mencionado anteriormente (ver sección «Definición»).</w:t>
            </w:r>
          </w:p>
          <w:p w:rsidR="00D64D8E" w:rsidRDefault="00D64D8E">
            <w:pPr>
              <w:spacing w:after="0"/>
              <w:rPr>
                <w:sz w:val="20"/>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t xml:space="preserve">Fuentes y métodos de recopilación de datos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jc w:val="both"/>
              <w:rPr>
                <w:sz w:val="20"/>
              </w:rPr>
            </w:pPr>
            <w:r>
              <w:rPr>
                <w:sz w:val="20"/>
              </w:rPr>
              <w:t xml:space="preserve">El método de recopilación y selección de relatos habrá de seguir los pasos clave (nueve en total) de la técnica de cambio más significativa </w:t>
            </w:r>
            <w:r>
              <w:rPr>
                <w:rStyle w:val="Appelnotedebasdep"/>
                <w:sz w:val="20"/>
              </w:rPr>
              <w:footnoteReference w:id="4"/>
            </w:r>
            <w:r>
              <w:rPr>
                <w:sz w:val="20"/>
              </w:rPr>
              <w:t>; aquí esos pasos se limitan a los siguientes:</w:t>
            </w:r>
          </w:p>
          <w:p w:rsidR="00D64D8E" w:rsidRDefault="009434A5">
            <w:pPr>
              <w:pStyle w:val="Paragraphedeliste"/>
              <w:numPr>
                <w:ilvl w:val="0"/>
                <w:numId w:val="16"/>
              </w:numPr>
              <w:spacing w:after="120" w:line="240" w:lineRule="auto"/>
              <w:rPr>
                <w:sz w:val="20"/>
              </w:rPr>
            </w:pPr>
            <w:r>
              <w:rPr>
                <w:b/>
                <w:sz w:val="20"/>
              </w:rPr>
              <w:t>Recopilación de historias</w:t>
            </w:r>
            <w:r>
              <w:t xml:space="preserve"> </w:t>
            </w:r>
            <w:r>
              <w:rPr>
                <w:sz w:val="20"/>
              </w:rPr>
              <w:t xml:space="preserve"> :</w:t>
            </w:r>
            <w:r>
              <w:t xml:space="preserve"> </w:t>
            </w:r>
            <w:r w:rsidR="005002D7">
              <w:rPr>
                <w:sz w:val="20"/>
              </w:rPr>
              <w:t xml:space="preserve">Entrevista </w:t>
            </w:r>
            <w:r>
              <w:rPr>
                <w:sz w:val="20"/>
              </w:rPr>
              <w:t>y, si fuera posible, observación directa con los actores que ponen en práctica el proceso y los participantes del mismo para determinar si estos cumplen realmente los criterios de calidad. Esto permite triangular con los relatos.</w:t>
            </w:r>
          </w:p>
          <w:p w:rsidR="00D64D8E" w:rsidRDefault="009434A5">
            <w:pPr>
              <w:pStyle w:val="Paragraphedeliste"/>
              <w:numPr>
                <w:ilvl w:val="0"/>
                <w:numId w:val="16"/>
              </w:numPr>
              <w:spacing w:after="120" w:line="240" w:lineRule="auto"/>
              <w:jc w:val="both"/>
              <w:rPr>
                <w:sz w:val="20"/>
              </w:rPr>
            </w:pPr>
            <w:r>
              <w:rPr>
                <w:b/>
                <w:sz w:val="20"/>
              </w:rPr>
              <w:t>Selección de las historias más importantes</w:t>
            </w:r>
            <w:r>
              <w:rPr>
                <w:sz w:val="20"/>
              </w:rPr>
              <w:t xml:space="preserve"> : se hace de forma participativa, siempre que sea posible, involucrando a </w:t>
            </w:r>
            <w:r w:rsidR="005002D7">
              <w:rPr>
                <w:sz w:val="20"/>
              </w:rPr>
              <w:t>socios</w:t>
            </w:r>
            <w:r>
              <w:rPr>
                <w:sz w:val="20"/>
              </w:rPr>
              <w:t xml:space="preserve">, niños/beneficiarios. Las opciones de selección se basan en criterios que pueden ser identificados antes o después de leer las historias de cambio. Los criterios utilizados para seleccionar las historias más significativas se </w:t>
            </w:r>
            <w:r>
              <w:rPr>
                <w:sz w:val="20"/>
              </w:rPr>
              <w:lastRenderedPageBreak/>
              <w:t>registran y se transmiten.</w:t>
            </w:r>
          </w:p>
          <w:p w:rsidR="00D64D8E" w:rsidRDefault="009434A5">
            <w:pPr>
              <w:pStyle w:val="Paragraphedeliste"/>
              <w:numPr>
                <w:ilvl w:val="0"/>
                <w:numId w:val="16"/>
              </w:numPr>
              <w:spacing w:after="120" w:line="240" w:lineRule="auto"/>
              <w:jc w:val="both"/>
              <w:rPr>
                <w:sz w:val="20"/>
              </w:rPr>
            </w:pPr>
            <w:r>
              <w:rPr>
                <w:b/>
                <w:sz w:val="20"/>
              </w:rPr>
              <w:t>Verificación de las historias</w:t>
            </w:r>
            <w:r>
              <w:rPr>
                <w:sz w:val="20"/>
              </w:rPr>
              <w:t xml:space="preserve"> : se organizan reuniones con los diferentes actores con el fin de comparar las percepciones del relato dado por los distintos protagonistas.</w:t>
            </w:r>
          </w:p>
          <w:p w:rsidR="00D64D8E" w:rsidRDefault="009434A5">
            <w:pPr>
              <w:pStyle w:val="Paragraphedeliste"/>
              <w:numPr>
                <w:ilvl w:val="0"/>
                <w:numId w:val="16"/>
              </w:numPr>
              <w:spacing w:after="120" w:line="240" w:lineRule="auto"/>
              <w:jc w:val="both"/>
              <w:rPr>
                <w:sz w:val="20"/>
              </w:rPr>
            </w:pPr>
            <w:r>
              <w:rPr>
                <w:b/>
                <w:sz w:val="20"/>
              </w:rPr>
              <w:t>Cuantificación</w:t>
            </w:r>
            <w:r>
              <w:rPr>
                <w:sz w:val="20"/>
              </w:rPr>
              <w:t xml:space="preserve"> : los datos, especialmente el número de </w:t>
            </w:r>
            <w:r w:rsidR="00DA2929">
              <w:rPr>
                <w:sz w:val="20"/>
              </w:rPr>
              <w:t>encuentros</w:t>
            </w:r>
            <w:r>
              <w:rPr>
                <w:sz w:val="20"/>
              </w:rPr>
              <w:t xml:space="preserve">, el número de protagonistas, las fechas, la duración de </w:t>
            </w:r>
            <w:r w:rsidR="00DA2929">
              <w:rPr>
                <w:sz w:val="20"/>
              </w:rPr>
              <w:t>los encuentros</w:t>
            </w:r>
            <w:r>
              <w:rPr>
                <w:sz w:val="20"/>
              </w:rPr>
              <w:t>, los datos cuantificables del proceso de reparación (por ejemplo: una estimación del valor de la restitución, etc.).</w:t>
            </w:r>
          </w:p>
          <w:p w:rsidR="00D64D8E" w:rsidRDefault="009434A5">
            <w:pPr>
              <w:pStyle w:val="Paragraphedeliste"/>
              <w:numPr>
                <w:ilvl w:val="0"/>
                <w:numId w:val="16"/>
              </w:numPr>
              <w:spacing w:after="120" w:line="240" w:lineRule="auto"/>
              <w:jc w:val="both"/>
              <w:rPr>
                <w:sz w:val="20"/>
              </w:rPr>
            </w:pPr>
            <w:r>
              <w:rPr>
                <w:b/>
                <w:sz w:val="20"/>
              </w:rPr>
              <w:t>Seguimiento del proceso de recopilación de información:</w:t>
            </w:r>
            <w:r>
              <w:rPr>
                <w:sz w:val="20"/>
              </w:rPr>
              <w:t xml:space="preserve"> Cómo se ha desarrollado el proceso de recopilación de información (observaciones, entrevistas) que ha hecho posible realizar el estudio de caso; quién ha recopilado la información; se ha discutido esta de manera participativa; en qué fechas.</w:t>
            </w:r>
            <w:r>
              <w:rPr>
                <w:b/>
                <w:sz w:val="20"/>
              </w:rPr>
              <w:t xml:space="preserve"> </w:t>
            </w:r>
          </w:p>
          <w:p w:rsidR="00D64D8E" w:rsidRDefault="00D64D8E">
            <w:pPr>
              <w:spacing w:after="120" w:line="240" w:lineRule="auto"/>
              <w:contextualSpacing/>
              <w:jc w:val="both"/>
              <w:rPr>
                <w:sz w:val="20"/>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lastRenderedPageBreak/>
              <w:t>Instrumentos de recopilación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contextualSpacing/>
              <w:jc w:val="both"/>
              <w:rPr>
                <w:sz w:val="20"/>
              </w:rPr>
            </w:pPr>
            <w:r>
              <w:rPr>
                <w:sz w:val="20"/>
              </w:rPr>
              <w:t>Ficha de estudio de caso</w:t>
            </w:r>
          </w:p>
        </w:tc>
      </w:tr>
      <w:tr w:rsidR="00D64D8E">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rsidR="00D64D8E" w:rsidRDefault="00D64D8E">
            <w:pPr>
              <w:spacing w:after="120" w:line="240" w:lineRule="auto"/>
              <w:contextualSpacing/>
              <w:jc w:val="both"/>
              <w:rPr>
                <w:b/>
              </w:rPr>
            </w:pP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rsidR="00D64D8E" w:rsidRDefault="00D64D8E">
            <w:pPr>
              <w:spacing w:after="120" w:line="240" w:lineRule="auto"/>
              <w:contextualSpacing/>
              <w:jc w:val="both"/>
              <w:rPr>
                <w:color w:val="808080" w:themeColor="background1" w:themeShade="80"/>
                <w:sz w:val="20"/>
              </w:rPr>
            </w:pPr>
          </w:p>
        </w:tc>
      </w:tr>
      <w:tr w:rsidR="00D64D8E">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t>Frecuencia</w:t>
            </w: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contextualSpacing/>
              <w:jc w:val="both"/>
              <w:rPr>
                <w:sz w:val="20"/>
              </w:rPr>
            </w:pPr>
            <w:r>
              <w:rPr>
                <w:sz w:val="20"/>
              </w:rPr>
              <w:t xml:space="preserve">La recopilación de datos se realiza con una frecuencia libre en función de los planes de seguimiento de cada delegación, teniendo siempre </w:t>
            </w:r>
            <w:r w:rsidR="00C863AD">
              <w:rPr>
                <w:sz w:val="20"/>
              </w:rPr>
              <w:t xml:space="preserve">en cuenta </w:t>
            </w:r>
            <w:r>
              <w:rPr>
                <w:sz w:val="20"/>
              </w:rPr>
              <w:t>de que los casos al principio y al final del período no se cuenten dos veces. Los informes se presentan semestralmente.</w:t>
            </w:r>
          </w:p>
          <w:p w:rsidR="00D64D8E" w:rsidRDefault="00D64D8E">
            <w:pPr>
              <w:spacing w:after="120" w:line="240" w:lineRule="auto"/>
              <w:contextualSpacing/>
              <w:jc w:val="both"/>
              <w:rPr>
                <w:sz w:val="20"/>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4D8E" w:rsidRDefault="009434A5">
            <w:pPr>
              <w:spacing w:after="120" w:line="240" w:lineRule="auto"/>
              <w:contextualSpacing/>
              <w:rPr>
                <w:b/>
              </w:rPr>
            </w:pPr>
            <w:r>
              <w:rPr>
                <w:b/>
              </w:rPr>
              <w:t>Funciones y responsabilidades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D64D8E" w:rsidRDefault="009434A5" w:rsidP="00DD66FA">
            <w:pPr>
              <w:spacing w:after="120" w:line="240" w:lineRule="auto"/>
              <w:contextualSpacing/>
              <w:jc w:val="both"/>
              <w:rPr>
                <w:sz w:val="20"/>
              </w:rPr>
            </w:pPr>
            <w:r>
              <w:rPr>
                <w:sz w:val="20"/>
              </w:rPr>
              <w:t xml:space="preserve">Las funciones y responsabilidades se establecen al principio de la recopilación. De la recopilación y selección de historias para cada delegación se encarga el </w:t>
            </w:r>
            <w:r w:rsidR="005568F7">
              <w:rPr>
                <w:sz w:val="20"/>
              </w:rPr>
              <w:t xml:space="preserve">encargado </w:t>
            </w:r>
            <w:r>
              <w:rPr>
                <w:sz w:val="20"/>
              </w:rPr>
              <w:t>de proyecto o coordinador de proyecto en justicia (o protección), que puede delegar la recopilación a sus equipos sobre el terreno (</w:t>
            </w:r>
            <w:r w:rsidR="005568F7">
              <w:rPr>
                <w:sz w:val="20"/>
              </w:rPr>
              <w:t xml:space="preserve">encargado </w:t>
            </w:r>
            <w:r>
              <w:rPr>
                <w:sz w:val="20"/>
              </w:rPr>
              <w:t xml:space="preserve">de monitoreo y evaluación (M&amp;E en inglés), trabajadores sociales, juristas, etc.). La información se envía junto con un análisis al </w:t>
            </w:r>
            <w:r w:rsidR="005568F7">
              <w:rPr>
                <w:sz w:val="20"/>
              </w:rPr>
              <w:t xml:space="preserve">jefe </w:t>
            </w:r>
            <w:r>
              <w:rPr>
                <w:sz w:val="20"/>
              </w:rPr>
              <w:t xml:space="preserve">de la delegación, que se la </w:t>
            </w:r>
            <w:proofErr w:type="spellStart"/>
            <w:r>
              <w:rPr>
                <w:sz w:val="20"/>
              </w:rPr>
              <w:t>envia</w:t>
            </w:r>
            <w:proofErr w:type="spellEnd"/>
            <w:r>
              <w:rPr>
                <w:sz w:val="20"/>
              </w:rPr>
              <w:t xml:space="preserve"> al</w:t>
            </w:r>
            <w:r w:rsidR="00DD66FA">
              <w:rPr>
                <w:rStyle w:val="Marquedecommentaire"/>
              </w:rPr>
              <w:commentReference w:id="1"/>
            </w:r>
            <w:r>
              <w:rPr>
                <w:sz w:val="20"/>
              </w:rPr>
              <w:t xml:space="preserve">, coordinador regional, y este la consolida y se la envía a la sede. El </w:t>
            </w:r>
            <w:r w:rsidR="005568F7">
              <w:rPr>
                <w:sz w:val="20"/>
              </w:rPr>
              <w:t xml:space="preserve">consejero </w:t>
            </w:r>
            <w:r>
              <w:rPr>
                <w:sz w:val="20"/>
              </w:rPr>
              <w:t xml:space="preserve">temático recopila la información procedente de las distintas regiones y realiza un análisis a nivel general. </w:t>
            </w: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4D8E" w:rsidRDefault="009434A5">
            <w:pPr>
              <w:spacing w:after="120" w:line="240" w:lineRule="auto"/>
              <w:contextualSpacing/>
              <w:jc w:val="both"/>
              <w:rPr>
                <w:b/>
              </w:rPr>
            </w:pPr>
            <w:r>
              <w:rPr>
                <w:b/>
              </w:rPr>
              <w:t>Problemas preconizados vinculados a la calidad</w:t>
            </w:r>
          </w:p>
          <w:p w:rsidR="00D64D8E" w:rsidRDefault="00D64D8E">
            <w:pPr>
              <w:spacing w:after="120" w:line="240" w:lineRule="auto"/>
              <w:contextualSpacing/>
              <w:jc w:val="both"/>
              <w:rPr>
                <w:b/>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4D8E" w:rsidRDefault="009434A5">
            <w:pPr>
              <w:spacing w:after="120" w:line="240" w:lineRule="auto"/>
              <w:jc w:val="both"/>
              <w:rPr>
                <w:sz w:val="20"/>
              </w:rPr>
            </w:pPr>
            <w:r>
              <w:rPr>
                <w:sz w:val="20"/>
              </w:rPr>
              <w:t>Los retos principales están relacionados con la capacidad de «capturar» un proceso restaurativo, que implica fenómenos complejos que deben observar y calificar los propios protagonistas. Se incluyen:</w:t>
            </w:r>
          </w:p>
          <w:p w:rsidR="00D64D8E" w:rsidRDefault="009434A5">
            <w:pPr>
              <w:pStyle w:val="Paragraphedeliste"/>
              <w:numPr>
                <w:ilvl w:val="0"/>
                <w:numId w:val="15"/>
              </w:numPr>
              <w:spacing w:after="120" w:line="240" w:lineRule="auto"/>
              <w:jc w:val="both"/>
              <w:rPr>
                <w:sz w:val="20"/>
              </w:rPr>
            </w:pPr>
            <w:r>
              <w:rPr>
                <w:sz w:val="20"/>
              </w:rPr>
              <w:t>La participación «libre» de todas las partes, incluidos los niños afectados.</w:t>
            </w:r>
          </w:p>
          <w:p w:rsidR="00D64D8E" w:rsidRDefault="009434A5">
            <w:pPr>
              <w:pStyle w:val="Paragraphedeliste"/>
              <w:numPr>
                <w:ilvl w:val="0"/>
                <w:numId w:val="15"/>
              </w:numPr>
              <w:spacing w:after="120" w:line="240" w:lineRule="auto"/>
              <w:jc w:val="both"/>
              <w:rPr>
                <w:sz w:val="20"/>
              </w:rPr>
            </w:pPr>
            <w:r>
              <w:rPr>
                <w:sz w:val="20"/>
              </w:rPr>
              <w:t>La capacidad del mediador o facilitador para «sopesar» los desequilibrios que puedan existir entre las partes.</w:t>
            </w:r>
          </w:p>
          <w:p w:rsidR="00D64D8E" w:rsidRDefault="009434A5">
            <w:pPr>
              <w:pStyle w:val="Paragraphedeliste"/>
              <w:numPr>
                <w:ilvl w:val="0"/>
                <w:numId w:val="15"/>
              </w:numPr>
              <w:spacing w:after="120" w:line="240" w:lineRule="auto"/>
              <w:jc w:val="both"/>
              <w:rPr>
                <w:sz w:val="20"/>
              </w:rPr>
            </w:pPr>
            <w:r>
              <w:rPr>
                <w:sz w:val="20"/>
              </w:rPr>
              <w:t>El «respeto de todos » tanto a palabras como a silencios.</w:t>
            </w:r>
          </w:p>
          <w:p w:rsidR="00D64D8E" w:rsidRDefault="009434A5">
            <w:pPr>
              <w:pStyle w:val="Paragraphedeliste"/>
              <w:numPr>
                <w:ilvl w:val="0"/>
                <w:numId w:val="15"/>
              </w:numPr>
              <w:spacing w:after="120" w:line="240" w:lineRule="auto"/>
              <w:jc w:val="both"/>
              <w:rPr>
                <w:sz w:val="20"/>
              </w:rPr>
            </w:pPr>
            <w:r>
              <w:rPr>
                <w:sz w:val="20"/>
              </w:rPr>
              <w:t>La oportunidad para cada parte de compartir su «descontento» respecto al proceso y, eventualmente, la posibilidad de apelar la decisión o llevarla ante una autoridad (de justicia) superior.</w:t>
            </w:r>
          </w:p>
          <w:p w:rsidR="00D64D8E" w:rsidRDefault="009434A5">
            <w:pPr>
              <w:pStyle w:val="Paragraphedeliste"/>
              <w:numPr>
                <w:ilvl w:val="0"/>
                <w:numId w:val="15"/>
              </w:numPr>
              <w:spacing w:after="120" w:line="240" w:lineRule="auto"/>
              <w:jc w:val="both"/>
              <w:rPr>
                <w:sz w:val="20"/>
              </w:rPr>
            </w:pPr>
            <w:r>
              <w:rPr>
                <w:sz w:val="20"/>
              </w:rPr>
              <w:t>La capacidad de cada una de las partes de terminar el proceso en cualquier momento.</w:t>
            </w:r>
          </w:p>
          <w:p w:rsidR="00D64D8E" w:rsidRDefault="009434A5">
            <w:pPr>
              <w:pStyle w:val="Paragraphedeliste"/>
              <w:numPr>
                <w:ilvl w:val="0"/>
                <w:numId w:val="15"/>
              </w:numPr>
              <w:spacing w:after="120" w:line="240" w:lineRule="auto"/>
              <w:jc w:val="both"/>
              <w:rPr>
                <w:sz w:val="20"/>
              </w:rPr>
            </w:pPr>
            <w:r>
              <w:rPr>
                <w:sz w:val="20"/>
              </w:rPr>
              <w:t>La «proporcionalidad de las obligaciones» que pesan sobre cada una de las partes en función de su edad, capacidades, recursos, madurez, género.</w:t>
            </w:r>
          </w:p>
          <w:p w:rsidR="00D64D8E" w:rsidRDefault="009434A5">
            <w:pPr>
              <w:pStyle w:val="Paragraphedeliste"/>
              <w:numPr>
                <w:ilvl w:val="0"/>
                <w:numId w:val="15"/>
              </w:numPr>
              <w:spacing w:after="120" w:line="240" w:lineRule="auto"/>
              <w:jc w:val="both"/>
              <w:rPr>
                <w:sz w:val="20"/>
              </w:rPr>
            </w:pPr>
            <w:r>
              <w:rPr>
                <w:sz w:val="20"/>
              </w:rPr>
              <w:t>El respeto a los derechos humanos de todas las partes.</w:t>
            </w:r>
          </w:p>
          <w:p w:rsidR="00D64D8E" w:rsidRDefault="009434A5">
            <w:pPr>
              <w:spacing w:after="120" w:line="240" w:lineRule="auto"/>
              <w:contextualSpacing/>
              <w:jc w:val="both"/>
              <w:rPr>
                <w:sz w:val="20"/>
              </w:rPr>
            </w:pPr>
            <w:r>
              <w:rPr>
                <w:sz w:val="20"/>
              </w:rPr>
              <w:t xml:space="preserve">Uno de los principales problemas relacionados con la calidad de los estudios de caso / los relatos es que estos no reflejan el proceso, por ejemplo a causa del embellecimiento de los hechos ocurridos (sesgo de deseabilidad social). Para mitigar este riesgo, la recopilación de historias debe hacerse durante una entrevista basada en el libre relato (con una serie de preguntas abiertas para estimular la narración), en un clima propicio en el que la persona se sienta libre para hablar. El entrevistador debe tener capacidades de comunicación para llevar a cabo una entrevista con los niños. Conviene grabar la entrevista para poder volver a escucharla y asegurarse de que no se ha olvidado nada. Es importante </w:t>
            </w:r>
            <w:r>
              <w:rPr>
                <w:sz w:val="20"/>
              </w:rPr>
              <w:lastRenderedPageBreak/>
              <w:t xml:space="preserve">dar confianza a los niños y otros participantes para que entiendan que lo único que se espera de ellos es su interpretación del proceso de restauración durante su trayectoria. </w:t>
            </w:r>
          </w:p>
          <w:p w:rsidR="00D64D8E" w:rsidRDefault="00D64D8E">
            <w:pPr>
              <w:spacing w:after="120" w:line="240" w:lineRule="auto"/>
              <w:contextualSpacing/>
              <w:jc w:val="both"/>
              <w:rPr>
                <w:sz w:val="20"/>
              </w:rPr>
            </w:pPr>
          </w:p>
          <w:p w:rsidR="00D64D8E" w:rsidRDefault="009434A5">
            <w:pPr>
              <w:spacing w:after="120" w:line="240" w:lineRule="auto"/>
              <w:contextualSpacing/>
              <w:jc w:val="both"/>
              <w:rPr>
                <w:sz w:val="20"/>
              </w:rPr>
            </w:pPr>
            <w:r>
              <w:rPr>
                <w:sz w:val="20"/>
              </w:rPr>
              <w:t xml:space="preserve">Explicar claramente los objetivos del ejercicio y requerir el consentimiento informado de la persona es fundamental. Al seleccionar historias, es importante proceder de manera participativa a fin de no seleccionar solo los (elementos de los) relatos que responden a las expectativas de la persona que realiza la entrevista (sesgo de confirmación). </w:t>
            </w:r>
          </w:p>
          <w:p w:rsidR="00D64D8E" w:rsidRDefault="00D64D8E">
            <w:pPr>
              <w:spacing w:after="120" w:line="240" w:lineRule="auto"/>
              <w:contextualSpacing/>
              <w:jc w:val="both"/>
              <w:rPr>
                <w:sz w:val="20"/>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4D8E" w:rsidRDefault="009434A5">
            <w:pPr>
              <w:spacing w:after="120" w:line="240" w:lineRule="auto"/>
              <w:contextualSpacing/>
              <w:jc w:val="both"/>
              <w:rPr>
                <w:b/>
              </w:rPr>
            </w:pPr>
            <w:r>
              <w:rPr>
                <w:b/>
              </w:rPr>
              <w:lastRenderedPageBreak/>
              <w:t>Plan de análisis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D64D8E" w:rsidRDefault="009434A5">
            <w:pPr>
              <w:spacing w:after="120" w:line="240" w:lineRule="auto"/>
              <w:contextualSpacing/>
              <w:jc w:val="both"/>
              <w:rPr>
                <w:sz w:val="20"/>
              </w:rPr>
            </w:pPr>
            <w:r>
              <w:rPr>
                <w:sz w:val="20"/>
              </w:rPr>
              <w:t xml:space="preserve">En los relatos es importante completar el estudio de caso mediante un análisis crítico sobre el uso de prácticas y mecanismos de justicia restaurativa (dependiendo de las capacidades de la delegación): </w:t>
            </w:r>
          </w:p>
          <w:p w:rsidR="00D64D8E" w:rsidRDefault="009434A5">
            <w:pPr>
              <w:pStyle w:val="Paragraphedeliste"/>
              <w:numPr>
                <w:ilvl w:val="0"/>
                <w:numId w:val="11"/>
              </w:numPr>
              <w:spacing w:after="0" w:line="240" w:lineRule="auto"/>
              <w:jc w:val="both"/>
              <w:rPr>
                <w:sz w:val="20"/>
              </w:rPr>
            </w:pPr>
            <w:r>
              <w:rPr>
                <w:sz w:val="20"/>
              </w:rPr>
              <w:t>¿Cuáles son las instituciones, jurisdicciones o los entornos (comunidades) en la que se llevan a cabo estas prácticas ? ¿Y cómo se llevan a cabo?</w:t>
            </w:r>
          </w:p>
          <w:p w:rsidR="00D64D8E" w:rsidRDefault="009434A5">
            <w:pPr>
              <w:pStyle w:val="Paragraphedeliste"/>
              <w:numPr>
                <w:ilvl w:val="0"/>
                <w:numId w:val="11"/>
              </w:numPr>
              <w:spacing w:after="0" w:line="240" w:lineRule="auto"/>
              <w:jc w:val="both"/>
              <w:rPr>
                <w:sz w:val="20"/>
              </w:rPr>
            </w:pPr>
            <w:r>
              <w:rPr>
                <w:sz w:val="20"/>
              </w:rPr>
              <w:t>En el caso de medidas de justicia restaurativa en el marco del procedimiento penal, ¿cuáles son los tipos de infracción que se benefician de medidas de justicia restaurativa tales como la mediación penal? ¿Hay límites impuestos por la ley? ¿Y por la práctica?</w:t>
            </w:r>
          </w:p>
          <w:p w:rsidR="00D64D8E" w:rsidRDefault="009434A5">
            <w:pPr>
              <w:pStyle w:val="Paragraphedeliste"/>
              <w:numPr>
                <w:ilvl w:val="0"/>
                <w:numId w:val="11"/>
              </w:numPr>
              <w:spacing w:after="0" w:line="240" w:lineRule="auto"/>
              <w:jc w:val="both"/>
              <w:rPr>
                <w:sz w:val="20"/>
              </w:rPr>
            </w:pPr>
            <w:r>
              <w:rPr>
                <w:sz w:val="20"/>
              </w:rPr>
              <w:t>¿Quién es la persona que lleva a cabo la práctica restaurativa? ¿Cuenta esta persona con una formación específica? ¿Influyen la experiencia o las competencias de la persona en el resultado del mecanismo de justicia restaurativa?</w:t>
            </w:r>
          </w:p>
          <w:p w:rsidR="00D64D8E" w:rsidRDefault="00D64D8E">
            <w:pPr>
              <w:spacing w:after="120" w:line="240" w:lineRule="auto"/>
              <w:contextualSpacing/>
              <w:jc w:val="both"/>
              <w:rPr>
                <w:sz w:val="20"/>
              </w:rPr>
            </w:pPr>
          </w:p>
          <w:p w:rsidR="00D64D8E" w:rsidRDefault="00D64D8E">
            <w:pPr>
              <w:spacing w:after="120" w:line="240" w:lineRule="auto"/>
              <w:jc w:val="both"/>
              <w:rPr>
                <w:b/>
                <w:sz w:val="20"/>
              </w:rPr>
            </w:pPr>
          </w:p>
        </w:tc>
      </w:tr>
      <w:tr w:rsidR="00D64D8E">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4D8E" w:rsidRDefault="009434A5">
            <w:pPr>
              <w:spacing w:after="120" w:line="240" w:lineRule="auto"/>
              <w:contextualSpacing/>
              <w:jc w:val="both"/>
              <w:rPr>
                <w:b/>
              </w:rPr>
            </w:pPr>
            <w:r>
              <w:rPr>
                <w:b/>
              </w:rPr>
              <w:t xml:space="preserve">Recursos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D64D8E" w:rsidRDefault="009434A5">
            <w:pPr>
              <w:spacing w:after="120" w:line="240" w:lineRule="auto"/>
              <w:contextualSpacing/>
              <w:jc w:val="both"/>
              <w:rPr>
                <w:sz w:val="20"/>
              </w:rPr>
            </w:pPr>
            <w:r>
              <w:rPr>
                <w:sz w:val="20"/>
              </w:rPr>
              <w:t>Se espera que uno o dos días al mes se dediquen exclusivamente a la recogida y al análisis de información.</w:t>
            </w:r>
          </w:p>
        </w:tc>
      </w:tr>
    </w:tbl>
    <w:p w:rsidR="00D64D8E" w:rsidRDefault="00D64D8E">
      <w:pPr>
        <w:spacing w:after="120" w:line="240" w:lineRule="auto"/>
        <w:contextualSpacing/>
        <w:jc w:val="both"/>
      </w:pPr>
    </w:p>
    <w:sectPr w:rsidR="00D64D8E">
      <w:headerReference w:type="default" r:id="rId11"/>
      <w:footerReference w:type="default" r:id="rId12"/>
      <w:pgSz w:w="11906" w:h="16838" w:code="9"/>
      <w:pgMar w:top="1418" w:right="1418" w:bottom="1418" w:left="1418" w:header="567" w:footer="709" w:gutter="0"/>
      <w:paperSrc w:first="7" w:other="7"/>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ophie Mareschal" w:date="2017-10-17T03:05:00Z" w:initials="SMR">
    <w:p w:rsidR="00DD66FA" w:rsidRPr="00DD66FA" w:rsidRDefault="00DD66FA">
      <w:pPr>
        <w:pStyle w:val="Commentaire"/>
        <w:rPr>
          <w:lang w:val="fr-CH"/>
        </w:rPr>
      </w:pPr>
      <w:r>
        <w:rPr>
          <w:rStyle w:val="Marquedecommentaire"/>
        </w:rPr>
        <w:annotationRef/>
      </w:r>
      <w:r>
        <w:t xml:space="preserve">Para mi es coordinador regional, el coordinador de justicia no existe. </w:t>
      </w:r>
      <w:r w:rsidRPr="00DD66FA">
        <w:rPr>
          <w:lang w:val="fr-CH"/>
        </w:rPr>
        <w:t>Fabrice, peux-tu confirmer que la figure du “coordinateur” justice n’</w:t>
      </w:r>
      <w:r>
        <w:rPr>
          <w:lang w:val="fr-CH"/>
        </w:rPr>
        <w:t>existe pas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7A" w:rsidRDefault="0044327A">
      <w:pPr>
        <w:spacing w:after="0" w:line="240" w:lineRule="auto"/>
      </w:pPr>
      <w:r>
        <w:separator/>
      </w:r>
    </w:p>
  </w:endnote>
  <w:endnote w:type="continuationSeparator" w:id="0">
    <w:p w:rsidR="0044327A" w:rsidRDefault="0044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8239"/>
      <w:docPartObj>
        <w:docPartGallery w:val="Page Numbers (Bottom of Page)"/>
        <w:docPartUnique/>
      </w:docPartObj>
    </w:sdtPr>
    <w:sdtEndPr>
      <w:rPr>
        <w:noProof/>
      </w:rPr>
    </w:sdtEndPr>
    <w:sdtContent>
      <w:p w:rsidR="00D64D8E" w:rsidRDefault="009434A5">
        <w:pPr>
          <w:pStyle w:val="Pieddepage"/>
          <w:pBdr>
            <w:top w:val="single" w:sz="4" w:space="13" w:color="auto"/>
          </w:pBdr>
          <w:jc w:val="right"/>
        </w:pPr>
        <w:r>
          <w:fldChar w:fldCharType="begin"/>
        </w:r>
        <w:r>
          <w:instrText xml:space="preserve"> PAGE   \* MERGEFORMAT </w:instrText>
        </w:r>
        <w:r>
          <w:fldChar w:fldCharType="separate"/>
        </w:r>
        <w:r w:rsidR="007E0EF8">
          <w:rPr>
            <w:noProof/>
          </w:rPr>
          <w:t>1</w:t>
        </w:r>
        <w:r>
          <w:rPr>
            <w:noProof/>
          </w:rPr>
          <w:fldChar w:fldCharType="end"/>
        </w:r>
        <w:r>
          <w:t xml:space="preserve"> / </w:t>
        </w:r>
        <w:r>
          <w:fldChar w:fldCharType="begin"/>
        </w:r>
        <w:r>
          <w:rPr>
            <w:noProof/>
          </w:rPr>
          <w:instrText xml:space="preserve"> SECTIONPAGES   \* MERGEFORMAT </w:instrText>
        </w:r>
        <w:r>
          <w:rPr>
            <w:noProof/>
          </w:rPr>
          <w:fldChar w:fldCharType="separate"/>
        </w:r>
        <w:r w:rsidR="007E0EF8">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7A" w:rsidRDefault="0044327A">
      <w:pPr>
        <w:spacing w:after="0" w:line="240" w:lineRule="auto"/>
      </w:pPr>
      <w:r>
        <w:separator/>
      </w:r>
    </w:p>
  </w:footnote>
  <w:footnote w:type="continuationSeparator" w:id="0">
    <w:p w:rsidR="0044327A" w:rsidRDefault="0044327A">
      <w:pPr>
        <w:spacing w:after="0" w:line="240" w:lineRule="auto"/>
      </w:pPr>
      <w:r>
        <w:continuationSeparator/>
      </w:r>
    </w:p>
  </w:footnote>
  <w:footnote w:id="1">
    <w:p w:rsidR="00D64D8E" w:rsidRDefault="009434A5">
      <w:pPr>
        <w:pStyle w:val="Notedebasdepage"/>
      </w:pPr>
      <w:r>
        <w:rPr>
          <w:rStyle w:val="Appelnotedebasdep"/>
        </w:rPr>
        <w:footnoteRef/>
      </w:r>
      <w:r>
        <w:t xml:space="preserve"> En los países de intervención en </w:t>
      </w:r>
      <w:r>
        <w:rPr>
          <w:b/>
        </w:rPr>
        <w:t>América Central:</w:t>
      </w:r>
      <w:r>
        <w:t xml:space="preserve">Panamá, Nicaragua, Honduras, Guatemala y El Salvador; </w:t>
      </w:r>
      <w:r>
        <w:rPr>
          <w:b/>
        </w:rPr>
        <w:t>Sudamérica:</w:t>
      </w:r>
      <w:r>
        <w:t xml:space="preserve"> Colombia, Ecuador, Perú, Brasil, Bolivia y Paraguay; </w:t>
      </w:r>
      <w:r>
        <w:rPr>
          <w:b/>
        </w:rPr>
        <w:t>Caribe:</w:t>
      </w:r>
      <w:r>
        <w:t xml:space="preserve"> Haití.</w:t>
      </w:r>
    </w:p>
  </w:footnote>
  <w:footnote w:id="2">
    <w:p w:rsidR="00D64D8E" w:rsidRDefault="009434A5">
      <w:pPr>
        <w:pStyle w:val="Notedebasdepage"/>
      </w:pPr>
      <w:r>
        <w:rPr>
          <w:rStyle w:val="Appelnotedebasdep"/>
        </w:rPr>
        <w:footnoteRef/>
      </w:r>
      <w:r>
        <w:t xml:space="preserve"> En los países de intervención: Benín, Burkina Faso, Burundi, Mauritania, Mali, Guinea-Conakry.</w:t>
      </w:r>
    </w:p>
  </w:footnote>
  <w:footnote w:id="3">
    <w:p w:rsidR="00D64D8E" w:rsidRDefault="009434A5">
      <w:pPr>
        <w:pStyle w:val="Notedebasdepage"/>
      </w:pPr>
      <w:r>
        <w:rPr>
          <w:rStyle w:val="Appelnotedebasdep"/>
        </w:rPr>
        <w:footnoteRef/>
      </w:r>
      <w:r>
        <w:t xml:space="preserve"> En los países de intervención: Jordania, Palestina, Egipto, Afganistán.</w:t>
      </w:r>
    </w:p>
  </w:footnote>
  <w:footnote w:id="4">
    <w:p w:rsidR="00D64D8E" w:rsidRDefault="009434A5">
      <w:pPr>
        <w:pStyle w:val="Notedebasdepage"/>
      </w:pPr>
      <w:r>
        <w:rPr>
          <w:rStyle w:val="Appelnotedebasdep"/>
        </w:rPr>
        <w:footnoteRef/>
      </w:r>
      <w:r>
        <w:t xml:space="preserve"> </w:t>
      </w:r>
      <w:hyperlink r:id="rId1" w:history="1">
        <w:r>
          <w:rPr>
            <w:rStyle w:val="Lienhypertexte"/>
          </w:rPr>
          <w:t>http://www.eval.fr/Documents/Guide%20d%27utilisation%20CPS.pdf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8E" w:rsidRDefault="009434A5">
    <w:pPr>
      <w:pStyle w:val="En-tte"/>
    </w:pPr>
    <w:r>
      <w:rPr>
        <w:noProof/>
        <w:lang w:val="en-US"/>
      </w:rPr>
      <w:drawing>
        <wp:inline distT="0" distB="0" distL="0" distR="0" wp14:anchorId="2483D600" wp14:editId="70B5784B">
          <wp:extent cx="1489266"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neutral_cmyk_C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741" cy="260365"/>
                  </a:xfrm>
                  <a:prstGeom prst="rect">
                    <a:avLst/>
                  </a:prstGeom>
                </pic:spPr>
              </pic:pic>
            </a:graphicData>
          </a:graphic>
        </wp:inline>
      </w:drawing>
    </w:r>
    <w:r>
      <w:rPr>
        <w:sz w:val="18"/>
      </w:rPr>
      <w:tab/>
    </w:r>
    <w:r>
      <w:rPr>
        <w:sz w:val="18"/>
      </w:rPr>
      <w:tab/>
      <w:t>15/05/2017</w:t>
    </w:r>
  </w:p>
  <w:p w:rsidR="00D64D8E" w:rsidRDefault="00D64D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76"/>
    <w:multiLevelType w:val="hybridMultilevel"/>
    <w:tmpl w:val="F418CE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25625F1"/>
    <w:multiLevelType w:val="hybridMultilevel"/>
    <w:tmpl w:val="B8C87A10"/>
    <w:lvl w:ilvl="0" w:tplc="FFFFFFFF">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BF651F0"/>
    <w:multiLevelType w:val="hybridMultilevel"/>
    <w:tmpl w:val="A412D61C"/>
    <w:lvl w:ilvl="0" w:tplc="CE62270C">
      <w:start w:val="7"/>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CF40007"/>
    <w:multiLevelType w:val="hybridMultilevel"/>
    <w:tmpl w:val="FFF4EBE2"/>
    <w:lvl w:ilvl="0" w:tplc="100C0011">
      <w:start w:val="1"/>
      <w:numFmt w:val="decimal"/>
      <w:lvlText w:val="%1)"/>
      <w:lvlJc w:val="left"/>
      <w:pPr>
        <w:ind w:left="720" w:hanging="360"/>
      </w:pPr>
      <w:rPr>
        <w:rFonts w:hint="default"/>
      </w:rPr>
    </w:lvl>
    <w:lvl w:ilvl="1" w:tplc="00CE3096">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0080E34"/>
    <w:multiLevelType w:val="hybridMultilevel"/>
    <w:tmpl w:val="01A46434"/>
    <w:lvl w:ilvl="0" w:tplc="678CDFD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9085310"/>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F674EAF"/>
    <w:multiLevelType w:val="hybridMultilevel"/>
    <w:tmpl w:val="90080D70"/>
    <w:lvl w:ilvl="0" w:tplc="BD86429A">
      <w:start w:val="1"/>
      <w:numFmt w:val="bullet"/>
      <w:lvlText w:val=""/>
      <w:lvlJc w:val="left"/>
      <w:pPr>
        <w:ind w:left="720" w:hanging="360"/>
      </w:pPr>
      <w:rPr>
        <w:rFonts w:ascii="Symbol" w:hAnsi="Symbol" w:hint="default"/>
      </w:rPr>
    </w:lvl>
    <w:lvl w:ilvl="1" w:tplc="67443B94">
      <w:start w:val="1"/>
      <w:numFmt w:val="bullet"/>
      <w:lvlText w:val="o"/>
      <w:lvlJc w:val="left"/>
      <w:pPr>
        <w:ind w:left="1440" w:hanging="360"/>
      </w:pPr>
      <w:rPr>
        <w:rFonts w:ascii="Courier New" w:hAnsi="Courier New" w:hint="default"/>
      </w:rPr>
    </w:lvl>
    <w:lvl w:ilvl="2" w:tplc="084ED120">
      <w:start w:val="1"/>
      <w:numFmt w:val="bullet"/>
      <w:lvlText w:val=""/>
      <w:lvlJc w:val="left"/>
      <w:pPr>
        <w:ind w:left="2160" w:hanging="360"/>
      </w:pPr>
      <w:rPr>
        <w:rFonts w:ascii="Wingdings" w:hAnsi="Wingdings" w:hint="default"/>
      </w:rPr>
    </w:lvl>
    <w:lvl w:ilvl="3" w:tplc="748C7A2C">
      <w:start w:val="1"/>
      <w:numFmt w:val="bullet"/>
      <w:lvlText w:val=""/>
      <w:lvlJc w:val="left"/>
      <w:pPr>
        <w:ind w:left="2880" w:hanging="360"/>
      </w:pPr>
      <w:rPr>
        <w:rFonts w:ascii="Symbol" w:hAnsi="Symbol" w:hint="default"/>
      </w:rPr>
    </w:lvl>
    <w:lvl w:ilvl="4" w:tplc="691EFAEC">
      <w:start w:val="1"/>
      <w:numFmt w:val="bullet"/>
      <w:lvlText w:val="o"/>
      <w:lvlJc w:val="left"/>
      <w:pPr>
        <w:ind w:left="3600" w:hanging="360"/>
      </w:pPr>
      <w:rPr>
        <w:rFonts w:ascii="Courier New" w:hAnsi="Courier New" w:hint="default"/>
      </w:rPr>
    </w:lvl>
    <w:lvl w:ilvl="5" w:tplc="ED7664F6">
      <w:start w:val="1"/>
      <w:numFmt w:val="bullet"/>
      <w:lvlText w:val=""/>
      <w:lvlJc w:val="left"/>
      <w:pPr>
        <w:ind w:left="4320" w:hanging="360"/>
      </w:pPr>
      <w:rPr>
        <w:rFonts w:ascii="Wingdings" w:hAnsi="Wingdings" w:hint="default"/>
      </w:rPr>
    </w:lvl>
    <w:lvl w:ilvl="6" w:tplc="C8B44152">
      <w:start w:val="1"/>
      <w:numFmt w:val="bullet"/>
      <w:lvlText w:val=""/>
      <w:lvlJc w:val="left"/>
      <w:pPr>
        <w:ind w:left="5040" w:hanging="360"/>
      </w:pPr>
      <w:rPr>
        <w:rFonts w:ascii="Symbol" w:hAnsi="Symbol" w:hint="default"/>
      </w:rPr>
    </w:lvl>
    <w:lvl w:ilvl="7" w:tplc="5600B6E2">
      <w:start w:val="1"/>
      <w:numFmt w:val="bullet"/>
      <w:lvlText w:val="o"/>
      <w:lvlJc w:val="left"/>
      <w:pPr>
        <w:ind w:left="5760" w:hanging="360"/>
      </w:pPr>
      <w:rPr>
        <w:rFonts w:ascii="Courier New" w:hAnsi="Courier New" w:hint="default"/>
      </w:rPr>
    </w:lvl>
    <w:lvl w:ilvl="8" w:tplc="856CE120">
      <w:start w:val="1"/>
      <w:numFmt w:val="bullet"/>
      <w:lvlText w:val=""/>
      <w:lvlJc w:val="left"/>
      <w:pPr>
        <w:ind w:left="6480" w:hanging="360"/>
      </w:pPr>
      <w:rPr>
        <w:rFonts w:ascii="Wingdings" w:hAnsi="Wingdings" w:hint="default"/>
      </w:rPr>
    </w:lvl>
  </w:abstractNum>
  <w:abstractNum w:abstractNumId="7">
    <w:nsid w:val="30894329"/>
    <w:multiLevelType w:val="hybridMultilevel"/>
    <w:tmpl w:val="6498B636"/>
    <w:lvl w:ilvl="0" w:tplc="C5C80946">
      <w:start w:val="1"/>
      <w:numFmt w:val="bullet"/>
      <w:lvlText w:val=""/>
      <w:lvlJc w:val="left"/>
      <w:pPr>
        <w:ind w:left="720" w:hanging="360"/>
      </w:pPr>
      <w:rPr>
        <w:rFonts w:ascii="Wingdings" w:hAnsi="Wingdings" w:hint="default"/>
      </w:rPr>
    </w:lvl>
    <w:lvl w:ilvl="1" w:tplc="2D16FCD0">
      <w:start w:val="1"/>
      <w:numFmt w:val="bullet"/>
      <w:lvlText w:val="o"/>
      <w:lvlJc w:val="left"/>
      <w:pPr>
        <w:ind w:left="1440" w:hanging="360"/>
      </w:pPr>
      <w:rPr>
        <w:rFonts w:ascii="Courier New" w:hAnsi="Courier New" w:hint="default"/>
      </w:rPr>
    </w:lvl>
    <w:lvl w:ilvl="2" w:tplc="7A56D8DA">
      <w:start w:val="1"/>
      <w:numFmt w:val="bullet"/>
      <w:lvlText w:val=""/>
      <w:lvlJc w:val="left"/>
      <w:pPr>
        <w:ind w:left="2160" w:hanging="360"/>
      </w:pPr>
      <w:rPr>
        <w:rFonts w:ascii="Wingdings" w:hAnsi="Wingdings" w:hint="default"/>
      </w:rPr>
    </w:lvl>
    <w:lvl w:ilvl="3" w:tplc="C302A35A">
      <w:start w:val="1"/>
      <w:numFmt w:val="bullet"/>
      <w:lvlText w:val=""/>
      <w:lvlJc w:val="left"/>
      <w:pPr>
        <w:ind w:left="2880" w:hanging="360"/>
      </w:pPr>
      <w:rPr>
        <w:rFonts w:ascii="Symbol" w:hAnsi="Symbol" w:hint="default"/>
      </w:rPr>
    </w:lvl>
    <w:lvl w:ilvl="4" w:tplc="41640CD6">
      <w:start w:val="1"/>
      <w:numFmt w:val="bullet"/>
      <w:lvlText w:val="o"/>
      <w:lvlJc w:val="left"/>
      <w:pPr>
        <w:ind w:left="3600" w:hanging="360"/>
      </w:pPr>
      <w:rPr>
        <w:rFonts w:ascii="Courier New" w:hAnsi="Courier New" w:hint="default"/>
      </w:rPr>
    </w:lvl>
    <w:lvl w:ilvl="5" w:tplc="C9F69982">
      <w:start w:val="1"/>
      <w:numFmt w:val="bullet"/>
      <w:lvlText w:val=""/>
      <w:lvlJc w:val="left"/>
      <w:pPr>
        <w:ind w:left="4320" w:hanging="360"/>
      </w:pPr>
      <w:rPr>
        <w:rFonts w:ascii="Wingdings" w:hAnsi="Wingdings" w:hint="default"/>
      </w:rPr>
    </w:lvl>
    <w:lvl w:ilvl="6" w:tplc="B5DC2F68">
      <w:start w:val="1"/>
      <w:numFmt w:val="bullet"/>
      <w:lvlText w:val=""/>
      <w:lvlJc w:val="left"/>
      <w:pPr>
        <w:ind w:left="5040" w:hanging="360"/>
      </w:pPr>
      <w:rPr>
        <w:rFonts w:ascii="Symbol" w:hAnsi="Symbol" w:hint="default"/>
      </w:rPr>
    </w:lvl>
    <w:lvl w:ilvl="7" w:tplc="03BCA7EA">
      <w:start w:val="1"/>
      <w:numFmt w:val="bullet"/>
      <w:lvlText w:val="o"/>
      <w:lvlJc w:val="left"/>
      <w:pPr>
        <w:ind w:left="5760" w:hanging="360"/>
      </w:pPr>
      <w:rPr>
        <w:rFonts w:ascii="Courier New" w:hAnsi="Courier New" w:hint="default"/>
      </w:rPr>
    </w:lvl>
    <w:lvl w:ilvl="8" w:tplc="5F280AC4">
      <w:start w:val="1"/>
      <w:numFmt w:val="bullet"/>
      <w:lvlText w:val=""/>
      <w:lvlJc w:val="left"/>
      <w:pPr>
        <w:ind w:left="6480" w:hanging="360"/>
      </w:pPr>
      <w:rPr>
        <w:rFonts w:ascii="Wingdings" w:hAnsi="Wingdings" w:hint="default"/>
      </w:rPr>
    </w:lvl>
  </w:abstractNum>
  <w:abstractNum w:abstractNumId="8">
    <w:nsid w:val="3EAF7D7D"/>
    <w:multiLevelType w:val="hybridMultilevel"/>
    <w:tmpl w:val="FFF4EBE2"/>
    <w:lvl w:ilvl="0" w:tplc="100C0011">
      <w:start w:val="1"/>
      <w:numFmt w:val="decimal"/>
      <w:lvlText w:val="%1)"/>
      <w:lvlJc w:val="left"/>
      <w:pPr>
        <w:ind w:left="720" w:hanging="360"/>
      </w:pPr>
      <w:rPr>
        <w:rFonts w:hint="default"/>
      </w:rPr>
    </w:lvl>
    <w:lvl w:ilvl="1" w:tplc="00CE3096">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FA659D3"/>
    <w:multiLevelType w:val="hybridMultilevel"/>
    <w:tmpl w:val="6ED43692"/>
    <w:lvl w:ilvl="0" w:tplc="B5C827FC">
      <w:numFmt w:val="bullet"/>
      <w:lvlText w:val="-"/>
      <w:lvlJc w:val="left"/>
      <w:pPr>
        <w:ind w:left="765" w:hanging="360"/>
      </w:pPr>
      <w:rPr>
        <w:rFonts w:ascii="Calibri" w:eastAsiaTheme="minorHAnsi" w:hAnsi="Calibri" w:cstheme="minorBidi"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0">
    <w:nsid w:val="5B435005"/>
    <w:multiLevelType w:val="hybridMultilevel"/>
    <w:tmpl w:val="48A0A2AC"/>
    <w:lvl w:ilvl="0" w:tplc="FFFFFFFF">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CA44D77"/>
    <w:multiLevelType w:val="hybridMultilevel"/>
    <w:tmpl w:val="638A41A2"/>
    <w:lvl w:ilvl="0" w:tplc="B5C827F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A63279D"/>
    <w:multiLevelType w:val="hybridMultilevel"/>
    <w:tmpl w:val="0BB0CB46"/>
    <w:lvl w:ilvl="0" w:tplc="1AAA2E5C">
      <w:start w:val="7"/>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1232285"/>
    <w:multiLevelType w:val="hybridMultilevel"/>
    <w:tmpl w:val="021C507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1244135"/>
    <w:multiLevelType w:val="hybridMultilevel"/>
    <w:tmpl w:val="ADC85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AF30DA6"/>
    <w:multiLevelType w:val="hybridMultilevel"/>
    <w:tmpl w:val="C272313A"/>
    <w:lvl w:ilvl="0" w:tplc="A9B2914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B8915F9"/>
    <w:multiLevelType w:val="hybridMultilevel"/>
    <w:tmpl w:val="0D70DB30"/>
    <w:lvl w:ilvl="0" w:tplc="C0D8956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DCB384F"/>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6"/>
  </w:num>
  <w:num w:numId="5">
    <w:abstractNumId w:val="17"/>
  </w:num>
  <w:num w:numId="6">
    <w:abstractNumId w:val="11"/>
  </w:num>
  <w:num w:numId="7">
    <w:abstractNumId w:val="9"/>
  </w:num>
  <w:num w:numId="8">
    <w:abstractNumId w:val="15"/>
  </w:num>
  <w:num w:numId="9">
    <w:abstractNumId w:val="14"/>
  </w:num>
  <w:num w:numId="10">
    <w:abstractNumId w:val="2"/>
  </w:num>
  <w:num w:numId="11">
    <w:abstractNumId w:val="10"/>
  </w:num>
  <w:num w:numId="12">
    <w:abstractNumId w:val="4"/>
  </w:num>
  <w:num w:numId="13">
    <w:abstractNumId w:val="1"/>
  </w:num>
  <w:num w:numId="14">
    <w:abstractNumId w:val="3"/>
  </w:num>
  <w:num w:numId="15">
    <w:abstractNumId w:val="12"/>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BF"/>
    <w:rsid w:val="0001131F"/>
    <w:rsid w:val="00015AAF"/>
    <w:rsid w:val="00023BFA"/>
    <w:rsid w:val="000377C3"/>
    <w:rsid w:val="0004563B"/>
    <w:rsid w:val="000505AE"/>
    <w:rsid w:val="00052773"/>
    <w:rsid w:val="00057FC7"/>
    <w:rsid w:val="000870F9"/>
    <w:rsid w:val="00090681"/>
    <w:rsid w:val="000B30B7"/>
    <w:rsid w:val="000E3273"/>
    <w:rsid w:val="000E76D7"/>
    <w:rsid w:val="000F28F8"/>
    <w:rsid w:val="001103E4"/>
    <w:rsid w:val="00123FCD"/>
    <w:rsid w:val="00132FB6"/>
    <w:rsid w:val="00142070"/>
    <w:rsid w:val="001576DA"/>
    <w:rsid w:val="001618FB"/>
    <w:rsid w:val="00167B43"/>
    <w:rsid w:val="00171DBD"/>
    <w:rsid w:val="001822F1"/>
    <w:rsid w:val="001A1E25"/>
    <w:rsid w:val="001A3A69"/>
    <w:rsid w:val="001B1BB4"/>
    <w:rsid w:val="001B2FB8"/>
    <w:rsid w:val="001B3A51"/>
    <w:rsid w:val="001B4579"/>
    <w:rsid w:val="001C38EF"/>
    <w:rsid w:val="001C659C"/>
    <w:rsid w:val="001F3F08"/>
    <w:rsid w:val="00205DE9"/>
    <w:rsid w:val="002132E1"/>
    <w:rsid w:val="002255B5"/>
    <w:rsid w:val="002654C4"/>
    <w:rsid w:val="002655C6"/>
    <w:rsid w:val="00273221"/>
    <w:rsid w:val="002A1C6C"/>
    <w:rsid w:val="002A463B"/>
    <w:rsid w:val="002B0011"/>
    <w:rsid w:val="002B4956"/>
    <w:rsid w:val="002C19FA"/>
    <w:rsid w:val="002C7BC6"/>
    <w:rsid w:val="002D007F"/>
    <w:rsid w:val="002D151F"/>
    <w:rsid w:val="002E220A"/>
    <w:rsid w:val="00311D2C"/>
    <w:rsid w:val="0031264A"/>
    <w:rsid w:val="00331351"/>
    <w:rsid w:val="00333DCC"/>
    <w:rsid w:val="00341A2E"/>
    <w:rsid w:val="003448BE"/>
    <w:rsid w:val="00346AC5"/>
    <w:rsid w:val="0036092D"/>
    <w:rsid w:val="003729E2"/>
    <w:rsid w:val="00382EBA"/>
    <w:rsid w:val="00383E28"/>
    <w:rsid w:val="00396362"/>
    <w:rsid w:val="00397011"/>
    <w:rsid w:val="003B2693"/>
    <w:rsid w:val="003B406A"/>
    <w:rsid w:val="003B5DFF"/>
    <w:rsid w:val="003B7665"/>
    <w:rsid w:val="003D51DE"/>
    <w:rsid w:val="003E5916"/>
    <w:rsid w:val="003E6570"/>
    <w:rsid w:val="003F54E3"/>
    <w:rsid w:val="0040343B"/>
    <w:rsid w:val="00412E5A"/>
    <w:rsid w:val="004178AC"/>
    <w:rsid w:val="0042336F"/>
    <w:rsid w:val="00423507"/>
    <w:rsid w:val="00427B8B"/>
    <w:rsid w:val="0044327A"/>
    <w:rsid w:val="00451D6E"/>
    <w:rsid w:val="004617F8"/>
    <w:rsid w:val="00470E61"/>
    <w:rsid w:val="00497F7F"/>
    <w:rsid w:val="004A6876"/>
    <w:rsid w:val="004B010E"/>
    <w:rsid w:val="004B7EAC"/>
    <w:rsid w:val="004D1A6D"/>
    <w:rsid w:val="004D4EB3"/>
    <w:rsid w:val="004D7334"/>
    <w:rsid w:val="004E5D59"/>
    <w:rsid w:val="004E5EAD"/>
    <w:rsid w:val="004F43AA"/>
    <w:rsid w:val="005002D7"/>
    <w:rsid w:val="00514187"/>
    <w:rsid w:val="00524542"/>
    <w:rsid w:val="00526CD8"/>
    <w:rsid w:val="005460AE"/>
    <w:rsid w:val="005479D9"/>
    <w:rsid w:val="005568F7"/>
    <w:rsid w:val="0056202C"/>
    <w:rsid w:val="005636D7"/>
    <w:rsid w:val="00570AF1"/>
    <w:rsid w:val="00592848"/>
    <w:rsid w:val="005B5E8F"/>
    <w:rsid w:val="005D1971"/>
    <w:rsid w:val="005D2421"/>
    <w:rsid w:val="005D48C1"/>
    <w:rsid w:val="005E00E2"/>
    <w:rsid w:val="005E0901"/>
    <w:rsid w:val="005E4E1C"/>
    <w:rsid w:val="005F1A83"/>
    <w:rsid w:val="00604E12"/>
    <w:rsid w:val="00607996"/>
    <w:rsid w:val="00613767"/>
    <w:rsid w:val="006145B8"/>
    <w:rsid w:val="00614801"/>
    <w:rsid w:val="00621C78"/>
    <w:rsid w:val="00630B98"/>
    <w:rsid w:val="00635D65"/>
    <w:rsid w:val="00641A8A"/>
    <w:rsid w:val="00654807"/>
    <w:rsid w:val="00654C86"/>
    <w:rsid w:val="006556DC"/>
    <w:rsid w:val="00657487"/>
    <w:rsid w:val="00662F03"/>
    <w:rsid w:val="0066509D"/>
    <w:rsid w:val="0067155E"/>
    <w:rsid w:val="00673C26"/>
    <w:rsid w:val="006856D0"/>
    <w:rsid w:val="006927C9"/>
    <w:rsid w:val="006A639E"/>
    <w:rsid w:val="006C3F23"/>
    <w:rsid w:val="006D6C3E"/>
    <w:rsid w:val="006E5683"/>
    <w:rsid w:val="007018B7"/>
    <w:rsid w:val="007138EA"/>
    <w:rsid w:val="00721BAA"/>
    <w:rsid w:val="00725FBF"/>
    <w:rsid w:val="00732CEB"/>
    <w:rsid w:val="007470AF"/>
    <w:rsid w:val="007528BC"/>
    <w:rsid w:val="00753A5C"/>
    <w:rsid w:val="007573AD"/>
    <w:rsid w:val="00787461"/>
    <w:rsid w:val="00787D9D"/>
    <w:rsid w:val="00797A11"/>
    <w:rsid w:val="007B4728"/>
    <w:rsid w:val="007C49A1"/>
    <w:rsid w:val="007C5A6C"/>
    <w:rsid w:val="007E0EF8"/>
    <w:rsid w:val="007E196C"/>
    <w:rsid w:val="007E1A35"/>
    <w:rsid w:val="007F5AD1"/>
    <w:rsid w:val="007F6341"/>
    <w:rsid w:val="00803417"/>
    <w:rsid w:val="00813A61"/>
    <w:rsid w:val="00852F9E"/>
    <w:rsid w:val="0085300E"/>
    <w:rsid w:val="00854928"/>
    <w:rsid w:val="00857D46"/>
    <w:rsid w:val="0086140E"/>
    <w:rsid w:val="00861D9A"/>
    <w:rsid w:val="00863DFE"/>
    <w:rsid w:val="00864D93"/>
    <w:rsid w:val="00876A80"/>
    <w:rsid w:val="00876E2F"/>
    <w:rsid w:val="00884669"/>
    <w:rsid w:val="008A617D"/>
    <w:rsid w:val="008B32EC"/>
    <w:rsid w:val="008B733D"/>
    <w:rsid w:val="008D351E"/>
    <w:rsid w:val="008D5890"/>
    <w:rsid w:val="008D5C35"/>
    <w:rsid w:val="008D5E03"/>
    <w:rsid w:val="008F5E77"/>
    <w:rsid w:val="009032B0"/>
    <w:rsid w:val="009032FF"/>
    <w:rsid w:val="00903688"/>
    <w:rsid w:val="00905F48"/>
    <w:rsid w:val="00927E6A"/>
    <w:rsid w:val="009373F9"/>
    <w:rsid w:val="009434A5"/>
    <w:rsid w:val="009440CD"/>
    <w:rsid w:val="00945B8B"/>
    <w:rsid w:val="00956BEE"/>
    <w:rsid w:val="00964AAF"/>
    <w:rsid w:val="0097162F"/>
    <w:rsid w:val="00984A31"/>
    <w:rsid w:val="009926E5"/>
    <w:rsid w:val="009B4DD1"/>
    <w:rsid w:val="009F0E67"/>
    <w:rsid w:val="00A12C4B"/>
    <w:rsid w:val="00A27299"/>
    <w:rsid w:val="00A34651"/>
    <w:rsid w:val="00A353B4"/>
    <w:rsid w:val="00A364C6"/>
    <w:rsid w:val="00A37B6B"/>
    <w:rsid w:val="00A40B6E"/>
    <w:rsid w:val="00A416A1"/>
    <w:rsid w:val="00A440D9"/>
    <w:rsid w:val="00A61C4D"/>
    <w:rsid w:val="00A621EB"/>
    <w:rsid w:val="00A72FCF"/>
    <w:rsid w:val="00A7459E"/>
    <w:rsid w:val="00A74E7E"/>
    <w:rsid w:val="00A803E1"/>
    <w:rsid w:val="00A81DD3"/>
    <w:rsid w:val="00A8405F"/>
    <w:rsid w:val="00A85AB5"/>
    <w:rsid w:val="00A93456"/>
    <w:rsid w:val="00AA7CCF"/>
    <w:rsid w:val="00AC0A25"/>
    <w:rsid w:val="00AE052E"/>
    <w:rsid w:val="00AE18F7"/>
    <w:rsid w:val="00AE53D2"/>
    <w:rsid w:val="00AF0F93"/>
    <w:rsid w:val="00AF1307"/>
    <w:rsid w:val="00AF628F"/>
    <w:rsid w:val="00B01413"/>
    <w:rsid w:val="00B1094E"/>
    <w:rsid w:val="00B224DE"/>
    <w:rsid w:val="00B239E1"/>
    <w:rsid w:val="00B336EF"/>
    <w:rsid w:val="00B539DC"/>
    <w:rsid w:val="00B67AE4"/>
    <w:rsid w:val="00B77995"/>
    <w:rsid w:val="00B83B6E"/>
    <w:rsid w:val="00B83CAB"/>
    <w:rsid w:val="00B84405"/>
    <w:rsid w:val="00B85BE4"/>
    <w:rsid w:val="00B92A8D"/>
    <w:rsid w:val="00B9366A"/>
    <w:rsid w:val="00B93DFC"/>
    <w:rsid w:val="00BC374E"/>
    <w:rsid w:val="00BE7857"/>
    <w:rsid w:val="00BF4630"/>
    <w:rsid w:val="00C12824"/>
    <w:rsid w:val="00C50388"/>
    <w:rsid w:val="00C55D08"/>
    <w:rsid w:val="00C64322"/>
    <w:rsid w:val="00C67064"/>
    <w:rsid w:val="00C74C29"/>
    <w:rsid w:val="00C76BA8"/>
    <w:rsid w:val="00C8442E"/>
    <w:rsid w:val="00C863AD"/>
    <w:rsid w:val="00C969F4"/>
    <w:rsid w:val="00CA229C"/>
    <w:rsid w:val="00CB23B8"/>
    <w:rsid w:val="00CB3D26"/>
    <w:rsid w:val="00CB74F6"/>
    <w:rsid w:val="00CC04A8"/>
    <w:rsid w:val="00CF6607"/>
    <w:rsid w:val="00D066BA"/>
    <w:rsid w:val="00D15E1A"/>
    <w:rsid w:val="00D21B7B"/>
    <w:rsid w:val="00D32380"/>
    <w:rsid w:val="00D32B69"/>
    <w:rsid w:val="00D40BA9"/>
    <w:rsid w:val="00D462FC"/>
    <w:rsid w:val="00D60A57"/>
    <w:rsid w:val="00D64CF0"/>
    <w:rsid w:val="00D64D8E"/>
    <w:rsid w:val="00D741B8"/>
    <w:rsid w:val="00D772E7"/>
    <w:rsid w:val="00D81DD6"/>
    <w:rsid w:val="00D92506"/>
    <w:rsid w:val="00DA2929"/>
    <w:rsid w:val="00DA45E8"/>
    <w:rsid w:val="00DB4BF2"/>
    <w:rsid w:val="00DD66FA"/>
    <w:rsid w:val="00DE12F1"/>
    <w:rsid w:val="00DE4009"/>
    <w:rsid w:val="00DF10C9"/>
    <w:rsid w:val="00DF69D2"/>
    <w:rsid w:val="00E1635F"/>
    <w:rsid w:val="00E2293C"/>
    <w:rsid w:val="00E31B55"/>
    <w:rsid w:val="00E326CD"/>
    <w:rsid w:val="00E37CEB"/>
    <w:rsid w:val="00E6180F"/>
    <w:rsid w:val="00E72230"/>
    <w:rsid w:val="00E73B06"/>
    <w:rsid w:val="00E7664F"/>
    <w:rsid w:val="00E907AB"/>
    <w:rsid w:val="00EA41FA"/>
    <w:rsid w:val="00EB71E0"/>
    <w:rsid w:val="00EC28E5"/>
    <w:rsid w:val="00EC598E"/>
    <w:rsid w:val="00ED1D7A"/>
    <w:rsid w:val="00EE0C56"/>
    <w:rsid w:val="00EE5752"/>
    <w:rsid w:val="00EF1222"/>
    <w:rsid w:val="00F13D19"/>
    <w:rsid w:val="00F14858"/>
    <w:rsid w:val="00F15304"/>
    <w:rsid w:val="00F24645"/>
    <w:rsid w:val="00F320D4"/>
    <w:rsid w:val="00F33E79"/>
    <w:rsid w:val="00F5415E"/>
    <w:rsid w:val="00F57476"/>
    <w:rsid w:val="00F57649"/>
    <w:rsid w:val="00F848F6"/>
    <w:rsid w:val="00F8647F"/>
    <w:rsid w:val="00F90740"/>
    <w:rsid w:val="00FA08BB"/>
    <w:rsid w:val="00FB5BA3"/>
    <w:rsid w:val="00FB6001"/>
    <w:rsid w:val="00FC4980"/>
    <w:rsid w:val="00FD1D56"/>
    <w:rsid w:val="00FD6DB7"/>
    <w:rsid w:val="00FE18F4"/>
    <w:rsid w:val="2FC37626"/>
    <w:rsid w:val="718E6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es-ES"/>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es-ES"/>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es-ES"/>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es-ES"/>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es-ES"/>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es-ES"/>
    </w:rPr>
  </w:style>
  <w:style w:type="character" w:styleId="Appelnotedebasdep">
    <w:name w:val="footnote reference"/>
    <w:basedOn w:val="Policepardfaut"/>
    <w:uiPriority w:val="99"/>
    <w:semiHidden/>
    <w:unhideWhenUsed/>
    <w:rsid w:val="00C67064"/>
    <w:rPr>
      <w:vertAlign w:val="superscript"/>
    </w:rPr>
  </w:style>
  <w:style w:type="character" w:styleId="Lienhypertexte">
    <w:name w:val="Hyperlink"/>
    <w:basedOn w:val="Policepardfaut"/>
    <w:uiPriority w:val="99"/>
    <w:unhideWhenUsed/>
    <w:rsid w:val="00BC3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es-ES"/>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es-ES"/>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es-ES"/>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es-ES"/>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es-ES"/>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es-ES"/>
    </w:rPr>
  </w:style>
  <w:style w:type="character" w:styleId="Appelnotedebasdep">
    <w:name w:val="footnote reference"/>
    <w:basedOn w:val="Policepardfaut"/>
    <w:uiPriority w:val="99"/>
    <w:semiHidden/>
    <w:unhideWhenUsed/>
    <w:rsid w:val="00C67064"/>
    <w:rPr>
      <w:vertAlign w:val="superscript"/>
    </w:rPr>
  </w:style>
  <w:style w:type="character" w:styleId="Lienhypertexte">
    <w:name w:val="Hyperlink"/>
    <w:basedOn w:val="Policepardfaut"/>
    <w:uiPriority w:val="99"/>
    <w:unhideWhenUsed/>
    <w:rsid w:val="00BC3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421">
      <w:bodyDiv w:val="1"/>
      <w:marLeft w:val="0"/>
      <w:marRight w:val="0"/>
      <w:marTop w:val="0"/>
      <w:marBottom w:val="0"/>
      <w:divBdr>
        <w:top w:val="none" w:sz="0" w:space="0" w:color="auto"/>
        <w:left w:val="none" w:sz="0" w:space="0" w:color="auto"/>
        <w:bottom w:val="none" w:sz="0" w:space="0" w:color="auto"/>
        <w:right w:val="none" w:sz="0" w:space="0" w:color="auto"/>
      </w:divBdr>
      <w:divsChild>
        <w:div w:id="238902817">
          <w:marLeft w:val="0"/>
          <w:marRight w:val="0"/>
          <w:marTop w:val="0"/>
          <w:marBottom w:val="0"/>
          <w:divBdr>
            <w:top w:val="none" w:sz="0" w:space="0" w:color="auto"/>
            <w:left w:val="none" w:sz="0" w:space="0" w:color="auto"/>
            <w:bottom w:val="none" w:sz="0" w:space="0" w:color="auto"/>
            <w:right w:val="none" w:sz="0" w:space="0" w:color="auto"/>
          </w:divBdr>
        </w:div>
        <w:div w:id="1088572575">
          <w:marLeft w:val="0"/>
          <w:marRight w:val="0"/>
          <w:marTop w:val="0"/>
          <w:marBottom w:val="0"/>
          <w:divBdr>
            <w:top w:val="none" w:sz="0" w:space="0" w:color="auto"/>
            <w:left w:val="none" w:sz="0" w:space="0" w:color="auto"/>
            <w:bottom w:val="none" w:sz="0" w:space="0" w:color="auto"/>
            <w:right w:val="none" w:sz="0" w:space="0" w:color="auto"/>
          </w:divBdr>
        </w:div>
        <w:div w:id="461070953">
          <w:marLeft w:val="0"/>
          <w:marRight w:val="0"/>
          <w:marTop w:val="0"/>
          <w:marBottom w:val="0"/>
          <w:divBdr>
            <w:top w:val="none" w:sz="0" w:space="0" w:color="auto"/>
            <w:left w:val="none" w:sz="0" w:space="0" w:color="auto"/>
            <w:bottom w:val="none" w:sz="0" w:space="0" w:color="auto"/>
            <w:right w:val="none" w:sz="0" w:space="0" w:color="auto"/>
          </w:divBdr>
        </w:div>
      </w:divsChild>
    </w:div>
    <w:div w:id="357387619">
      <w:bodyDiv w:val="1"/>
      <w:marLeft w:val="0"/>
      <w:marRight w:val="0"/>
      <w:marTop w:val="0"/>
      <w:marBottom w:val="0"/>
      <w:divBdr>
        <w:top w:val="none" w:sz="0" w:space="0" w:color="auto"/>
        <w:left w:val="none" w:sz="0" w:space="0" w:color="auto"/>
        <w:bottom w:val="none" w:sz="0" w:space="0" w:color="auto"/>
        <w:right w:val="none" w:sz="0" w:space="0" w:color="auto"/>
      </w:divBdr>
      <w:divsChild>
        <w:div w:id="783303287">
          <w:marLeft w:val="0"/>
          <w:marRight w:val="0"/>
          <w:marTop w:val="0"/>
          <w:marBottom w:val="0"/>
          <w:divBdr>
            <w:top w:val="none" w:sz="0" w:space="0" w:color="auto"/>
            <w:left w:val="none" w:sz="0" w:space="0" w:color="auto"/>
            <w:bottom w:val="none" w:sz="0" w:space="0" w:color="auto"/>
            <w:right w:val="none" w:sz="0" w:space="0" w:color="auto"/>
          </w:divBdr>
        </w:div>
        <w:div w:id="1485703166">
          <w:marLeft w:val="0"/>
          <w:marRight w:val="0"/>
          <w:marTop w:val="0"/>
          <w:marBottom w:val="0"/>
          <w:divBdr>
            <w:top w:val="none" w:sz="0" w:space="0" w:color="auto"/>
            <w:left w:val="none" w:sz="0" w:space="0" w:color="auto"/>
            <w:bottom w:val="none" w:sz="0" w:space="0" w:color="auto"/>
            <w:right w:val="none" w:sz="0" w:space="0" w:color="auto"/>
          </w:divBdr>
        </w:div>
      </w:divsChild>
    </w:div>
    <w:div w:id="521478004">
      <w:bodyDiv w:val="1"/>
      <w:marLeft w:val="0"/>
      <w:marRight w:val="0"/>
      <w:marTop w:val="0"/>
      <w:marBottom w:val="0"/>
      <w:divBdr>
        <w:top w:val="none" w:sz="0" w:space="0" w:color="auto"/>
        <w:left w:val="none" w:sz="0" w:space="0" w:color="auto"/>
        <w:bottom w:val="none" w:sz="0" w:space="0" w:color="auto"/>
        <w:right w:val="none" w:sz="0" w:space="0" w:color="auto"/>
      </w:divBdr>
      <w:divsChild>
        <w:div w:id="1446458848">
          <w:marLeft w:val="0"/>
          <w:marRight w:val="0"/>
          <w:marTop w:val="0"/>
          <w:marBottom w:val="0"/>
          <w:divBdr>
            <w:top w:val="none" w:sz="0" w:space="0" w:color="auto"/>
            <w:left w:val="none" w:sz="0" w:space="0" w:color="auto"/>
            <w:bottom w:val="none" w:sz="0" w:space="0" w:color="auto"/>
            <w:right w:val="none" w:sz="0" w:space="0" w:color="auto"/>
          </w:divBdr>
        </w:div>
        <w:div w:id="1778211879">
          <w:marLeft w:val="0"/>
          <w:marRight w:val="0"/>
          <w:marTop w:val="0"/>
          <w:marBottom w:val="0"/>
          <w:divBdr>
            <w:top w:val="none" w:sz="0" w:space="0" w:color="auto"/>
            <w:left w:val="none" w:sz="0" w:space="0" w:color="auto"/>
            <w:bottom w:val="none" w:sz="0" w:space="0" w:color="auto"/>
            <w:right w:val="none" w:sz="0" w:space="0" w:color="auto"/>
          </w:divBdr>
        </w:div>
        <w:div w:id="1504513716">
          <w:marLeft w:val="0"/>
          <w:marRight w:val="0"/>
          <w:marTop w:val="0"/>
          <w:marBottom w:val="0"/>
          <w:divBdr>
            <w:top w:val="none" w:sz="0" w:space="0" w:color="auto"/>
            <w:left w:val="none" w:sz="0" w:space="0" w:color="auto"/>
            <w:bottom w:val="none" w:sz="0" w:space="0" w:color="auto"/>
            <w:right w:val="none" w:sz="0" w:space="0" w:color="auto"/>
          </w:divBdr>
        </w:div>
        <w:div w:id="669870154">
          <w:marLeft w:val="0"/>
          <w:marRight w:val="0"/>
          <w:marTop w:val="0"/>
          <w:marBottom w:val="0"/>
          <w:divBdr>
            <w:top w:val="none" w:sz="0" w:space="0" w:color="auto"/>
            <w:left w:val="none" w:sz="0" w:space="0" w:color="auto"/>
            <w:bottom w:val="none" w:sz="0" w:space="0" w:color="auto"/>
            <w:right w:val="none" w:sz="0" w:space="0" w:color="auto"/>
          </w:divBdr>
        </w:div>
        <w:div w:id="1995985357">
          <w:marLeft w:val="0"/>
          <w:marRight w:val="0"/>
          <w:marTop w:val="0"/>
          <w:marBottom w:val="0"/>
          <w:divBdr>
            <w:top w:val="none" w:sz="0" w:space="0" w:color="auto"/>
            <w:left w:val="none" w:sz="0" w:space="0" w:color="auto"/>
            <w:bottom w:val="none" w:sz="0" w:space="0" w:color="auto"/>
            <w:right w:val="none" w:sz="0" w:space="0" w:color="auto"/>
          </w:divBdr>
        </w:div>
        <w:div w:id="1352226324">
          <w:marLeft w:val="0"/>
          <w:marRight w:val="0"/>
          <w:marTop w:val="0"/>
          <w:marBottom w:val="0"/>
          <w:divBdr>
            <w:top w:val="none" w:sz="0" w:space="0" w:color="auto"/>
            <w:left w:val="none" w:sz="0" w:space="0" w:color="auto"/>
            <w:bottom w:val="none" w:sz="0" w:space="0" w:color="auto"/>
            <w:right w:val="none" w:sz="0" w:space="0" w:color="auto"/>
          </w:divBdr>
        </w:div>
        <w:div w:id="1402944976">
          <w:marLeft w:val="0"/>
          <w:marRight w:val="0"/>
          <w:marTop w:val="0"/>
          <w:marBottom w:val="0"/>
          <w:divBdr>
            <w:top w:val="none" w:sz="0" w:space="0" w:color="auto"/>
            <w:left w:val="none" w:sz="0" w:space="0" w:color="auto"/>
            <w:bottom w:val="none" w:sz="0" w:space="0" w:color="auto"/>
            <w:right w:val="none" w:sz="0" w:space="0" w:color="auto"/>
          </w:divBdr>
        </w:div>
        <w:div w:id="1685663637">
          <w:marLeft w:val="0"/>
          <w:marRight w:val="0"/>
          <w:marTop w:val="0"/>
          <w:marBottom w:val="0"/>
          <w:divBdr>
            <w:top w:val="none" w:sz="0" w:space="0" w:color="auto"/>
            <w:left w:val="none" w:sz="0" w:space="0" w:color="auto"/>
            <w:bottom w:val="none" w:sz="0" w:space="0" w:color="auto"/>
            <w:right w:val="none" w:sz="0" w:space="0" w:color="auto"/>
          </w:divBdr>
        </w:div>
        <w:div w:id="2039813244">
          <w:marLeft w:val="0"/>
          <w:marRight w:val="0"/>
          <w:marTop w:val="0"/>
          <w:marBottom w:val="0"/>
          <w:divBdr>
            <w:top w:val="none" w:sz="0" w:space="0" w:color="auto"/>
            <w:left w:val="none" w:sz="0" w:space="0" w:color="auto"/>
            <w:bottom w:val="none" w:sz="0" w:space="0" w:color="auto"/>
            <w:right w:val="none" w:sz="0" w:space="0" w:color="auto"/>
          </w:divBdr>
        </w:div>
        <w:div w:id="2015524722">
          <w:marLeft w:val="0"/>
          <w:marRight w:val="0"/>
          <w:marTop w:val="0"/>
          <w:marBottom w:val="0"/>
          <w:divBdr>
            <w:top w:val="none" w:sz="0" w:space="0" w:color="auto"/>
            <w:left w:val="none" w:sz="0" w:space="0" w:color="auto"/>
            <w:bottom w:val="none" w:sz="0" w:space="0" w:color="auto"/>
            <w:right w:val="none" w:sz="0" w:space="0" w:color="auto"/>
          </w:divBdr>
        </w:div>
        <w:div w:id="1917520038">
          <w:marLeft w:val="0"/>
          <w:marRight w:val="0"/>
          <w:marTop w:val="0"/>
          <w:marBottom w:val="0"/>
          <w:divBdr>
            <w:top w:val="none" w:sz="0" w:space="0" w:color="auto"/>
            <w:left w:val="none" w:sz="0" w:space="0" w:color="auto"/>
            <w:bottom w:val="none" w:sz="0" w:space="0" w:color="auto"/>
            <w:right w:val="none" w:sz="0" w:space="0" w:color="auto"/>
          </w:divBdr>
        </w:div>
        <w:div w:id="1286038144">
          <w:marLeft w:val="0"/>
          <w:marRight w:val="0"/>
          <w:marTop w:val="0"/>
          <w:marBottom w:val="0"/>
          <w:divBdr>
            <w:top w:val="none" w:sz="0" w:space="0" w:color="auto"/>
            <w:left w:val="none" w:sz="0" w:space="0" w:color="auto"/>
            <w:bottom w:val="none" w:sz="0" w:space="0" w:color="auto"/>
            <w:right w:val="none" w:sz="0" w:space="0" w:color="auto"/>
          </w:divBdr>
        </w:div>
        <w:div w:id="1955093010">
          <w:marLeft w:val="0"/>
          <w:marRight w:val="0"/>
          <w:marTop w:val="0"/>
          <w:marBottom w:val="0"/>
          <w:divBdr>
            <w:top w:val="none" w:sz="0" w:space="0" w:color="auto"/>
            <w:left w:val="none" w:sz="0" w:space="0" w:color="auto"/>
            <w:bottom w:val="none" w:sz="0" w:space="0" w:color="auto"/>
            <w:right w:val="none" w:sz="0" w:space="0" w:color="auto"/>
          </w:divBdr>
        </w:div>
        <w:div w:id="2056348059">
          <w:marLeft w:val="0"/>
          <w:marRight w:val="0"/>
          <w:marTop w:val="0"/>
          <w:marBottom w:val="0"/>
          <w:divBdr>
            <w:top w:val="none" w:sz="0" w:space="0" w:color="auto"/>
            <w:left w:val="none" w:sz="0" w:space="0" w:color="auto"/>
            <w:bottom w:val="none" w:sz="0" w:space="0" w:color="auto"/>
            <w:right w:val="none" w:sz="0" w:space="0" w:color="auto"/>
          </w:divBdr>
        </w:div>
        <w:div w:id="397361146">
          <w:marLeft w:val="0"/>
          <w:marRight w:val="0"/>
          <w:marTop w:val="0"/>
          <w:marBottom w:val="0"/>
          <w:divBdr>
            <w:top w:val="none" w:sz="0" w:space="0" w:color="auto"/>
            <w:left w:val="none" w:sz="0" w:space="0" w:color="auto"/>
            <w:bottom w:val="none" w:sz="0" w:space="0" w:color="auto"/>
            <w:right w:val="none" w:sz="0" w:space="0" w:color="auto"/>
          </w:divBdr>
        </w:div>
        <w:div w:id="35666088">
          <w:marLeft w:val="0"/>
          <w:marRight w:val="0"/>
          <w:marTop w:val="0"/>
          <w:marBottom w:val="0"/>
          <w:divBdr>
            <w:top w:val="none" w:sz="0" w:space="0" w:color="auto"/>
            <w:left w:val="none" w:sz="0" w:space="0" w:color="auto"/>
            <w:bottom w:val="none" w:sz="0" w:space="0" w:color="auto"/>
            <w:right w:val="none" w:sz="0" w:space="0" w:color="auto"/>
          </w:divBdr>
        </w:div>
        <w:div w:id="526530855">
          <w:marLeft w:val="0"/>
          <w:marRight w:val="0"/>
          <w:marTop w:val="0"/>
          <w:marBottom w:val="0"/>
          <w:divBdr>
            <w:top w:val="none" w:sz="0" w:space="0" w:color="auto"/>
            <w:left w:val="none" w:sz="0" w:space="0" w:color="auto"/>
            <w:bottom w:val="none" w:sz="0" w:space="0" w:color="auto"/>
            <w:right w:val="none" w:sz="0" w:space="0" w:color="auto"/>
          </w:divBdr>
        </w:div>
        <w:div w:id="802625897">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968244662">
          <w:marLeft w:val="0"/>
          <w:marRight w:val="0"/>
          <w:marTop w:val="0"/>
          <w:marBottom w:val="0"/>
          <w:divBdr>
            <w:top w:val="none" w:sz="0" w:space="0" w:color="auto"/>
            <w:left w:val="none" w:sz="0" w:space="0" w:color="auto"/>
            <w:bottom w:val="none" w:sz="0" w:space="0" w:color="auto"/>
            <w:right w:val="none" w:sz="0" w:space="0" w:color="auto"/>
          </w:divBdr>
        </w:div>
        <w:div w:id="1782457531">
          <w:marLeft w:val="0"/>
          <w:marRight w:val="0"/>
          <w:marTop w:val="0"/>
          <w:marBottom w:val="0"/>
          <w:divBdr>
            <w:top w:val="none" w:sz="0" w:space="0" w:color="auto"/>
            <w:left w:val="none" w:sz="0" w:space="0" w:color="auto"/>
            <w:bottom w:val="none" w:sz="0" w:space="0" w:color="auto"/>
            <w:right w:val="none" w:sz="0" w:space="0" w:color="auto"/>
          </w:divBdr>
        </w:div>
        <w:div w:id="1067190283">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0"/>
          <w:marBottom w:val="0"/>
          <w:divBdr>
            <w:top w:val="none" w:sz="0" w:space="0" w:color="auto"/>
            <w:left w:val="none" w:sz="0" w:space="0" w:color="auto"/>
            <w:bottom w:val="none" w:sz="0" w:space="0" w:color="auto"/>
            <w:right w:val="none" w:sz="0" w:space="0" w:color="auto"/>
          </w:divBdr>
        </w:div>
        <w:div w:id="1766417175">
          <w:marLeft w:val="0"/>
          <w:marRight w:val="0"/>
          <w:marTop w:val="0"/>
          <w:marBottom w:val="0"/>
          <w:divBdr>
            <w:top w:val="none" w:sz="0" w:space="0" w:color="auto"/>
            <w:left w:val="none" w:sz="0" w:space="0" w:color="auto"/>
            <w:bottom w:val="none" w:sz="0" w:space="0" w:color="auto"/>
            <w:right w:val="none" w:sz="0" w:space="0" w:color="auto"/>
          </w:divBdr>
        </w:div>
        <w:div w:id="321667429">
          <w:marLeft w:val="0"/>
          <w:marRight w:val="0"/>
          <w:marTop w:val="0"/>
          <w:marBottom w:val="0"/>
          <w:divBdr>
            <w:top w:val="none" w:sz="0" w:space="0" w:color="auto"/>
            <w:left w:val="none" w:sz="0" w:space="0" w:color="auto"/>
            <w:bottom w:val="none" w:sz="0" w:space="0" w:color="auto"/>
            <w:right w:val="none" w:sz="0" w:space="0" w:color="auto"/>
          </w:divBdr>
        </w:div>
        <w:div w:id="1573662364">
          <w:marLeft w:val="0"/>
          <w:marRight w:val="0"/>
          <w:marTop w:val="0"/>
          <w:marBottom w:val="0"/>
          <w:divBdr>
            <w:top w:val="none" w:sz="0" w:space="0" w:color="auto"/>
            <w:left w:val="none" w:sz="0" w:space="0" w:color="auto"/>
            <w:bottom w:val="none" w:sz="0" w:space="0" w:color="auto"/>
            <w:right w:val="none" w:sz="0" w:space="0" w:color="auto"/>
          </w:divBdr>
        </w:div>
        <w:div w:id="573471117">
          <w:marLeft w:val="0"/>
          <w:marRight w:val="0"/>
          <w:marTop w:val="0"/>
          <w:marBottom w:val="0"/>
          <w:divBdr>
            <w:top w:val="none" w:sz="0" w:space="0" w:color="auto"/>
            <w:left w:val="none" w:sz="0" w:space="0" w:color="auto"/>
            <w:bottom w:val="none" w:sz="0" w:space="0" w:color="auto"/>
            <w:right w:val="none" w:sz="0" w:space="0" w:color="auto"/>
          </w:divBdr>
        </w:div>
        <w:div w:id="1417365356">
          <w:marLeft w:val="0"/>
          <w:marRight w:val="0"/>
          <w:marTop w:val="0"/>
          <w:marBottom w:val="0"/>
          <w:divBdr>
            <w:top w:val="none" w:sz="0" w:space="0" w:color="auto"/>
            <w:left w:val="none" w:sz="0" w:space="0" w:color="auto"/>
            <w:bottom w:val="none" w:sz="0" w:space="0" w:color="auto"/>
            <w:right w:val="none" w:sz="0" w:space="0" w:color="auto"/>
          </w:divBdr>
        </w:div>
        <w:div w:id="596446970">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1969895953">
          <w:marLeft w:val="0"/>
          <w:marRight w:val="0"/>
          <w:marTop w:val="0"/>
          <w:marBottom w:val="0"/>
          <w:divBdr>
            <w:top w:val="none" w:sz="0" w:space="0" w:color="auto"/>
            <w:left w:val="none" w:sz="0" w:space="0" w:color="auto"/>
            <w:bottom w:val="none" w:sz="0" w:space="0" w:color="auto"/>
            <w:right w:val="none" w:sz="0" w:space="0" w:color="auto"/>
          </w:divBdr>
        </w:div>
        <w:div w:id="1158419942">
          <w:marLeft w:val="0"/>
          <w:marRight w:val="0"/>
          <w:marTop w:val="0"/>
          <w:marBottom w:val="0"/>
          <w:divBdr>
            <w:top w:val="none" w:sz="0" w:space="0" w:color="auto"/>
            <w:left w:val="none" w:sz="0" w:space="0" w:color="auto"/>
            <w:bottom w:val="none" w:sz="0" w:space="0" w:color="auto"/>
            <w:right w:val="none" w:sz="0" w:space="0" w:color="auto"/>
          </w:divBdr>
        </w:div>
        <w:div w:id="495342413">
          <w:marLeft w:val="0"/>
          <w:marRight w:val="0"/>
          <w:marTop w:val="0"/>
          <w:marBottom w:val="0"/>
          <w:divBdr>
            <w:top w:val="none" w:sz="0" w:space="0" w:color="auto"/>
            <w:left w:val="none" w:sz="0" w:space="0" w:color="auto"/>
            <w:bottom w:val="none" w:sz="0" w:space="0" w:color="auto"/>
            <w:right w:val="none" w:sz="0" w:space="0" w:color="auto"/>
          </w:divBdr>
        </w:div>
        <w:div w:id="1416322365">
          <w:marLeft w:val="0"/>
          <w:marRight w:val="0"/>
          <w:marTop w:val="0"/>
          <w:marBottom w:val="0"/>
          <w:divBdr>
            <w:top w:val="none" w:sz="0" w:space="0" w:color="auto"/>
            <w:left w:val="none" w:sz="0" w:space="0" w:color="auto"/>
            <w:bottom w:val="none" w:sz="0" w:space="0" w:color="auto"/>
            <w:right w:val="none" w:sz="0" w:space="0" w:color="auto"/>
          </w:divBdr>
        </w:div>
        <w:div w:id="491797283">
          <w:marLeft w:val="0"/>
          <w:marRight w:val="0"/>
          <w:marTop w:val="0"/>
          <w:marBottom w:val="0"/>
          <w:divBdr>
            <w:top w:val="none" w:sz="0" w:space="0" w:color="auto"/>
            <w:left w:val="none" w:sz="0" w:space="0" w:color="auto"/>
            <w:bottom w:val="none" w:sz="0" w:space="0" w:color="auto"/>
            <w:right w:val="none" w:sz="0" w:space="0" w:color="auto"/>
          </w:divBdr>
        </w:div>
        <w:div w:id="1134103385">
          <w:marLeft w:val="0"/>
          <w:marRight w:val="0"/>
          <w:marTop w:val="0"/>
          <w:marBottom w:val="0"/>
          <w:divBdr>
            <w:top w:val="none" w:sz="0" w:space="0" w:color="auto"/>
            <w:left w:val="none" w:sz="0" w:space="0" w:color="auto"/>
            <w:bottom w:val="none" w:sz="0" w:space="0" w:color="auto"/>
            <w:right w:val="none" w:sz="0" w:space="0" w:color="auto"/>
          </w:divBdr>
        </w:div>
        <w:div w:id="1330673093">
          <w:marLeft w:val="0"/>
          <w:marRight w:val="0"/>
          <w:marTop w:val="0"/>
          <w:marBottom w:val="0"/>
          <w:divBdr>
            <w:top w:val="none" w:sz="0" w:space="0" w:color="auto"/>
            <w:left w:val="none" w:sz="0" w:space="0" w:color="auto"/>
            <w:bottom w:val="none" w:sz="0" w:space="0" w:color="auto"/>
            <w:right w:val="none" w:sz="0" w:space="0" w:color="auto"/>
          </w:divBdr>
        </w:div>
        <w:div w:id="1027367800">
          <w:marLeft w:val="0"/>
          <w:marRight w:val="0"/>
          <w:marTop w:val="0"/>
          <w:marBottom w:val="0"/>
          <w:divBdr>
            <w:top w:val="none" w:sz="0" w:space="0" w:color="auto"/>
            <w:left w:val="none" w:sz="0" w:space="0" w:color="auto"/>
            <w:bottom w:val="none" w:sz="0" w:space="0" w:color="auto"/>
            <w:right w:val="none" w:sz="0" w:space="0" w:color="auto"/>
          </w:divBdr>
        </w:div>
        <w:div w:id="109010027">
          <w:marLeft w:val="0"/>
          <w:marRight w:val="0"/>
          <w:marTop w:val="0"/>
          <w:marBottom w:val="0"/>
          <w:divBdr>
            <w:top w:val="none" w:sz="0" w:space="0" w:color="auto"/>
            <w:left w:val="none" w:sz="0" w:space="0" w:color="auto"/>
            <w:bottom w:val="none" w:sz="0" w:space="0" w:color="auto"/>
            <w:right w:val="none" w:sz="0" w:space="0" w:color="auto"/>
          </w:divBdr>
        </w:div>
        <w:div w:id="462771523">
          <w:marLeft w:val="0"/>
          <w:marRight w:val="0"/>
          <w:marTop w:val="0"/>
          <w:marBottom w:val="0"/>
          <w:divBdr>
            <w:top w:val="none" w:sz="0" w:space="0" w:color="auto"/>
            <w:left w:val="none" w:sz="0" w:space="0" w:color="auto"/>
            <w:bottom w:val="none" w:sz="0" w:space="0" w:color="auto"/>
            <w:right w:val="none" w:sz="0" w:space="0" w:color="auto"/>
          </w:divBdr>
        </w:div>
        <w:div w:id="12848099">
          <w:marLeft w:val="0"/>
          <w:marRight w:val="0"/>
          <w:marTop w:val="0"/>
          <w:marBottom w:val="0"/>
          <w:divBdr>
            <w:top w:val="none" w:sz="0" w:space="0" w:color="auto"/>
            <w:left w:val="none" w:sz="0" w:space="0" w:color="auto"/>
            <w:bottom w:val="none" w:sz="0" w:space="0" w:color="auto"/>
            <w:right w:val="none" w:sz="0" w:space="0" w:color="auto"/>
          </w:divBdr>
        </w:div>
        <w:div w:id="111560654">
          <w:marLeft w:val="0"/>
          <w:marRight w:val="0"/>
          <w:marTop w:val="0"/>
          <w:marBottom w:val="0"/>
          <w:divBdr>
            <w:top w:val="none" w:sz="0" w:space="0" w:color="auto"/>
            <w:left w:val="none" w:sz="0" w:space="0" w:color="auto"/>
            <w:bottom w:val="none" w:sz="0" w:space="0" w:color="auto"/>
            <w:right w:val="none" w:sz="0" w:space="0" w:color="auto"/>
          </w:divBdr>
        </w:div>
        <w:div w:id="1152018321">
          <w:marLeft w:val="0"/>
          <w:marRight w:val="0"/>
          <w:marTop w:val="0"/>
          <w:marBottom w:val="0"/>
          <w:divBdr>
            <w:top w:val="none" w:sz="0" w:space="0" w:color="auto"/>
            <w:left w:val="none" w:sz="0" w:space="0" w:color="auto"/>
            <w:bottom w:val="none" w:sz="0" w:space="0" w:color="auto"/>
            <w:right w:val="none" w:sz="0" w:space="0" w:color="auto"/>
          </w:divBdr>
        </w:div>
        <w:div w:id="1277786160">
          <w:marLeft w:val="0"/>
          <w:marRight w:val="0"/>
          <w:marTop w:val="0"/>
          <w:marBottom w:val="0"/>
          <w:divBdr>
            <w:top w:val="none" w:sz="0" w:space="0" w:color="auto"/>
            <w:left w:val="none" w:sz="0" w:space="0" w:color="auto"/>
            <w:bottom w:val="none" w:sz="0" w:space="0" w:color="auto"/>
            <w:right w:val="none" w:sz="0" w:space="0" w:color="auto"/>
          </w:divBdr>
        </w:div>
        <w:div w:id="2074502113">
          <w:marLeft w:val="0"/>
          <w:marRight w:val="0"/>
          <w:marTop w:val="0"/>
          <w:marBottom w:val="0"/>
          <w:divBdr>
            <w:top w:val="none" w:sz="0" w:space="0" w:color="auto"/>
            <w:left w:val="none" w:sz="0" w:space="0" w:color="auto"/>
            <w:bottom w:val="none" w:sz="0" w:space="0" w:color="auto"/>
            <w:right w:val="none" w:sz="0" w:space="0" w:color="auto"/>
          </w:divBdr>
        </w:div>
        <w:div w:id="1623340717">
          <w:marLeft w:val="0"/>
          <w:marRight w:val="0"/>
          <w:marTop w:val="0"/>
          <w:marBottom w:val="0"/>
          <w:divBdr>
            <w:top w:val="none" w:sz="0" w:space="0" w:color="auto"/>
            <w:left w:val="none" w:sz="0" w:space="0" w:color="auto"/>
            <w:bottom w:val="none" w:sz="0" w:space="0" w:color="auto"/>
            <w:right w:val="none" w:sz="0" w:space="0" w:color="auto"/>
          </w:divBdr>
        </w:div>
        <w:div w:id="577326682">
          <w:marLeft w:val="0"/>
          <w:marRight w:val="0"/>
          <w:marTop w:val="0"/>
          <w:marBottom w:val="0"/>
          <w:divBdr>
            <w:top w:val="none" w:sz="0" w:space="0" w:color="auto"/>
            <w:left w:val="none" w:sz="0" w:space="0" w:color="auto"/>
            <w:bottom w:val="none" w:sz="0" w:space="0" w:color="auto"/>
            <w:right w:val="none" w:sz="0" w:space="0" w:color="auto"/>
          </w:divBdr>
        </w:div>
        <w:div w:id="2076006239">
          <w:marLeft w:val="0"/>
          <w:marRight w:val="0"/>
          <w:marTop w:val="0"/>
          <w:marBottom w:val="0"/>
          <w:divBdr>
            <w:top w:val="none" w:sz="0" w:space="0" w:color="auto"/>
            <w:left w:val="none" w:sz="0" w:space="0" w:color="auto"/>
            <w:bottom w:val="none" w:sz="0" w:space="0" w:color="auto"/>
            <w:right w:val="none" w:sz="0" w:space="0" w:color="auto"/>
          </w:divBdr>
        </w:div>
        <w:div w:id="1895238093">
          <w:marLeft w:val="0"/>
          <w:marRight w:val="0"/>
          <w:marTop w:val="0"/>
          <w:marBottom w:val="0"/>
          <w:divBdr>
            <w:top w:val="none" w:sz="0" w:space="0" w:color="auto"/>
            <w:left w:val="none" w:sz="0" w:space="0" w:color="auto"/>
            <w:bottom w:val="none" w:sz="0" w:space="0" w:color="auto"/>
            <w:right w:val="none" w:sz="0" w:space="0" w:color="auto"/>
          </w:divBdr>
        </w:div>
        <w:div w:id="340394999">
          <w:marLeft w:val="0"/>
          <w:marRight w:val="0"/>
          <w:marTop w:val="0"/>
          <w:marBottom w:val="0"/>
          <w:divBdr>
            <w:top w:val="none" w:sz="0" w:space="0" w:color="auto"/>
            <w:left w:val="none" w:sz="0" w:space="0" w:color="auto"/>
            <w:bottom w:val="none" w:sz="0" w:space="0" w:color="auto"/>
            <w:right w:val="none" w:sz="0" w:space="0" w:color="auto"/>
          </w:divBdr>
        </w:div>
        <w:div w:id="555091540">
          <w:marLeft w:val="0"/>
          <w:marRight w:val="0"/>
          <w:marTop w:val="0"/>
          <w:marBottom w:val="0"/>
          <w:divBdr>
            <w:top w:val="none" w:sz="0" w:space="0" w:color="auto"/>
            <w:left w:val="none" w:sz="0" w:space="0" w:color="auto"/>
            <w:bottom w:val="none" w:sz="0" w:space="0" w:color="auto"/>
            <w:right w:val="none" w:sz="0" w:space="0" w:color="auto"/>
          </w:divBdr>
        </w:div>
        <w:div w:id="1373919963">
          <w:marLeft w:val="0"/>
          <w:marRight w:val="0"/>
          <w:marTop w:val="0"/>
          <w:marBottom w:val="0"/>
          <w:divBdr>
            <w:top w:val="none" w:sz="0" w:space="0" w:color="auto"/>
            <w:left w:val="none" w:sz="0" w:space="0" w:color="auto"/>
            <w:bottom w:val="none" w:sz="0" w:space="0" w:color="auto"/>
            <w:right w:val="none" w:sz="0" w:space="0" w:color="auto"/>
          </w:divBdr>
        </w:div>
        <w:div w:id="850678153">
          <w:marLeft w:val="0"/>
          <w:marRight w:val="0"/>
          <w:marTop w:val="0"/>
          <w:marBottom w:val="0"/>
          <w:divBdr>
            <w:top w:val="none" w:sz="0" w:space="0" w:color="auto"/>
            <w:left w:val="none" w:sz="0" w:space="0" w:color="auto"/>
            <w:bottom w:val="none" w:sz="0" w:space="0" w:color="auto"/>
            <w:right w:val="none" w:sz="0" w:space="0" w:color="auto"/>
          </w:divBdr>
        </w:div>
        <w:div w:id="255092323">
          <w:marLeft w:val="0"/>
          <w:marRight w:val="0"/>
          <w:marTop w:val="0"/>
          <w:marBottom w:val="0"/>
          <w:divBdr>
            <w:top w:val="none" w:sz="0" w:space="0" w:color="auto"/>
            <w:left w:val="none" w:sz="0" w:space="0" w:color="auto"/>
            <w:bottom w:val="none" w:sz="0" w:space="0" w:color="auto"/>
            <w:right w:val="none" w:sz="0" w:space="0" w:color="auto"/>
          </w:divBdr>
        </w:div>
        <w:div w:id="121966576">
          <w:marLeft w:val="0"/>
          <w:marRight w:val="0"/>
          <w:marTop w:val="0"/>
          <w:marBottom w:val="0"/>
          <w:divBdr>
            <w:top w:val="none" w:sz="0" w:space="0" w:color="auto"/>
            <w:left w:val="none" w:sz="0" w:space="0" w:color="auto"/>
            <w:bottom w:val="none" w:sz="0" w:space="0" w:color="auto"/>
            <w:right w:val="none" w:sz="0" w:space="0" w:color="auto"/>
          </w:divBdr>
        </w:div>
        <w:div w:id="80181960">
          <w:marLeft w:val="0"/>
          <w:marRight w:val="0"/>
          <w:marTop w:val="0"/>
          <w:marBottom w:val="0"/>
          <w:divBdr>
            <w:top w:val="none" w:sz="0" w:space="0" w:color="auto"/>
            <w:left w:val="none" w:sz="0" w:space="0" w:color="auto"/>
            <w:bottom w:val="none" w:sz="0" w:space="0" w:color="auto"/>
            <w:right w:val="none" w:sz="0" w:space="0" w:color="auto"/>
          </w:divBdr>
        </w:div>
        <w:div w:id="1793745093">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1276522273">
          <w:marLeft w:val="0"/>
          <w:marRight w:val="0"/>
          <w:marTop w:val="0"/>
          <w:marBottom w:val="0"/>
          <w:divBdr>
            <w:top w:val="none" w:sz="0" w:space="0" w:color="auto"/>
            <w:left w:val="none" w:sz="0" w:space="0" w:color="auto"/>
            <w:bottom w:val="none" w:sz="0" w:space="0" w:color="auto"/>
            <w:right w:val="none" w:sz="0" w:space="0" w:color="auto"/>
          </w:divBdr>
        </w:div>
        <w:div w:id="418867437">
          <w:marLeft w:val="0"/>
          <w:marRight w:val="0"/>
          <w:marTop w:val="0"/>
          <w:marBottom w:val="0"/>
          <w:divBdr>
            <w:top w:val="none" w:sz="0" w:space="0" w:color="auto"/>
            <w:left w:val="none" w:sz="0" w:space="0" w:color="auto"/>
            <w:bottom w:val="none" w:sz="0" w:space="0" w:color="auto"/>
            <w:right w:val="none" w:sz="0" w:space="0" w:color="auto"/>
          </w:divBdr>
        </w:div>
        <w:div w:id="1617254642">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994257589">
          <w:marLeft w:val="0"/>
          <w:marRight w:val="0"/>
          <w:marTop w:val="0"/>
          <w:marBottom w:val="0"/>
          <w:divBdr>
            <w:top w:val="none" w:sz="0" w:space="0" w:color="auto"/>
            <w:left w:val="none" w:sz="0" w:space="0" w:color="auto"/>
            <w:bottom w:val="none" w:sz="0" w:space="0" w:color="auto"/>
            <w:right w:val="none" w:sz="0" w:space="0" w:color="auto"/>
          </w:divBdr>
        </w:div>
        <w:div w:id="2020693208">
          <w:marLeft w:val="0"/>
          <w:marRight w:val="0"/>
          <w:marTop w:val="0"/>
          <w:marBottom w:val="0"/>
          <w:divBdr>
            <w:top w:val="none" w:sz="0" w:space="0" w:color="auto"/>
            <w:left w:val="none" w:sz="0" w:space="0" w:color="auto"/>
            <w:bottom w:val="none" w:sz="0" w:space="0" w:color="auto"/>
            <w:right w:val="none" w:sz="0" w:space="0" w:color="auto"/>
          </w:divBdr>
        </w:div>
        <w:div w:id="290868857">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98152408">
          <w:marLeft w:val="0"/>
          <w:marRight w:val="0"/>
          <w:marTop w:val="0"/>
          <w:marBottom w:val="0"/>
          <w:divBdr>
            <w:top w:val="none" w:sz="0" w:space="0" w:color="auto"/>
            <w:left w:val="none" w:sz="0" w:space="0" w:color="auto"/>
            <w:bottom w:val="none" w:sz="0" w:space="0" w:color="auto"/>
            <w:right w:val="none" w:sz="0" w:space="0" w:color="auto"/>
          </w:divBdr>
        </w:div>
        <w:div w:id="552812278">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584001237">
          <w:marLeft w:val="0"/>
          <w:marRight w:val="0"/>
          <w:marTop w:val="0"/>
          <w:marBottom w:val="0"/>
          <w:divBdr>
            <w:top w:val="none" w:sz="0" w:space="0" w:color="auto"/>
            <w:left w:val="none" w:sz="0" w:space="0" w:color="auto"/>
            <w:bottom w:val="none" w:sz="0" w:space="0" w:color="auto"/>
            <w:right w:val="none" w:sz="0" w:space="0" w:color="auto"/>
          </w:divBdr>
        </w:div>
        <w:div w:id="1481579214">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553345251">
          <w:marLeft w:val="0"/>
          <w:marRight w:val="0"/>
          <w:marTop w:val="0"/>
          <w:marBottom w:val="0"/>
          <w:divBdr>
            <w:top w:val="none" w:sz="0" w:space="0" w:color="auto"/>
            <w:left w:val="none" w:sz="0" w:space="0" w:color="auto"/>
            <w:bottom w:val="none" w:sz="0" w:space="0" w:color="auto"/>
            <w:right w:val="none" w:sz="0" w:space="0" w:color="auto"/>
          </w:divBdr>
        </w:div>
        <w:div w:id="1318268511">
          <w:marLeft w:val="0"/>
          <w:marRight w:val="0"/>
          <w:marTop w:val="0"/>
          <w:marBottom w:val="0"/>
          <w:divBdr>
            <w:top w:val="none" w:sz="0" w:space="0" w:color="auto"/>
            <w:left w:val="none" w:sz="0" w:space="0" w:color="auto"/>
            <w:bottom w:val="none" w:sz="0" w:space="0" w:color="auto"/>
            <w:right w:val="none" w:sz="0" w:space="0" w:color="auto"/>
          </w:divBdr>
        </w:div>
        <w:div w:id="2077892674">
          <w:marLeft w:val="0"/>
          <w:marRight w:val="0"/>
          <w:marTop w:val="0"/>
          <w:marBottom w:val="0"/>
          <w:divBdr>
            <w:top w:val="none" w:sz="0" w:space="0" w:color="auto"/>
            <w:left w:val="none" w:sz="0" w:space="0" w:color="auto"/>
            <w:bottom w:val="none" w:sz="0" w:space="0" w:color="auto"/>
            <w:right w:val="none" w:sz="0" w:space="0" w:color="auto"/>
          </w:divBdr>
        </w:div>
        <w:div w:id="578756508">
          <w:marLeft w:val="0"/>
          <w:marRight w:val="0"/>
          <w:marTop w:val="0"/>
          <w:marBottom w:val="0"/>
          <w:divBdr>
            <w:top w:val="none" w:sz="0" w:space="0" w:color="auto"/>
            <w:left w:val="none" w:sz="0" w:space="0" w:color="auto"/>
            <w:bottom w:val="none" w:sz="0" w:space="0" w:color="auto"/>
            <w:right w:val="none" w:sz="0" w:space="0" w:color="auto"/>
          </w:divBdr>
        </w:div>
        <w:div w:id="975329170">
          <w:marLeft w:val="0"/>
          <w:marRight w:val="0"/>
          <w:marTop w:val="0"/>
          <w:marBottom w:val="0"/>
          <w:divBdr>
            <w:top w:val="none" w:sz="0" w:space="0" w:color="auto"/>
            <w:left w:val="none" w:sz="0" w:space="0" w:color="auto"/>
            <w:bottom w:val="none" w:sz="0" w:space="0" w:color="auto"/>
            <w:right w:val="none" w:sz="0" w:space="0" w:color="auto"/>
          </w:divBdr>
        </w:div>
        <w:div w:id="445273888">
          <w:marLeft w:val="0"/>
          <w:marRight w:val="0"/>
          <w:marTop w:val="0"/>
          <w:marBottom w:val="0"/>
          <w:divBdr>
            <w:top w:val="none" w:sz="0" w:space="0" w:color="auto"/>
            <w:left w:val="none" w:sz="0" w:space="0" w:color="auto"/>
            <w:bottom w:val="none" w:sz="0" w:space="0" w:color="auto"/>
            <w:right w:val="none" w:sz="0" w:space="0" w:color="auto"/>
          </w:divBdr>
        </w:div>
        <w:div w:id="222374774">
          <w:marLeft w:val="0"/>
          <w:marRight w:val="0"/>
          <w:marTop w:val="0"/>
          <w:marBottom w:val="0"/>
          <w:divBdr>
            <w:top w:val="none" w:sz="0" w:space="0" w:color="auto"/>
            <w:left w:val="none" w:sz="0" w:space="0" w:color="auto"/>
            <w:bottom w:val="none" w:sz="0" w:space="0" w:color="auto"/>
            <w:right w:val="none" w:sz="0" w:space="0" w:color="auto"/>
          </w:divBdr>
        </w:div>
        <w:div w:id="1343311745">
          <w:marLeft w:val="0"/>
          <w:marRight w:val="0"/>
          <w:marTop w:val="0"/>
          <w:marBottom w:val="0"/>
          <w:divBdr>
            <w:top w:val="none" w:sz="0" w:space="0" w:color="auto"/>
            <w:left w:val="none" w:sz="0" w:space="0" w:color="auto"/>
            <w:bottom w:val="none" w:sz="0" w:space="0" w:color="auto"/>
            <w:right w:val="none" w:sz="0" w:space="0" w:color="auto"/>
          </w:divBdr>
        </w:div>
        <w:div w:id="458844008">
          <w:marLeft w:val="0"/>
          <w:marRight w:val="0"/>
          <w:marTop w:val="0"/>
          <w:marBottom w:val="0"/>
          <w:divBdr>
            <w:top w:val="none" w:sz="0" w:space="0" w:color="auto"/>
            <w:left w:val="none" w:sz="0" w:space="0" w:color="auto"/>
            <w:bottom w:val="none" w:sz="0" w:space="0" w:color="auto"/>
            <w:right w:val="none" w:sz="0" w:space="0" w:color="auto"/>
          </w:divBdr>
        </w:div>
        <w:div w:id="698630307">
          <w:marLeft w:val="0"/>
          <w:marRight w:val="0"/>
          <w:marTop w:val="0"/>
          <w:marBottom w:val="0"/>
          <w:divBdr>
            <w:top w:val="none" w:sz="0" w:space="0" w:color="auto"/>
            <w:left w:val="none" w:sz="0" w:space="0" w:color="auto"/>
            <w:bottom w:val="none" w:sz="0" w:space="0" w:color="auto"/>
            <w:right w:val="none" w:sz="0" w:space="0" w:color="auto"/>
          </w:divBdr>
        </w:div>
        <w:div w:id="1337535748">
          <w:marLeft w:val="0"/>
          <w:marRight w:val="0"/>
          <w:marTop w:val="0"/>
          <w:marBottom w:val="0"/>
          <w:divBdr>
            <w:top w:val="none" w:sz="0" w:space="0" w:color="auto"/>
            <w:left w:val="none" w:sz="0" w:space="0" w:color="auto"/>
            <w:bottom w:val="none" w:sz="0" w:space="0" w:color="auto"/>
            <w:right w:val="none" w:sz="0" w:space="0" w:color="auto"/>
          </w:divBdr>
        </w:div>
        <w:div w:id="58603760">
          <w:marLeft w:val="0"/>
          <w:marRight w:val="0"/>
          <w:marTop w:val="0"/>
          <w:marBottom w:val="0"/>
          <w:divBdr>
            <w:top w:val="none" w:sz="0" w:space="0" w:color="auto"/>
            <w:left w:val="none" w:sz="0" w:space="0" w:color="auto"/>
            <w:bottom w:val="none" w:sz="0" w:space="0" w:color="auto"/>
            <w:right w:val="none" w:sz="0" w:space="0" w:color="auto"/>
          </w:divBdr>
        </w:div>
        <w:div w:id="1891115415">
          <w:marLeft w:val="0"/>
          <w:marRight w:val="0"/>
          <w:marTop w:val="0"/>
          <w:marBottom w:val="0"/>
          <w:divBdr>
            <w:top w:val="none" w:sz="0" w:space="0" w:color="auto"/>
            <w:left w:val="none" w:sz="0" w:space="0" w:color="auto"/>
            <w:bottom w:val="none" w:sz="0" w:space="0" w:color="auto"/>
            <w:right w:val="none" w:sz="0" w:space="0" w:color="auto"/>
          </w:divBdr>
        </w:div>
        <w:div w:id="562762866">
          <w:marLeft w:val="0"/>
          <w:marRight w:val="0"/>
          <w:marTop w:val="0"/>
          <w:marBottom w:val="0"/>
          <w:divBdr>
            <w:top w:val="none" w:sz="0" w:space="0" w:color="auto"/>
            <w:left w:val="none" w:sz="0" w:space="0" w:color="auto"/>
            <w:bottom w:val="none" w:sz="0" w:space="0" w:color="auto"/>
            <w:right w:val="none" w:sz="0" w:space="0" w:color="auto"/>
          </w:divBdr>
        </w:div>
        <w:div w:id="1951231145">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1311519461">
          <w:marLeft w:val="0"/>
          <w:marRight w:val="0"/>
          <w:marTop w:val="0"/>
          <w:marBottom w:val="0"/>
          <w:divBdr>
            <w:top w:val="none" w:sz="0" w:space="0" w:color="auto"/>
            <w:left w:val="none" w:sz="0" w:space="0" w:color="auto"/>
            <w:bottom w:val="none" w:sz="0" w:space="0" w:color="auto"/>
            <w:right w:val="none" w:sz="0" w:space="0" w:color="auto"/>
          </w:divBdr>
        </w:div>
        <w:div w:id="428040934">
          <w:marLeft w:val="0"/>
          <w:marRight w:val="0"/>
          <w:marTop w:val="0"/>
          <w:marBottom w:val="0"/>
          <w:divBdr>
            <w:top w:val="none" w:sz="0" w:space="0" w:color="auto"/>
            <w:left w:val="none" w:sz="0" w:space="0" w:color="auto"/>
            <w:bottom w:val="none" w:sz="0" w:space="0" w:color="auto"/>
            <w:right w:val="none" w:sz="0" w:space="0" w:color="auto"/>
          </w:divBdr>
        </w:div>
        <w:div w:id="1104418900">
          <w:marLeft w:val="0"/>
          <w:marRight w:val="0"/>
          <w:marTop w:val="0"/>
          <w:marBottom w:val="0"/>
          <w:divBdr>
            <w:top w:val="none" w:sz="0" w:space="0" w:color="auto"/>
            <w:left w:val="none" w:sz="0" w:space="0" w:color="auto"/>
            <w:bottom w:val="none" w:sz="0" w:space="0" w:color="auto"/>
            <w:right w:val="none" w:sz="0" w:space="0" w:color="auto"/>
          </w:divBdr>
        </w:div>
        <w:div w:id="1886067262">
          <w:marLeft w:val="0"/>
          <w:marRight w:val="0"/>
          <w:marTop w:val="0"/>
          <w:marBottom w:val="0"/>
          <w:divBdr>
            <w:top w:val="none" w:sz="0" w:space="0" w:color="auto"/>
            <w:left w:val="none" w:sz="0" w:space="0" w:color="auto"/>
            <w:bottom w:val="none" w:sz="0" w:space="0" w:color="auto"/>
            <w:right w:val="none" w:sz="0" w:space="0" w:color="auto"/>
          </w:divBdr>
        </w:div>
        <w:div w:id="1423068125">
          <w:marLeft w:val="0"/>
          <w:marRight w:val="0"/>
          <w:marTop w:val="0"/>
          <w:marBottom w:val="0"/>
          <w:divBdr>
            <w:top w:val="none" w:sz="0" w:space="0" w:color="auto"/>
            <w:left w:val="none" w:sz="0" w:space="0" w:color="auto"/>
            <w:bottom w:val="none" w:sz="0" w:space="0" w:color="auto"/>
            <w:right w:val="none" w:sz="0" w:space="0" w:color="auto"/>
          </w:divBdr>
        </w:div>
        <w:div w:id="242380086">
          <w:marLeft w:val="0"/>
          <w:marRight w:val="0"/>
          <w:marTop w:val="0"/>
          <w:marBottom w:val="0"/>
          <w:divBdr>
            <w:top w:val="none" w:sz="0" w:space="0" w:color="auto"/>
            <w:left w:val="none" w:sz="0" w:space="0" w:color="auto"/>
            <w:bottom w:val="none" w:sz="0" w:space="0" w:color="auto"/>
            <w:right w:val="none" w:sz="0" w:space="0" w:color="auto"/>
          </w:divBdr>
        </w:div>
        <w:div w:id="1260529341">
          <w:marLeft w:val="0"/>
          <w:marRight w:val="0"/>
          <w:marTop w:val="0"/>
          <w:marBottom w:val="0"/>
          <w:divBdr>
            <w:top w:val="none" w:sz="0" w:space="0" w:color="auto"/>
            <w:left w:val="none" w:sz="0" w:space="0" w:color="auto"/>
            <w:bottom w:val="none" w:sz="0" w:space="0" w:color="auto"/>
            <w:right w:val="none" w:sz="0" w:space="0" w:color="auto"/>
          </w:divBdr>
        </w:div>
        <w:div w:id="821504527">
          <w:marLeft w:val="0"/>
          <w:marRight w:val="0"/>
          <w:marTop w:val="0"/>
          <w:marBottom w:val="0"/>
          <w:divBdr>
            <w:top w:val="none" w:sz="0" w:space="0" w:color="auto"/>
            <w:left w:val="none" w:sz="0" w:space="0" w:color="auto"/>
            <w:bottom w:val="none" w:sz="0" w:space="0" w:color="auto"/>
            <w:right w:val="none" w:sz="0" w:space="0" w:color="auto"/>
          </w:divBdr>
        </w:div>
        <w:div w:id="300351839">
          <w:marLeft w:val="0"/>
          <w:marRight w:val="0"/>
          <w:marTop w:val="0"/>
          <w:marBottom w:val="0"/>
          <w:divBdr>
            <w:top w:val="none" w:sz="0" w:space="0" w:color="auto"/>
            <w:left w:val="none" w:sz="0" w:space="0" w:color="auto"/>
            <w:bottom w:val="none" w:sz="0" w:space="0" w:color="auto"/>
            <w:right w:val="none" w:sz="0" w:space="0" w:color="auto"/>
          </w:divBdr>
        </w:div>
        <w:div w:id="804814095">
          <w:marLeft w:val="0"/>
          <w:marRight w:val="0"/>
          <w:marTop w:val="0"/>
          <w:marBottom w:val="0"/>
          <w:divBdr>
            <w:top w:val="none" w:sz="0" w:space="0" w:color="auto"/>
            <w:left w:val="none" w:sz="0" w:space="0" w:color="auto"/>
            <w:bottom w:val="none" w:sz="0" w:space="0" w:color="auto"/>
            <w:right w:val="none" w:sz="0" w:space="0" w:color="auto"/>
          </w:divBdr>
        </w:div>
        <w:div w:id="1356078149">
          <w:marLeft w:val="0"/>
          <w:marRight w:val="0"/>
          <w:marTop w:val="0"/>
          <w:marBottom w:val="0"/>
          <w:divBdr>
            <w:top w:val="none" w:sz="0" w:space="0" w:color="auto"/>
            <w:left w:val="none" w:sz="0" w:space="0" w:color="auto"/>
            <w:bottom w:val="none" w:sz="0" w:space="0" w:color="auto"/>
            <w:right w:val="none" w:sz="0" w:space="0" w:color="auto"/>
          </w:divBdr>
        </w:div>
        <w:div w:id="644089612">
          <w:marLeft w:val="0"/>
          <w:marRight w:val="0"/>
          <w:marTop w:val="0"/>
          <w:marBottom w:val="0"/>
          <w:divBdr>
            <w:top w:val="none" w:sz="0" w:space="0" w:color="auto"/>
            <w:left w:val="none" w:sz="0" w:space="0" w:color="auto"/>
            <w:bottom w:val="none" w:sz="0" w:space="0" w:color="auto"/>
            <w:right w:val="none" w:sz="0" w:space="0" w:color="auto"/>
          </w:divBdr>
        </w:div>
        <w:div w:id="1317798861">
          <w:marLeft w:val="0"/>
          <w:marRight w:val="0"/>
          <w:marTop w:val="0"/>
          <w:marBottom w:val="0"/>
          <w:divBdr>
            <w:top w:val="none" w:sz="0" w:space="0" w:color="auto"/>
            <w:left w:val="none" w:sz="0" w:space="0" w:color="auto"/>
            <w:bottom w:val="none" w:sz="0" w:space="0" w:color="auto"/>
            <w:right w:val="none" w:sz="0" w:space="0" w:color="auto"/>
          </w:divBdr>
        </w:div>
        <w:div w:id="1321231327">
          <w:marLeft w:val="0"/>
          <w:marRight w:val="0"/>
          <w:marTop w:val="0"/>
          <w:marBottom w:val="0"/>
          <w:divBdr>
            <w:top w:val="none" w:sz="0" w:space="0" w:color="auto"/>
            <w:left w:val="none" w:sz="0" w:space="0" w:color="auto"/>
            <w:bottom w:val="none" w:sz="0" w:space="0" w:color="auto"/>
            <w:right w:val="none" w:sz="0" w:space="0" w:color="auto"/>
          </w:divBdr>
        </w:div>
        <w:div w:id="296181289">
          <w:marLeft w:val="0"/>
          <w:marRight w:val="0"/>
          <w:marTop w:val="0"/>
          <w:marBottom w:val="0"/>
          <w:divBdr>
            <w:top w:val="none" w:sz="0" w:space="0" w:color="auto"/>
            <w:left w:val="none" w:sz="0" w:space="0" w:color="auto"/>
            <w:bottom w:val="none" w:sz="0" w:space="0" w:color="auto"/>
            <w:right w:val="none" w:sz="0" w:space="0" w:color="auto"/>
          </w:divBdr>
        </w:div>
        <w:div w:id="1756515897">
          <w:marLeft w:val="0"/>
          <w:marRight w:val="0"/>
          <w:marTop w:val="0"/>
          <w:marBottom w:val="0"/>
          <w:divBdr>
            <w:top w:val="none" w:sz="0" w:space="0" w:color="auto"/>
            <w:left w:val="none" w:sz="0" w:space="0" w:color="auto"/>
            <w:bottom w:val="none" w:sz="0" w:space="0" w:color="auto"/>
            <w:right w:val="none" w:sz="0" w:space="0" w:color="auto"/>
          </w:divBdr>
        </w:div>
        <w:div w:id="137918388">
          <w:marLeft w:val="0"/>
          <w:marRight w:val="0"/>
          <w:marTop w:val="0"/>
          <w:marBottom w:val="0"/>
          <w:divBdr>
            <w:top w:val="none" w:sz="0" w:space="0" w:color="auto"/>
            <w:left w:val="none" w:sz="0" w:space="0" w:color="auto"/>
            <w:bottom w:val="none" w:sz="0" w:space="0" w:color="auto"/>
            <w:right w:val="none" w:sz="0" w:space="0" w:color="auto"/>
          </w:divBdr>
        </w:div>
        <w:div w:id="1544487067">
          <w:marLeft w:val="0"/>
          <w:marRight w:val="0"/>
          <w:marTop w:val="0"/>
          <w:marBottom w:val="0"/>
          <w:divBdr>
            <w:top w:val="none" w:sz="0" w:space="0" w:color="auto"/>
            <w:left w:val="none" w:sz="0" w:space="0" w:color="auto"/>
            <w:bottom w:val="none" w:sz="0" w:space="0" w:color="auto"/>
            <w:right w:val="none" w:sz="0" w:space="0" w:color="auto"/>
          </w:divBdr>
        </w:div>
        <w:div w:id="891115128">
          <w:marLeft w:val="0"/>
          <w:marRight w:val="0"/>
          <w:marTop w:val="0"/>
          <w:marBottom w:val="0"/>
          <w:divBdr>
            <w:top w:val="none" w:sz="0" w:space="0" w:color="auto"/>
            <w:left w:val="none" w:sz="0" w:space="0" w:color="auto"/>
            <w:bottom w:val="none" w:sz="0" w:space="0" w:color="auto"/>
            <w:right w:val="none" w:sz="0" w:space="0" w:color="auto"/>
          </w:divBdr>
        </w:div>
        <w:div w:id="1294410823">
          <w:marLeft w:val="0"/>
          <w:marRight w:val="0"/>
          <w:marTop w:val="0"/>
          <w:marBottom w:val="0"/>
          <w:divBdr>
            <w:top w:val="none" w:sz="0" w:space="0" w:color="auto"/>
            <w:left w:val="none" w:sz="0" w:space="0" w:color="auto"/>
            <w:bottom w:val="none" w:sz="0" w:space="0" w:color="auto"/>
            <w:right w:val="none" w:sz="0" w:space="0" w:color="auto"/>
          </w:divBdr>
        </w:div>
        <w:div w:id="1542403866">
          <w:marLeft w:val="0"/>
          <w:marRight w:val="0"/>
          <w:marTop w:val="0"/>
          <w:marBottom w:val="0"/>
          <w:divBdr>
            <w:top w:val="none" w:sz="0" w:space="0" w:color="auto"/>
            <w:left w:val="none" w:sz="0" w:space="0" w:color="auto"/>
            <w:bottom w:val="none" w:sz="0" w:space="0" w:color="auto"/>
            <w:right w:val="none" w:sz="0" w:space="0" w:color="auto"/>
          </w:divBdr>
        </w:div>
        <w:div w:id="1918784728">
          <w:marLeft w:val="0"/>
          <w:marRight w:val="0"/>
          <w:marTop w:val="0"/>
          <w:marBottom w:val="0"/>
          <w:divBdr>
            <w:top w:val="none" w:sz="0" w:space="0" w:color="auto"/>
            <w:left w:val="none" w:sz="0" w:space="0" w:color="auto"/>
            <w:bottom w:val="none" w:sz="0" w:space="0" w:color="auto"/>
            <w:right w:val="none" w:sz="0" w:space="0" w:color="auto"/>
          </w:divBdr>
        </w:div>
        <w:div w:id="1893731860">
          <w:marLeft w:val="0"/>
          <w:marRight w:val="0"/>
          <w:marTop w:val="0"/>
          <w:marBottom w:val="0"/>
          <w:divBdr>
            <w:top w:val="none" w:sz="0" w:space="0" w:color="auto"/>
            <w:left w:val="none" w:sz="0" w:space="0" w:color="auto"/>
            <w:bottom w:val="none" w:sz="0" w:space="0" w:color="auto"/>
            <w:right w:val="none" w:sz="0" w:space="0" w:color="auto"/>
          </w:divBdr>
        </w:div>
        <w:div w:id="762842121">
          <w:marLeft w:val="0"/>
          <w:marRight w:val="0"/>
          <w:marTop w:val="0"/>
          <w:marBottom w:val="0"/>
          <w:divBdr>
            <w:top w:val="none" w:sz="0" w:space="0" w:color="auto"/>
            <w:left w:val="none" w:sz="0" w:space="0" w:color="auto"/>
            <w:bottom w:val="none" w:sz="0" w:space="0" w:color="auto"/>
            <w:right w:val="none" w:sz="0" w:space="0" w:color="auto"/>
          </w:divBdr>
        </w:div>
        <w:div w:id="1081147522">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448285317">
          <w:marLeft w:val="0"/>
          <w:marRight w:val="0"/>
          <w:marTop w:val="0"/>
          <w:marBottom w:val="0"/>
          <w:divBdr>
            <w:top w:val="none" w:sz="0" w:space="0" w:color="auto"/>
            <w:left w:val="none" w:sz="0" w:space="0" w:color="auto"/>
            <w:bottom w:val="none" w:sz="0" w:space="0" w:color="auto"/>
            <w:right w:val="none" w:sz="0" w:space="0" w:color="auto"/>
          </w:divBdr>
        </w:div>
        <w:div w:id="1555384037">
          <w:marLeft w:val="0"/>
          <w:marRight w:val="0"/>
          <w:marTop w:val="0"/>
          <w:marBottom w:val="0"/>
          <w:divBdr>
            <w:top w:val="none" w:sz="0" w:space="0" w:color="auto"/>
            <w:left w:val="none" w:sz="0" w:space="0" w:color="auto"/>
            <w:bottom w:val="none" w:sz="0" w:space="0" w:color="auto"/>
            <w:right w:val="none" w:sz="0" w:space="0" w:color="auto"/>
          </w:divBdr>
        </w:div>
        <w:div w:id="1243442938">
          <w:marLeft w:val="0"/>
          <w:marRight w:val="0"/>
          <w:marTop w:val="0"/>
          <w:marBottom w:val="0"/>
          <w:divBdr>
            <w:top w:val="none" w:sz="0" w:space="0" w:color="auto"/>
            <w:left w:val="none" w:sz="0" w:space="0" w:color="auto"/>
            <w:bottom w:val="none" w:sz="0" w:space="0" w:color="auto"/>
            <w:right w:val="none" w:sz="0" w:space="0" w:color="auto"/>
          </w:divBdr>
        </w:div>
      </w:divsChild>
    </w:div>
    <w:div w:id="658926043">
      <w:bodyDiv w:val="1"/>
      <w:marLeft w:val="0"/>
      <w:marRight w:val="0"/>
      <w:marTop w:val="0"/>
      <w:marBottom w:val="0"/>
      <w:divBdr>
        <w:top w:val="none" w:sz="0" w:space="0" w:color="auto"/>
        <w:left w:val="none" w:sz="0" w:space="0" w:color="auto"/>
        <w:bottom w:val="none" w:sz="0" w:space="0" w:color="auto"/>
        <w:right w:val="none" w:sz="0" w:space="0" w:color="auto"/>
      </w:divBdr>
    </w:div>
    <w:div w:id="733818783">
      <w:bodyDiv w:val="1"/>
      <w:marLeft w:val="0"/>
      <w:marRight w:val="0"/>
      <w:marTop w:val="0"/>
      <w:marBottom w:val="0"/>
      <w:divBdr>
        <w:top w:val="none" w:sz="0" w:space="0" w:color="auto"/>
        <w:left w:val="none" w:sz="0" w:space="0" w:color="auto"/>
        <w:bottom w:val="none" w:sz="0" w:space="0" w:color="auto"/>
        <w:right w:val="none" w:sz="0" w:space="0" w:color="auto"/>
      </w:divBdr>
      <w:divsChild>
        <w:div w:id="120734211">
          <w:marLeft w:val="0"/>
          <w:marRight w:val="0"/>
          <w:marTop w:val="0"/>
          <w:marBottom w:val="0"/>
          <w:divBdr>
            <w:top w:val="none" w:sz="0" w:space="0" w:color="auto"/>
            <w:left w:val="none" w:sz="0" w:space="0" w:color="auto"/>
            <w:bottom w:val="none" w:sz="0" w:space="0" w:color="auto"/>
            <w:right w:val="none" w:sz="0" w:space="0" w:color="auto"/>
          </w:divBdr>
        </w:div>
        <w:div w:id="1997299800">
          <w:marLeft w:val="0"/>
          <w:marRight w:val="0"/>
          <w:marTop w:val="0"/>
          <w:marBottom w:val="0"/>
          <w:divBdr>
            <w:top w:val="none" w:sz="0" w:space="0" w:color="auto"/>
            <w:left w:val="none" w:sz="0" w:space="0" w:color="auto"/>
            <w:bottom w:val="none" w:sz="0" w:space="0" w:color="auto"/>
            <w:right w:val="none" w:sz="0" w:space="0" w:color="auto"/>
          </w:divBdr>
        </w:div>
        <w:div w:id="742293346">
          <w:marLeft w:val="0"/>
          <w:marRight w:val="0"/>
          <w:marTop w:val="0"/>
          <w:marBottom w:val="0"/>
          <w:divBdr>
            <w:top w:val="none" w:sz="0" w:space="0" w:color="auto"/>
            <w:left w:val="none" w:sz="0" w:space="0" w:color="auto"/>
            <w:bottom w:val="none" w:sz="0" w:space="0" w:color="auto"/>
            <w:right w:val="none" w:sz="0" w:space="0" w:color="auto"/>
          </w:divBdr>
        </w:div>
        <w:div w:id="1862277251">
          <w:marLeft w:val="0"/>
          <w:marRight w:val="0"/>
          <w:marTop w:val="0"/>
          <w:marBottom w:val="0"/>
          <w:divBdr>
            <w:top w:val="none" w:sz="0" w:space="0" w:color="auto"/>
            <w:left w:val="none" w:sz="0" w:space="0" w:color="auto"/>
            <w:bottom w:val="none" w:sz="0" w:space="0" w:color="auto"/>
            <w:right w:val="none" w:sz="0" w:space="0" w:color="auto"/>
          </w:divBdr>
        </w:div>
        <w:div w:id="1946841436">
          <w:marLeft w:val="0"/>
          <w:marRight w:val="0"/>
          <w:marTop w:val="0"/>
          <w:marBottom w:val="0"/>
          <w:divBdr>
            <w:top w:val="none" w:sz="0" w:space="0" w:color="auto"/>
            <w:left w:val="none" w:sz="0" w:space="0" w:color="auto"/>
            <w:bottom w:val="none" w:sz="0" w:space="0" w:color="auto"/>
            <w:right w:val="none" w:sz="0" w:space="0" w:color="auto"/>
          </w:divBdr>
        </w:div>
        <w:div w:id="1830445146">
          <w:marLeft w:val="0"/>
          <w:marRight w:val="0"/>
          <w:marTop w:val="0"/>
          <w:marBottom w:val="0"/>
          <w:divBdr>
            <w:top w:val="none" w:sz="0" w:space="0" w:color="auto"/>
            <w:left w:val="none" w:sz="0" w:space="0" w:color="auto"/>
            <w:bottom w:val="none" w:sz="0" w:space="0" w:color="auto"/>
            <w:right w:val="none" w:sz="0" w:space="0" w:color="auto"/>
          </w:divBdr>
        </w:div>
        <w:div w:id="63645462">
          <w:marLeft w:val="0"/>
          <w:marRight w:val="0"/>
          <w:marTop w:val="0"/>
          <w:marBottom w:val="0"/>
          <w:divBdr>
            <w:top w:val="none" w:sz="0" w:space="0" w:color="auto"/>
            <w:left w:val="none" w:sz="0" w:space="0" w:color="auto"/>
            <w:bottom w:val="none" w:sz="0" w:space="0" w:color="auto"/>
            <w:right w:val="none" w:sz="0" w:space="0" w:color="auto"/>
          </w:divBdr>
        </w:div>
        <w:div w:id="125976518">
          <w:marLeft w:val="0"/>
          <w:marRight w:val="0"/>
          <w:marTop w:val="0"/>
          <w:marBottom w:val="0"/>
          <w:divBdr>
            <w:top w:val="none" w:sz="0" w:space="0" w:color="auto"/>
            <w:left w:val="none" w:sz="0" w:space="0" w:color="auto"/>
            <w:bottom w:val="none" w:sz="0" w:space="0" w:color="auto"/>
            <w:right w:val="none" w:sz="0" w:space="0" w:color="auto"/>
          </w:divBdr>
        </w:div>
        <w:div w:id="382677407">
          <w:marLeft w:val="0"/>
          <w:marRight w:val="0"/>
          <w:marTop w:val="0"/>
          <w:marBottom w:val="0"/>
          <w:divBdr>
            <w:top w:val="none" w:sz="0" w:space="0" w:color="auto"/>
            <w:left w:val="none" w:sz="0" w:space="0" w:color="auto"/>
            <w:bottom w:val="none" w:sz="0" w:space="0" w:color="auto"/>
            <w:right w:val="none" w:sz="0" w:space="0" w:color="auto"/>
          </w:divBdr>
        </w:div>
        <w:div w:id="956064480">
          <w:marLeft w:val="0"/>
          <w:marRight w:val="0"/>
          <w:marTop w:val="0"/>
          <w:marBottom w:val="0"/>
          <w:divBdr>
            <w:top w:val="none" w:sz="0" w:space="0" w:color="auto"/>
            <w:left w:val="none" w:sz="0" w:space="0" w:color="auto"/>
            <w:bottom w:val="none" w:sz="0" w:space="0" w:color="auto"/>
            <w:right w:val="none" w:sz="0" w:space="0" w:color="auto"/>
          </w:divBdr>
        </w:div>
        <w:div w:id="1175994935">
          <w:marLeft w:val="0"/>
          <w:marRight w:val="0"/>
          <w:marTop w:val="0"/>
          <w:marBottom w:val="0"/>
          <w:divBdr>
            <w:top w:val="none" w:sz="0" w:space="0" w:color="auto"/>
            <w:left w:val="none" w:sz="0" w:space="0" w:color="auto"/>
            <w:bottom w:val="none" w:sz="0" w:space="0" w:color="auto"/>
            <w:right w:val="none" w:sz="0" w:space="0" w:color="auto"/>
          </w:divBdr>
        </w:div>
        <w:div w:id="1626422980">
          <w:marLeft w:val="0"/>
          <w:marRight w:val="0"/>
          <w:marTop w:val="0"/>
          <w:marBottom w:val="0"/>
          <w:divBdr>
            <w:top w:val="none" w:sz="0" w:space="0" w:color="auto"/>
            <w:left w:val="none" w:sz="0" w:space="0" w:color="auto"/>
            <w:bottom w:val="none" w:sz="0" w:space="0" w:color="auto"/>
            <w:right w:val="none" w:sz="0" w:space="0" w:color="auto"/>
          </w:divBdr>
        </w:div>
        <w:div w:id="2072194530">
          <w:marLeft w:val="0"/>
          <w:marRight w:val="0"/>
          <w:marTop w:val="0"/>
          <w:marBottom w:val="0"/>
          <w:divBdr>
            <w:top w:val="none" w:sz="0" w:space="0" w:color="auto"/>
            <w:left w:val="none" w:sz="0" w:space="0" w:color="auto"/>
            <w:bottom w:val="none" w:sz="0" w:space="0" w:color="auto"/>
            <w:right w:val="none" w:sz="0" w:space="0" w:color="auto"/>
          </w:divBdr>
        </w:div>
        <w:div w:id="1372414002">
          <w:marLeft w:val="0"/>
          <w:marRight w:val="0"/>
          <w:marTop w:val="0"/>
          <w:marBottom w:val="0"/>
          <w:divBdr>
            <w:top w:val="none" w:sz="0" w:space="0" w:color="auto"/>
            <w:left w:val="none" w:sz="0" w:space="0" w:color="auto"/>
            <w:bottom w:val="none" w:sz="0" w:space="0" w:color="auto"/>
            <w:right w:val="none" w:sz="0" w:space="0" w:color="auto"/>
          </w:divBdr>
        </w:div>
        <w:div w:id="2051297384">
          <w:marLeft w:val="0"/>
          <w:marRight w:val="0"/>
          <w:marTop w:val="0"/>
          <w:marBottom w:val="0"/>
          <w:divBdr>
            <w:top w:val="none" w:sz="0" w:space="0" w:color="auto"/>
            <w:left w:val="none" w:sz="0" w:space="0" w:color="auto"/>
            <w:bottom w:val="none" w:sz="0" w:space="0" w:color="auto"/>
            <w:right w:val="none" w:sz="0" w:space="0" w:color="auto"/>
          </w:divBdr>
        </w:div>
        <w:div w:id="1275092369">
          <w:marLeft w:val="0"/>
          <w:marRight w:val="0"/>
          <w:marTop w:val="0"/>
          <w:marBottom w:val="0"/>
          <w:divBdr>
            <w:top w:val="none" w:sz="0" w:space="0" w:color="auto"/>
            <w:left w:val="none" w:sz="0" w:space="0" w:color="auto"/>
            <w:bottom w:val="none" w:sz="0" w:space="0" w:color="auto"/>
            <w:right w:val="none" w:sz="0" w:space="0" w:color="auto"/>
          </w:divBdr>
        </w:div>
        <w:div w:id="682435117">
          <w:marLeft w:val="0"/>
          <w:marRight w:val="0"/>
          <w:marTop w:val="0"/>
          <w:marBottom w:val="0"/>
          <w:divBdr>
            <w:top w:val="none" w:sz="0" w:space="0" w:color="auto"/>
            <w:left w:val="none" w:sz="0" w:space="0" w:color="auto"/>
            <w:bottom w:val="none" w:sz="0" w:space="0" w:color="auto"/>
            <w:right w:val="none" w:sz="0" w:space="0" w:color="auto"/>
          </w:divBdr>
        </w:div>
        <w:div w:id="495807773">
          <w:marLeft w:val="0"/>
          <w:marRight w:val="0"/>
          <w:marTop w:val="0"/>
          <w:marBottom w:val="0"/>
          <w:divBdr>
            <w:top w:val="none" w:sz="0" w:space="0" w:color="auto"/>
            <w:left w:val="none" w:sz="0" w:space="0" w:color="auto"/>
            <w:bottom w:val="none" w:sz="0" w:space="0" w:color="auto"/>
            <w:right w:val="none" w:sz="0" w:space="0" w:color="auto"/>
          </w:divBdr>
        </w:div>
      </w:divsChild>
    </w:div>
    <w:div w:id="1041318941">
      <w:bodyDiv w:val="1"/>
      <w:marLeft w:val="0"/>
      <w:marRight w:val="0"/>
      <w:marTop w:val="0"/>
      <w:marBottom w:val="0"/>
      <w:divBdr>
        <w:top w:val="none" w:sz="0" w:space="0" w:color="auto"/>
        <w:left w:val="none" w:sz="0" w:space="0" w:color="auto"/>
        <w:bottom w:val="none" w:sz="0" w:space="0" w:color="auto"/>
        <w:right w:val="none" w:sz="0" w:space="0" w:color="auto"/>
      </w:divBdr>
      <w:divsChild>
        <w:div w:id="1320311500">
          <w:marLeft w:val="0"/>
          <w:marRight w:val="0"/>
          <w:marTop w:val="0"/>
          <w:marBottom w:val="0"/>
          <w:divBdr>
            <w:top w:val="none" w:sz="0" w:space="0" w:color="auto"/>
            <w:left w:val="none" w:sz="0" w:space="0" w:color="auto"/>
            <w:bottom w:val="none" w:sz="0" w:space="0" w:color="auto"/>
            <w:right w:val="none" w:sz="0" w:space="0" w:color="auto"/>
          </w:divBdr>
        </w:div>
        <w:div w:id="1991447945">
          <w:marLeft w:val="0"/>
          <w:marRight w:val="0"/>
          <w:marTop w:val="0"/>
          <w:marBottom w:val="0"/>
          <w:divBdr>
            <w:top w:val="none" w:sz="0" w:space="0" w:color="auto"/>
            <w:left w:val="none" w:sz="0" w:space="0" w:color="auto"/>
            <w:bottom w:val="none" w:sz="0" w:space="0" w:color="auto"/>
            <w:right w:val="none" w:sz="0" w:space="0" w:color="auto"/>
          </w:divBdr>
        </w:div>
        <w:div w:id="1031763119">
          <w:marLeft w:val="0"/>
          <w:marRight w:val="0"/>
          <w:marTop w:val="0"/>
          <w:marBottom w:val="0"/>
          <w:divBdr>
            <w:top w:val="none" w:sz="0" w:space="0" w:color="auto"/>
            <w:left w:val="none" w:sz="0" w:space="0" w:color="auto"/>
            <w:bottom w:val="none" w:sz="0" w:space="0" w:color="auto"/>
            <w:right w:val="none" w:sz="0" w:space="0" w:color="auto"/>
          </w:divBdr>
        </w:div>
        <w:div w:id="2137794638">
          <w:marLeft w:val="0"/>
          <w:marRight w:val="0"/>
          <w:marTop w:val="0"/>
          <w:marBottom w:val="0"/>
          <w:divBdr>
            <w:top w:val="none" w:sz="0" w:space="0" w:color="auto"/>
            <w:left w:val="none" w:sz="0" w:space="0" w:color="auto"/>
            <w:bottom w:val="none" w:sz="0" w:space="0" w:color="auto"/>
            <w:right w:val="none" w:sz="0" w:space="0" w:color="auto"/>
          </w:divBdr>
        </w:div>
        <w:div w:id="1061751191">
          <w:marLeft w:val="0"/>
          <w:marRight w:val="0"/>
          <w:marTop w:val="0"/>
          <w:marBottom w:val="0"/>
          <w:divBdr>
            <w:top w:val="none" w:sz="0" w:space="0" w:color="auto"/>
            <w:left w:val="none" w:sz="0" w:space="0" w:color="auto"/>
            <w:bottom w:val="none" w:sz="0" w:space="0" w:color="auto"/>
            <w:right w:val="none" w:sz="0" w:space="0" w:color="auto"/>
          </w:divBdr>
        </w:div>
        <w:div w:id="1595816852">
          <w:marLeft w:val="0"/>
          <w:marRight w:val="0"/>
          <w:marTop w:val="0"/>
          <w:marBottom w:val="0"/>
          <w:divBdr>
            <w:top w:val="none" w:sz="0" w:space="0" w:color="auto"/>
            <w:left w:val="none" w:sz="0" w:space="0" w:color="auto"/>
            <w:bottom w:val="none" w:sz="0" w:space="0" w:color="auto"/>
            <w:right w:val="none" w:sz="0" w:space="0" w:color="auto"/>
          </w:divBdr>
        </w:div>
        <w:div w:id="675349382">
          <w:marLeft w:val="0"/>
          <w:marRight w:val="0"/>
          <w:marTop w:val="0"/>
          <w:marBottom w:val="0"/>
          <w:divBdr>
            <w:top w:val="none" w:sz="0" w:space="0" w:color="auto"/>
            <w:left w:val="none" w:sz="0" w:space="0" w:color="auto"/>
            <w:bottom w:val="none" w:sz="0" w:space="0" w:color="auto"/>
            <w:right w:val="none" w:sz="0" w:space="0" w:color="auto"/>
          </w:divBdr>
        </w:div>
        <w:div w:id="967709914">
          <w:marLeft w:val="0"/>
          <w:marRight w:val="0"/>
          <w:marTop w:val="0"/>
          <w:marBottom w:val="0"/>
          <w:divBdr>
            <w:top w:val="none" w:sz="0" w:space="0" w:color="auto"/>
            <w:left w:val="none" w:sz="0" w:space="0" w:color="auto"/>
            <w:bottom w:val="none" w:sz="0" w:space="0" w:color="auto"/>
            <w:right w:val="none" w:sz="0" w:space="0" w:color="auto"/>
          </w:divBdr>
        </w:div>
        <w:div w:id="128211462">
          <w:marLeft w:val="0"/>
          <w:marRight w:val="0"/>
          <w:marTop w:val="0"/>
          <w:marBottom w:val="0"/>
          <w:divBdr>
            <w:top w:val="none" w:sz="0" w:space="0" w:color="auto"/>
            <w:left w:val="none" w:sz="0" w:space="0" w:color="auto"/>
            <w:bottom w:val="none" w:sz="0" w:space="0" w:color="auto"/>
            <w:right w:val="none" w:sz="0" w:space="0" w:color="auto"/>
          </w:divBdr>
        </w:div>
        <w:div w:id="952325259">
          <w:marLeft w:val="0"/>
          <w:marRight w:val="0"/>
          <w:marTop w:val="0"/>
          <w:marBottom w:val="0"/>
          <w:divBdr>
            <w:top w:val="none" w:sz="0" w:space="0" w:color="auto"/>
            <w:left w:val="none" w:sz="0" w:space="0" w:color="auto"/>
            <w:bottom w:val="none" w:sz="0" w:space="0" w:color="auto"/>
            <w:right w:val="none" w:sz="0" w:space="0" w:color="auto"/>
          </w:divBdr>
        </w:div>
        <w:div w:id="2115131860">
          <w:marLeft w:val="0"/>
          <w:marRight w:val="0"/>
          <w:marTop w:val="0"/>
          <w:marBottom w:val="0"/>
          <w:divBdr>
            <w:top w:val="none" w:sz="0" w:space="0" w:color="auto"/>
            <w:left w:val="none" w:sz="0" w:space="0" w:color="auto"/>
            <w:bottom w:val="none" w:sz="0" w:space="0" w:color="auto"/>
            <w:right w:val="none" w:sz="0" w:space="0" w:color="auto"/>
          </w:divBdr>
        </w:div>
        <w:div w:id="807549430">
          <w:marLeft w:val="0"/>
          <w:marRight w:val="0"/>
          <w:marTop w:val="0"/>
          <w:marBottom w:val="0"/>
          <w:divBdr>
            <w:top w:val="none" w:sz="0" w:space="0" w:color="auto"/>
            <w:left w:val="none" w:sz="0" w:space="0" w:color="auto"/>
            <w:bottom w:val="none" w:sz="0" w:space="0" w:color="auto"/>
            <w:right w:val="none" w:sz="0" w:space="0" w:color="auto"/>
          </w:divBdr>
        </w:div>
        <w:div w:id="459568824">
          <w:marLeft w:val="0"/>
          <w:marRight w:val="0"/>
          <w:marTop w:val="0"/>
          <w:marBottom w:val="0"/>
          <w:divBdr>
            <w:top w:val="none" w:sz="0" w:space="0" w:color="auto"/>
            <w:left w:val="none" w:sz="0" w:space="0" w:color="auto"/>
            <w:bottom w:val="none" w:sz="0" w:space="0" w:color="auto"/>
            <w:right w:val="none" w:sz="0" w:space="0" w:color="auto"/>
          </w:divBdr>
        </w:div>
        <w:div w:id="261382541">
          <w:marLeft w:val="0"/>
          <w:marRight w:val="0"/>
          <w:marTop w:val="0"/>
          <w:marBottom w:val="0"/>
          <w:divBdr>
            <w:top w:val="none" w:sz="0" w:space="0" w:color="auto"/>
            <w:left w:val="none" w:sz="0" w:space="0" w:color="auto"/>
            <w:bottom w:val="none" w:sz="0" w:space="0" w:color="auto"/>
            <w:right w:val="none" w:sz="0" w:space="0" w:color="auto"/>
          </w:divBdr>
        </w:div>
        <w:div w:id="1907035843">
          <w:marLeft w:val="0"/>
          <w:marRight w:val="0"/>
          <w:marTop w:val="0"/>
          <w:marBottom w:val="0"/>
          <w:divBdr>
            <w:top w:val="none" w:sz="0" w:space="0" w:color="auto"/>
            <w:left w:val="none" w:sz="0" w:space="0" w:color="auto"/>
            <w:bottom w:val="none" w:sz="0" w:space="0" w:color="auto"/>
            <w:right w:val="none" w:sz="0" w:space="0" w:color="auto"/>
          </w:divBdr>
        </w:div>
        <w:div w:id="1502895247">
          <w:marLeft w:val="0"/>
          <w:marRight w:val="0"/>
          <w:marTop w:val="0"/>
          <w:marBottom w:val="0"/>
          <w:divBdr>
            <w:top w:val="none" w:sz="0" w:space="0" w:color="auto"/>
            <w:left w:val="none" w:sz="0" w:space="0" w:color="auto"/>
            <w:bottom w:val="none" w:sz="0" w:space="0" w:color="auto"/>
            <w:right w:val="none" w:sz="0" w:space="0" w:color="auto"/>
          </w:divBdr>
        </w:div>
        <w:div w:id="1831939703">
          <w:marLeft w:val="0"/>
          <w:marRight w:val="0"/>
          <w:marTop w:val="0"/>
          <w:marBottom w:val="0"/>
          <w:divBdr>
            <w:top w:val="none" w:sz="0" w:space="0" w:color="auto"/>
            <w:left w:val="none" w:sz="0" w:space="0" w:color="auto"/>
            <w:bottom w:val="none" w:sz="0" w:space="0" w:color="auto"/>
            <w:right w:val="none" w:sz="0" w:space="0" w:color="auto"/>
          </w:divBdr>
        </w:div>
        <w:div w:id="848327159">
          <w:marLeft w:val="0"/>
          <w:marRight w:val="0"/>
          <w:marTop w:val="0"/>
          <w:marBottom w:val="0"/>
          <w:divBdr>
            <w:top w:val="none" w:sz="0" w:space="0" w:color="auto"/>
            <w:left w:val="none" w:sz="0" w:space="0" w:color="auto"/>
            <w:bottom w:val="none" w:sz="0" w:space="0" w:color="auto"/>
            <w:right w:val="none" w:sz="0" w:space="0" w:color="auto"/>
          </w:divBdr>
        </w:div>
      </w:divsChild>
    </w:div>
    <w:div w:id="1549955615">
      <w:bodyDiv w:val="1"/>
      <w:marLeft w:val="0"/>
      <w:marRight w:val="0"/>
      <w:marTop w:val="0"/>
      <w:marBottom w:val="0"/>
      <w:divBdr>
        <w:top w:val="none" w:sz="0" w:space="0" w:color="auto"/>
        <w:left w:val="none" w:sz="0" w:space="0" w:color="auto"/>
        <w:bottom w:val="none" w:sz="0" w:space="0" w:color="auto"/>
        <w:right w:val="none" w:sz="0" w:space="0" w:color="auto"/>
      </w:divBdr>
      <w:divsChild>
        <w:div w:id="1371953196">
          <w:marLeft w:val="0"/>
          <w:marRight w:val="0"/>
          <w:marTop w:val="0"/>
          <w:marBottom w:val="0"/>
          <w:divBdr>
            <w:top w:val="none" w:sz="0" w:space="0" w:color="auto"/>
            <w:left w:val="none" w:sz="0" w:space="0" w:color="auto"/>
            <w:bottom w:val="none" w:sz="0" w:space="0" w:color="auto"/>
            <w:right w:val="none" w:sz="0" w:space="0" w:color="auto"/>
          </w:divBdr>
        </w:div>
        <w:div w:id="645011229">
          <w:marLeft w:val="0"/>
          <w:marRight w:val="0"/>
          <w:marTop w:val="0"/>
          <w:marBottom w:val="0"/>
          <w:divBdr>
            <w:top w:val="none" w:sz="0" w:space="0" w:color="auto"/>
            <w:left w:val="none" w:sz="0" w:space="0" w:color="auto"/>
            <w:bottom w:val="none" w:sz="0" w:space="0" w:color="auto"/>
            <w:right w:val="none" w:sz="0" w:space="0" w:color="auto"/>
          </w:divBdr>
        </w:div>
        <w:div w:id="1108239281">
          <w:marLeft w:val="0"/>
          <w:marRight w:val="0"/>
          <w:marTop w:val="0"/>
          <w:marBottom w:val="0"/>
          <w:divBdr>
            <w:top w:val="none" w:sz="0" w:space="0" w:color="auto"/>
            <w:left w:val="none" w:sz="0" w:space="0" w:color="auto"/>
            <w:bottom w:val="none" w:sz="0" w:space="0" w:color="auto"/>
            <w:right w:val="none" w:sz="0" w:space="0" w:color="auto"/>
          </w:divBdr>
        </w:div>
        <w:div w:id="454451202">
          <w:marLeft w:val="0"/>
          <w:marRight w:val="0"/>
          <w:marTop w:val="0"/>
          <w:marBottom w:val="0"/>
          <w:divBdr>
            <w:top w:val="none" w:sz="0" w:space="0" w:color="auto"/>
            <w:left w:val="none" w:sz="0" w:space="0" w:color="auto"/>
            <w:bottom w:val="none" w:sz="0" w:space="0" w:color="auto"/>
            <w:right w:val="none" w:sz="0" w:space="0" w:color="auto"/>
          </w:divBdr>
        </w:div>
        <w:div w:id="1302728806">
          <w:marLeft w:val="0"/>
          <w:marRight w:val="0"/>
          <w:marTop w:val="0"/>
          <w:marBottom w:val="0"/>
          <w:divBdr>
            <w:top w:val="none" w:sz="0" w:space="0" w:color="auto"/>
            <w:left w:val="none" w:sz="0" w:space="0" w:color="auto"/>
            <w:bottom w:val="none" w:sz="0" w:space="0" w:color="auto"/>
            <w:right w:val="none" w:sz="0" w:space="0" w:color="auto"/>
          </w:divBdr>
        </w:div>
        <w:div w:id="587930849">
          <w:marLeft w:val="0"/>
          <w:marRight w:val="0"/>
          <w:marTop w:val="0"/>
          <w:marBottom w:val="0"/>
          <w:divBdr>
            <w:top w:val="none" w:sz="0" w:space="0" w:color="auto"/>
            <w:left w:val="none" w:sz="0" w:space="0" w:color="auto"/>
            <w:bottom w:val="none" w:sz="0" w:space="0" w:color="auto"/>
            <w:right w:val="none" w:sz="0" w:space="0" w:color="auto"/>
          </w:divBdr>
        </w:div>
        <w:div w:id="1630545816">
          <w:marLeft w:val="0"/>
          <w:marRight w:val="0"/>
          <w:marTop w:val="0"/>
          <w:marBottom w:val="0"/>
          <w:divBdr>
            <w:top w:val="none" w:sz="0" w:space="0" w:color="auto"/>
            <w:left w:val="none" w:sz="0" w:space="0" w:color="auto"/>
            <w:bottom w:val="none" w:sz="0" w:space="0" w:color="auto"/>
            <w:right w:val="none" w:sz="0" w:space="0" w:color="auto"/>
          </w:divBdr>
        </w:div>
        <w:div w:id="46227811">
          <w:marLeft w:val="0"/>
          <w:marRight w:val="0"/>
          <w:marTop w:val="0"/>
          <w:marBottom w:val="0"/>
          <w:divBdr>
            <w:top w:val="none" w:sz="0" w:space="0" w:color="auto"/>
            <w:left w:val="none" w:sz="0" w:space="0" w:color="auto"/>
            <w:bottom w:val="none" w:sz="0" w:space="0" w:color="auto"/>
            <w:right w:val="none" w:sz="0" w:space="0" w:color="auto"/>
          </w:divBdr>
        </w:div>
        <w:div w:id="879786773">
          <w:marLeft w:val="0"/>
          <w:marRight w:val="0"/>
          <w:marTop w:val="0"/>
          <w:marBottom w:val="0"/>
          <w:divBdr>
            <w:top w:val="none" w:sz="0" w:space="0" w:color="auto"/>
            <w:left w:val="none" w:sz="0" w:space="0" w:color="auto"/>
            <w:bottom w:val="none" w:sz="0" w:space="0" w:color="auto"/>
            <w:right w:val="none" w:sz="0" w:space="0" w:color="auto"/>
          </w:divBdr>
        </w:div>
        <w:div w:id="2022513530">
          <w:marLeft w:val="0"/>
          <w:marRight w:val="0"/>
          <w:marTop w:val="0"/>
          <w:marBottom w:val="0"/>
          <w:divBdr>
            <w:top w:val="none" w:sz="0" w:space="0" w:color="auto"/>
            <w:left w:val="none" w:sz="0" w:space="0" w:color="auto"/>
            <w:bottom w:val="none" w:sz="0" w:space="0" w:color="auto"/>
            <w:right w:val="none" w:sz="0" w:space="0" w:color="auto"/>
          </w:divBdr>
        </w:div>
        <w:div w:id="796339099">
          <w:marLeft w:val="0"/>
          <w:marRight w:val="0"/>
          <w:marTop w:val="0"/>
          <w:marBottom w:val="0"/>
          <w:divBdr>
            <w:top w:val="none" w:sz="0" w:space="0" w:color="auto"/>
            <w:left w:val="none" w:sz="0" w:space="0" w:color="auto"/>
            <w:bottom w:val="none" w:sz="0" w:space="0" w:color="auto"/>
            <w:right w:val="none" w:sz="0" w:space="0" w:color="auto"/>
          </w:divBdr>
        </w:div>
        <w:div w:id="2073848932">
          <w:marLeft w:val="0"/>
          <w:marRight w:val="0"/>
          <w:marTop w:val="0"/>
          <w:marBottom w:val="0"/>
          <w:divBdr>
            <w:top w:val="none" w:sz="0" w:space="0" w:color="auto"/>
            <w:left w:val="none" w:sz="0" w:space="0" w:color="auto"/>
            <w:bottom w:val="none" w:sz="0" w:space="0" w:color="auto"/>
            <w:right w:val="none" w:sz="0" w:space="0" w:color="auto"/>
          </w:divBdr>
        </w:div>
        <w:div w:id="1534687429">
          <w:marLeft w:val="0"/>
          <w:marRight w:val="0"/>
          <w:marTop w:val="0"/>
          <w:marBottom w:val="0"/>
          <w:divBdr>
            <w:top w:val="none" w:sz="0" w:space="0" w:color="auto"/>
            <w:left w:val="none" w:sz="0" w:space="0" w:color="auto"/>
            <w:bottom w:val="none" w:sz="0" w:space="0" w:color="auto"/>
            <w:right w:val="none" w:sz="0" w:space="0" w:color="auto"/>
          </w:divBdr>
        </w:div>
        <w:div w:id="1488473037">
          <w:marLeft w:val="0"/>
          <w:marRight w:val="0"/>
          <w:marTop w:val="0"/>
          <w:marBottom w:val="0"/>
          <w:divBdr>
            <w:top w:val="none" w:sz="0" w:space="0" w:color="auto"/>
            <w:left w:val="none" w:sz="0" w:space="0" w:color="auto"/>
            <w:bottom w:val="none" w:sz="0" w:space="0" w:color="auto"/>
            <w:right w:val="none" w:sz="0" w:space="0" w:color="auto"/>
          </w:divBdr>
        </w:div>
        <w:div w:id="506093737">
          <w:marLeft w:val="0"/>
          <w:marRight w:val="0"/>
          <w:marTop w:val="0"/>
          <w:marBottom w:val="0"/>
          <w:divBdr>
            <w:top w:val="none" w:sz="0" w:space="0" w:color="auto"/>
            <w:left w:val="none" w:sz="0" w:space="0" w:color="auto"/>
            <w:bottom w:val="none" w:sz="0" w:space="0" w:color="auto"/>
            <w:right w:val="none" w:sz="0" w:space="0" w:color="auto"/>
          </w:divBdr>
        </w:div>
        <w:div w:id="1545286152">
          <w:marLeft w:val="0"/>
          <w:marRight w:val="0"/>
          <w:marTop w:val="0"/>
          <w:marBottom w:val="0"/>
          <w:divBdr>
            <w:top w:val="none" w:sz="0" w:space="0" w:color="auto"/>
            <w:left w:val="none" w:sz="0" w:space="0" w:color="auto"/>
            <w:bottom w:val="none" w:sz="0" w:space="0" w:color="auto"/>
            <w:right w:val="none" w:sz="0" w:space="0" w:color="auto"/>
          </w:divBdr>
        </w:div>
        <w:div w:id="45109084">
          <w:marLeft w:val="0"/>
          <w:marRight w:val="0"/>
          <w:marTop w:val="0"/>
          <w:marBottom w:val="0"/>
          <w:divBdr>
            <w:top w:val="none" w:sz="0" w:space="0" w:color="auto"/>
            <w:left w:val="none" w:sz="0" w:space="0" w:color="auto"/>
            <w:bottom w:val="none" w:sz="0" w:space="0" w:color="auto"/>
            <w:right w:val="none" w:sz="0" w:space="0" w:color="auto"/>
          </w:divBdr>
        </w:div>
        <w:div w:id="227960337">
          <w:marLeft w:val="0"/>
          <w:marRight w:val="0"/>
          <w:marTop w:val="0"/>
          <w:marBottom w:val="0"/>
          <w:divBdr>
            <w:top w:val="none" w:sz="0" w:space="0" w:color="auto"/>
            <w:left w:val="none" w:sz="0" w:space="0" w:color="auto"/>
            <w:bottom w:val="none" w:sz="0" w:space="0" w:color="auto"/>
            <w:right w:val="none" w:sz="0" w:space="0" w:color="auto"/>
          </w:divBdr>
        </w:div>
        <w:div w:id="1223443357">
          <w:marLeft w:val="0"/>
          <w:marRight w:val="0"/>
          <w:marTop w:val="0"/>
          <w:marBottom w:val="0"/>
          <w:divBdr>
            <w:top w:val="none" w:sz="0" w:space="0" w:color="auto"/>
            <w:left w:val="none" w:sz="0" w:space="0" w:color="auto"/>
            <w:bottom w:val="none" w:sz="0" w:space="0" w:color="auto"/>
            <w:right w:val="none" w:sz="0" w:space="0" w:color="auto"/>
          </w:divBdr>
        </w:div>
        <w:div w:id="1920409540">
          <w:marLeft w:val="0"/>
          <w:marRight w:val="0"/>
          <w:marTop w:val="0"/>
          <w:marBottom w:val="0"/>
          <w:divBdr>
            <w:top w:val="none" w:sz="0" w:space="0" w:color="auto"/>
            <w:left w:val="none" w:sz="0" w:space="0" w:color="auto"/>
            <w:bottom w:val="none" w:sz="0" w:space="0" w:color="auto"/>
            <w:right w:val="none" w:sz="0" w:space="0" w:color="auto"/>
          </w:divBdr>
        </w:div>
        <w:div w:id="1059016554">
          <w:marLeft w:val="0"/>
          <w:marRight w:val="0"/>
          <w:marTop w:val="0"/>
          <w:marBottom w:val="0"/>
          <w:divBdr>
            <w:top w:val="none" w:sz="0" w:space="0" w:color="auto"/>
            <w:left w:val="none" w:sz="0" w:space="0" w:color="auto"/>
            <w:bottom w:val="none" w:sz="0" w:space="0" w:color="auto"/>
            <w:right w:val="none" w:sz="0" w:space="0" w:color="auto"/>
          </w:divBdr>
        </w:div>
        <w:div w:id="880901396">
          <w:marLeft w:val="0"/>
          <w:marRight w:val="0"/>
          <w:marTop w:val="0"/>
          <w:marBottom w:val="0"/>
          <w:divBdr>
            <w:top w:val="none" w:sz="0" w:space="0" w:color="auto"/>
            <w:left w:val="none" w:sz="0" w:space="0" w:color="auto"/>
            <w:bottom w:val="none" w:sz="0" w:space="0" w:color="auto"/>
            <w:right w:val="none" w:sz="0" w:space="0" w:color="auto"/>
          </w:divBdr>
        </w:div>
        <w:div w:id="541865834">
          <w:marLeft w:val="0"/>
          <w:marRight w:val="0"/>
          <w:marTop w:val="0"/>
          <w:marBottom w:val="0"/>
          <w:divBdr>
            <w:top w:val="none" w:sz="0" w:space="0" w:color="auto"/>
            <w:left w:val="none" w:sz="0" w:space="0" w:color="auto"/>
            <w:bottom w:val="none" w:sz="0" w:space="0" w:color="auto"/>
            <w:right w:val="none" w:sz="0" w:space="0" w:color="auto"/>
          </w:divBdr>
        </w:div>
        <w:div w:id="94062754">
          <w:marLeft w:val="0"/>
          <w:marRight w:val="0"/>
          <w:marTop w:val="0"/>
          <w:marBottom w:val="0"/>
          <w:divBdr>
            <w:top w:val="none" w:sz="0" w:space="0" w:color="auto"/>
            <w:left w:val="none" w:sz="0" w:space="0" w:color="auto"/>
            <w:bottom w:val="none" w:sz="0" w:space="0" w:color="auto"/>
            <w:right w:val="none" w:sz="0" w:space="0" w:color="auto"/>
          </w:divBdr>
        </w:div>
        <w:div w:id="405223480">
          <w:marLeft w:val="0"/>
          <w:marRight w:val="0"/>
          <w:marTop w:val="0"/>
          <w:marBottom w:val="0"/>
          <w:divBdr>
            <w:top w:val="none" w:sz="0" w:space="0" w:color="auto"/>
            <w:left w:val="none" w:sz="0" w:space="0" w:color="auto"/>
            <w:bottom w:val="none" w:sz="0" w:space="0" w:color="auto"/>
            <w:right w:val="none" w:sz="0" w:space="0" w:color="auto"/>
          </w:divBdr>
        </w:div>
        <w:div w:id="1126436167">
          <w:marLeft w:val="0"/>
          <w:marRight w:val="0"/>
          <w:marTop w:val="0"/>
          <w:marBottom w:val="0"/>
          <w:divBdr>
            <w:top w:val="none" w:sz="0" w:space="0" w:color="auto"/>
            <w:left w:val="none" w:sz="0" w:space="0" w:color="auto"/>
            <w:bottom w:val="none" w:sz="0" w:space="0" w:color="auto"/>
            <w:right w:val="none" w:sz="0" w:space="0" w:color="auto"/>
          </w:divBdr>
        </w:div>
        <w:div w:id="2066831885">
          <w:marLeft w:val="0"/>
          <w:marRight w:val="0"/>
          <w:marTop w:val="0"/>
          <w:marBottom w:val="0"/>
          <w:divBdr>
            <w:top w:val="none" w:sz="0" w:space="0" w:color="auto"/>
            <w:left w:val="none" w:sz="0" w:space="0" w:color="auto"/>
            <w:bottom w:val="none" w:sz="0" w:space="0" w:color="auto"/>
            <w:right w:val="none" w:sz="0" w:space="0" w:color="auto"/>
          </w:divBdr>
        </w:div>
        <w:div w:id="1251038167">
          <w:marLeft w:val="0"/>
          <w:marRight w:val="0"/>
          <w:marTop w:val="0"/>
          <w:marBottom w:val="0"/>
          <w:divBdr>
            <w:top w:val="none" w:sz="0" w:space="0" w:color="auto"/>
            <w:left w:val="none" w:sz="0" w:space="0" w:color="auto"/>
            <w:bottom w:val="none" w:sz="0" w:space="0" w:color="auto"/>
            <w:right w:val="none" w:sz="0" w:space="0" w:color="auto"/>
          </w:divBdr>
        </w:div>
        <w:div w:id="174152249">
          <w:marLeft w:val="0"/>
          <w:marRight w:val="0"/>
          <w:marTop w:val="0"/>
          <w:marBottom w:val="0"/>
          <w:divBdr>
            <w:top w:val="none" w:sz="0" w:space="0" w:color="auto"/>
            <w:left w:val="none" w:sz="0" w:space="0" w:color="auto"/>
            <w:bottom w:val="none" w:sz="0" w:space="0" w:color="auto"/>
            <w:right w:val="none" w:sz="0" w:space="0" w:color="auto"/>
          </w:divBdr>
        </w:div>
        <w:div w:id="1734504542">
          <w:marLeft w:val="0"/>
          <w:marRight w:val="0"/>
          <w:marTop w:val="0"/>
          <w:marBottom w:val="0"/>
          <w:divBdr>
            <w:top w:val="none" w:sz="0" w:space="0" w:color="auto"/>
            <w:left w:val="none" w:sz="0" w:space="0" w:color="auto"/>
            <w:bottom w:val="none" w:sz="0" w:space="0" w:color="auto"/>
            <w:right w:val="none" w:sz="0" w:space="0" w:color="auto"/>
          </w:divBdr>
        </w:div>
        <w:div w:id="194596143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877084855">
          <w:marLeft w:val="0"/>
          <w:marRight w:val="0"/>
          <w:marTop w:val="0"/>
          <w:marBottom w:val="0"/>
          <w:divBdr>
            <w:top w:val="none" w:sz="0" w:space="0" w:color="auto"/>
            <w:left w:val="none" w:sz="0" w:space="0" w:color="auto"/>
            <w:bottom w:val="none" w:sz="0" w:space="0" w:color="auto"/>
            <w:right w:val="none" w:sz="0" w:space="0" w:color="auto"/>
          </w:divBdr>
        </w:div>
        <w:div w:id="945119058">
          <w:marLeft w:val="0"/>
          <w:marRight w:val="0"/>
          <w:marTop w:val="0"/>
          <w:marBottom w:val="0"/>
          <w:divBdr>
            <w:top w:val="none" w:sz="0" w:space="0" w:color="auto"/>
            <w:left w:val="none" w:sz="0" w:space="0" w:color="auto"/>
            <w:bottom w:val="none" w:sz="0" w:space="0" w:color="auto"/>
            <w:right w:val="none" w:sz="0" w:space="0" w:color="auto"/>
          </w:divBdr>
        </w:div>
        <w:div w:id="1792625461">
          <w:marLeft w:val="0"/>
          <w:marRight w:val="0"/>
          <w:marTop w:val="0"/>
          <w:marBottom w:val="0"/>
          <w:divBdr>
            <w:top w:val="none" w:sz="0" w:space="0" w:color="auto"/>
            <w:left w:val="none" w:sz="0" w:space="0" w:color="auto"/>
            <w:bottom w:val="none" w:sz="0" w:space="0" w:color="auto"/>
            <w:right w:val="none" w:sz="0" w:space="0" w:color="auto"/>
          </w:divBdr>
        </w:div>
        <w:div w:id="1416050118">
          <w:marLeft w:val="0"/>
          <w:marRight w:val="0"/>
          <w:marTop w:val="0"/>
          <w:marBottom w:val="0"/>
          <w:divBdr>
            <w:top w:val="none" w:sz="0" w:space="0" w:color="auto"/>
            <w:left w:val="none" w:sz="0" w:space="0" w:color="auto"/>
            <w:bottom w:val="none" w:sz="0" w:space="0" w:color="auto"/>
            <w:right w:val="none" w:sz="0" w:space="0" w:color="auto"/>
          </w:divBdr>
        </w:div>
        <w:div w:id="134833842">
          <w:marLeft w:val="0"/>
          <w:marRight w:val="0"/>
          <w:marTop w:val="0"/>
          <w:marBottom w:val="0"/>
          <w:divBdr>
            <w:top w:val="none" w:sz="0" w:space="0" w:color="auto"/>
            <w:left w:val="none" w:sz="0" w:space="0" w:color="auto"/>
            <w:bottom w:val="none" w:sz="0" w:space="0" w:color="auto"/>
            <w:right w:val="none" w:sz="0" w:space="0" w:color="auto"/>
          </w:divBdr>
        </w:div>
        <w:div w:id="1909148827">
          <w:marLeft w:val="0"/>
          <w:marRight w:val="0"/>
          <w:marTop w:val="0"/>
          <w:marBottom w:val="0"/>
          <w:divBdr>
            <w:top w:val="none" w:sz="0" w:space="0" w:color="auto"/>
            <w:left w:val="none" w:sz="0" w:space="0" w:color="auto"/>
            <w:bottom w:val="none" w:sz="0" w:space="0" w:color="auto"/>
            <w:right w:val="none" w:sz="0" w:space="0" w:color="auto"/>
          </w:divBdr>
        </w:div>
        <w:div w:id="1967853425">
          <w:marLeft w:val="0"/>
          <w:marRight w:val="0"/>
          <w:marTop w:val="0"/>
          <w:marBottom w:val="0"/>
          <w:divBdr>
            <w:top w:val="none" w:sz="0" w:space="0" w:color="auto"/>
            <w:left w:val="none" w:sz="0" w:space="0" w:color="auto"/>
            <w:bottom w:val="none" w:sz="0" w:space="0" w:color="auto"/>
            <w:right w:val="none" w:sz="0" w:space="0" w:color="auto"/>
          </w:divBdr>
        </w:div>
        <w:div w:id="15497864">
          <w:marLeft w:val="0"/>
          <w:marRight w:val="0"/>
          <w:marTop w:val="0"/>
          <w:marBottom w:val="0"/>
          <w:divBdr>
            <w:top w:val="none" w:sz="0" w:space="0" w:color="auto"/>
            <w:left w:val="none" w:sz="0" w:space="0" w:color="auto"/>
            <w:bottom w:val="none" w:sz="0" w:space="0" w:color="auto"/>
            <w:right w:val="none" w:sz="0" w:space="0" w:color="auto"/>
          </w:divBdr>
        </w:div>
        <w:div w:id="1323239953">
          <w:marLeft w:val="0"/>
          <w:marRight w:val="0"/>
          <w:marTop w:val="0"/>
          <w:marBottom w:val="0"/>
          <w:divBdr>
            <w:top w:val="none" w:sz="0" w:space="0" w:color="auto"/>
            <w:left w:val="none" w:sz="0" w:space="0" w:color="auto"/>
            <w:bottom w:val="none" w:sz="0" w:space="0" w:color="auto"/>
            <w:right w:val="none" w:sz="0" w:space="0" w:color="auto"/>
          </w:divBdr>
        </w:div>
        <w:div w:id="1153182718">
          <w:marLeft w:val="0"/>
          <w:marRight w:val="0"/>
          <w:marTop w:val="0"/>
          <w:marBottom w:val="0"/>
          <w:divBdr>
            <w:top w:val="none" w:sz="0" w:space="0" w:color="auto"/>
            <w:left w:val="none" w:sz="0" w:space="0" w:color="auto"/>
            <w:bottom w:val="none" w:sz="0" w:space="0" w:color="auto"/>
            <w:right w:val="none" w:sz="0" w:space="0" w:color="auto"/>
          </w:divBdr>
        </w:div>
        <w:div w:id="889075147">
          <w:marLeft w:val="0"/>
          <w:marRight w:val="0"/>
          <w:marTop w:val="0"/>
          <w:marBottom w:val="0"/>
          <w:divBdr>
            <w:top w:val="none" w:sz="0" w:space="0" w:color="auto"/>
            <w:left w:val="none" w:sz="0" w:space="0" w:color="auto"/>
            <w:bottom w:val="none" w:sz="0" w:space="0" w:color="auto"/>
            <w:right w:val="none" w:sz="0" w:space="0" w:color="auto"/>
          </w:divBdr>
        </w:div>
        <w:div w:id="1473211585">
          <w:marLeft w:val="0"/>
          <w:marRight w:val="0"/>
          <w:marTop w:val="0"/>
          <w:marBottom w:val="0"/>
          <w:divBdr>
            <w:top w:val="none" w:sz="0" w:space="0" w:color="auto"/>
            <w:left w:val="none" w:sz="0" w:space="0" w:color="auto"/>
            <w:bottom w:val="none" w:sz="0" w:space="0" w:color="auto"/>
            <w:right w:val="none" w:sz="0" w:space="0" w:color="auto"/>
          </w:divBdr>
        </w:div>
        <w:div w:id="1227037295">
          <w:marLeft w:val="0"/>
          <w:marRight w:val="0"/>
          <w:marTop w:val="0"/>
          <w:marBottom w:val="0"/>
          <w:divBdr>
            <w:top w:val="none" w:sz="0" w:space="0" w:color="auto"/>
            <w:left w:val="none" w:sz="0" w:space="0" w:color="auto"/>
            <w:bottom w:val="none" w:sz="0" w:space="0" w:color="auto"/>
            <w:right w:val="none" w:sz="0" w:space="0" w:color="auto"/>
          </w:divBdr>
        </w:div>
        <w:div w:id="316347896">
          <w:marLeft w:val="0"/>
          <w:marRight w:val="0"/>
          <w:marTop w:val="0"/>
          <w:marBottom w:val="0"/>
          <w:divBdr>
            <w:top w:val="none" w:sz="0" w:space="0" w:color="auto"/>
            <w:left w:val="none" w:sz="0" w:space="0" w:color="auto"/>
            <w:bottom w:val="none" w:sz="0" w:space="0" w:color="auto"/>
            <w:right w:val="none" w:sz="0" w:space="0" w:color="auto"/>
          </w:divBdr>
        </w:div>
        <w:div w:id="1597052880">
          <w:marLeft w:val="0"/>
          <w:marRight w:val="0"/>
          <w:marTop w:val="0"/>
          <w:marBottom w:val="0"/>
          <w:divBdr>
            <w:top w:val="none" w:sz="0" w:space="0" w:color="auto"/>
            <w:left w:val="none" w:sz="0" w:space="0" w:color="auto"/>
            <w:bottom w:val="none" w:sz="0" w:space="0" w:color="auto"/>
            <w:right w:val="none" w:sz="0" w:space="0" w:color="auto"/>
          </w:divBdr>
        </w:div>
        <w:div w:id="69499220">
          <w:marLeft w:val="0"/>
          <w:marRight w:val="0"/>
          <w:marTop w:val="0"/>
          <w:marBottom w:val="0"/>
          <w:divBdr>
            <w:top w:val="none" w:sz="0" w:space="0" w:color="auto"/>
            <w:left w:val="none" w:sz="0" w:space="0" w:color="auto"/>
            <w:bottom w:val="none" w:sz="0" w:space="0" w:color="auto"/>
            <w:right w:val="none" w:sz="0" w:space="0" w:color="auto"/>
          </w:divBdr>
        </w:div>
        <w:div w:id="1057972830">
          <w:marLeft w:val="0"/>
          <w:marRight w:val="0"/>
          <w:marTop w:val="0"/>
          <w:marBottom w:val="0"/>
          <w:divBdr>
            <w:top w:val="none" w:sz="0" w:space="0" w:color="auto"/>
            <w:left w:val="none" w:sz="0" w:space="0" w:color="auto"/>
            <w:bottom w:val="none" w:sz="0" w:space="0" w:color="auto"/>
            <w:right w:val="none" w:sz="0" w:space="0" w:color="auto"/>
          </w:divBdr>
        </w:div>
        <w:div w:id="1479423120">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16149576">
          <w:marLeft w:val="0"/>
          <w:marRight w:val="0"/>
          <w:marTop w:val="0"/>
          <w:marBottom w:val="0"/>
          <w:divBdr>
            <w:top w:val="none" w:sz="0" w:space="0" w:color="auto"/>
            <w:left w:val="none" w:sz="0" w:space="0" w:color="auto"/>
            <w:bottom w:val="none" w:sz="0" w:space="0" w:color="auto"/>
            <w:right w:val="none" w:sz="0" w:space="0" w:color="auto"/>
          </w:divBdr>
        </w:div>
        <w:div w:id="1919897820">
          <w:marLeft w:val="0"/>
          <w:marRight w:val="0"/>
          <w:marTop w:val="0"/>
          <w:marBottom w:val="0"/>
          <w:divBdr>
            <w:top w:val="none" w:sz="0" w:space="0" w:color="auto"/>
            <w:left w:val="none" w:sz="0" w:space="0" w:color="auto"/>
            <w:bottom w:val="none" w:sz="0" w:space="0" w:color="auto"/>
            <w:right w:val="none" w:sz="0" w:space="0" w:color="auto"/>
          </w:divBdr>
        </w:div>
        <w:div w:id="573929381">
          <w:marLeft w:val="0"/>
          <w:marRight w:val="0"/>
          <w:marTop w:val="0"/>
          <w:marBottom w:val="0"/>
          <w:divBdr>
            <w:top w:val="none" w:sz="0" w:space="0" w:color="auto"/>
            <w:left w:val="none" w:sz="0" w:space="0" w:color="auto"/>
            <w:bottom w:val="none" w:sz="0" w:space="0" w:color="auto"/>
            <w:right w:val="none" w:sz="0" w:space="0" w:color="auto"/>
          </w:divBdr>
        </w:div>
        <w:div w:id="350567597">
          <w:marLeft w:val="0"/>
          <w:marRight w:val="0"/>
          <w:marTop w:val="0"/>
          <w:marBottom w:val="0"/>
          <w:divBdr>
            <w:top w:val="none" w:sz="0" w:space="0" w:color="auto"/>
            <w:left w:val="none" w:sz="0" w:space="0" w:color="auto"/>
            <w:bottom w:val="none" w:sz="0" w:space="0" w:color="auto"/>
            <w:right w:val="none" w:sz="0" w:space="0" w:color="auto"/>
          </w:divBdr>
        </w:div>
        <w:div w:id="1201429680">
          <w:marLeft w:val="0"/>
          <w:marRight w:val="0"/>
          <w:marTop w:val="0"/>
          <w:marBottom w:val="0"/>
          <w:divBdr>
            <w:top w:val="none" w:sz="0" w:space="0" w:color="auto"/>
            <w:left w:val="none" w:sz="0" w:space="0" w:color="auto"/>
            <w:bottom w:val="none" w:sz="0" w:space="0" w:color="auto"/>
            <w:right w:val="none" w:sz="0" w:space="0" w:color="auto"/>
          </w:divBdr>
        </w:div>
        <w:div w:id="2037270013">
          <w:marLeft w:val="0"/>
          <w:marRight w:val="0"/>
          <w:marTop w:val="0"/>
          <w:marBottom w:val="0"/>
          <w:divBdr>
            <w:top w:val="none" w:sz="0" w:space="0" w:color="auto"/>
            <w:left w:val="none" w:sz="0" w:space="0" w:color="auto"/>
            <w:bottom w:val="none" w:sz="0" w:space="0" w:color="auto"/>
            <w:right w:val="none" w:sz="0" w:space="0" w:color="auto"/>
          </w:divBdr>
        </w:div>
        <w:div w:id="500703404">
          <w:marLeft w:val="0"/>
          <w:marRight w:val="0"/>
          <w:marTop w:val="0"/>
          <w:marBottom w:val="0"/>
          <w:divBdr>
            <w:top w:val="none" w:sz="0" w:space="0" w:color="auto"/>
            <w:left w:val="none" w:sz="0" w:space="0" w:color="auto"/>
            <w:bottom w:val="none" w:sz="0" w:space="0" w:color="auto"/>
            <w:right w:val="none" w:sz="0" w:space="0" w:color="auto"/>
          </w:divBdr>
        </w:div>
        <w:div w:id="1817798215">
          <w:marLeft w:val="0"/>
          <w:marRight w:val="0"/>
          <w:marTop w:val="0"/>
          <w:marBottom w:val="0"/>
          <w:divBdr>
            <w:top w:val="none" w:sz="0" w:space="0" w:color="auto"/>
            <w:left w:val="none" w:sz="0" w:space="0" w:color="auto"/>
            <w:bottom w:val="none" w:sz="0" w:space="0" w:color="auto"/>
            <w:right w:val="none" w:sz="0" w:space="0" w:color="auto"/>
          </w:divBdr>
        </w:div>
        <w:div w:id="1193767647">
          <w:marLeft w:val="0"/>
          <w:marRight w:val="0"/>
          <w:marTop w:val="0"/>
          <w:marBottom w:val="0"/>
          <w:divBdr>
            <w:top w:val="none" w:sz="0" w:space="0" w:color="auto"/>
            <w:left w:val="none" w:sz="0" w:space="0" w:color="auto"/>
            <w:bottom w:val="none" w:sz="0" w:space="0" w:color="auto"/>
            <w:right w:val="none" w:sz="0" w:space="0" w:color="auto"/>
          </w:divBdr>
        </w:div>
        <w:div w:id="66727595">
          <w:marLeft w:val="0"/>
          <w:marRight w:val="0"/>
          <w:marTop w:val="0"/>
          <w:marBottom w:val="0"/>
          <w:divBdr>
            <w:top w:val="none" w:sz="0" w:space="0" w:color="auto"/>
            <w:left w:val="none" w:sz="0" w:space="0" w:color="auto"/>
            <w:bottom w:val="none" w:sz="0" w:space="0" w:color="auto"/>
            <w:right w:val="none" w:sz="0" w:space="0" w:color="auto"/>
          </w:divBdr>
        </w:div>
        <w:div w:id="1562903701">
          <w:marLeft w:val="0"/>
          <w:marRight w:val="0"/>
          <w:marTop w:val="0"/>
          <w:marBottom w:val="0"/>
          <w:divBdr>
            <w:top w:val="none" w:sz="0" w:space="0" w:color="auto"/>
            <w:left w:val="none" w:sz="0" w:space="0" w:color="auto"/>
            <w:bottom w:val="none" w:sz="0" w:space="0" w:color="auto"/>
            <w:right w:val="none" w:sz="0" w:space="0" w:color="auto"/>
          </w:divBdr>
        </w:div>
        <w:div w:id="1315256708">
          <w:marLeft w:val="0"/>
          <w:marRight w:val="0"/>
          <w:marTop w:val="0"/>
          <w:marBottom w:val="0"/>
          <w:divBdr>
            <w:top w:val="none" w:sz="0" w:space="0" w:color="auto"/>
            <w:left w:val="none" w:sz="0" w:space="0" w:color="auto"/>
            <w:bottom w:val="none" w:sz="0" w:space="0" w:color="auto"/>
            <w:right w:val="none" w:sz="0" w:space="0" w:color="auto"/>
          </w:divBdr>
        </w:div>
        <w:div w:id="440994908">
          <w:marLeft w:val="0"/>
          <w:marRight w:val="0"/>
          <w:marTop w:val="0"/>
          <w:marBottom w:val="0"/>
          <w:divBdr>
            <w:top w:val="none" w:sz="0" w:space="0" w:color="auto"/>
            <w:left w:val="none" w:sz="0" w:space="0" w:color="auto"/>
            <w:bottom w:val="none" w:sz="0" w:space="0" w:color="auto"/>
            <w:right w:val="none" w:sz="0" w:space="0" w:color="auto"/>
          </w:divBdr>
        </w:div>
        <w:div w:id="979461876">
          <w:marLeft w:val="0"/>
          <w:marRight w:val="0"/>
          <w:marTop w:val="0"/>
          <w:marBottom w:val="0"/>
          <w:divBdr>
            <w:top w:val="none" w:sz="0" w:space="0" w:color="auto"/>
            <w:left w:val="none" w:sz="0" w:space="0" w:color="auto"/>
            <w:bottom w:val="none" w:sz="0" w:space="0" w:color="auto"/>
            <w:right w:val="none" w:sz="0" w:space="0" w:color="auto"/>
          </w:divBdr>
        </w:div>
        <w:div w:id="1354722313">
          <w:marLeft w:val="0"/>
          <w:marRight w:val="0"/>
          <w:marTop w:val="0"/>
          <w:marBottom w:val="0"/>
          <w:divBdr>
            <w:top w:val="none" w:sz="0" w:space="0" w:color="auto"/>
            <w:left w:val="none" w:sz="0" w:space="0" w:color="auto"/>
            <w:bottom w:val="none" w:sz="0" w:space="0" w:color="auto"/>
            <w:right w:val="none" w:sz="0" w:space="0" w:color="auto"/>
          </w:divBdr>
        </w:div>
        <w:div w:id="1230187300">
          <w:marLeft w:val="0"/>
          <w:marRight w:val="0"/>
          <w:marTop w:val="0"/>
          <w:marBottom w:val="0"/>
          <w:divBdr>
            <w:top w:val="none" w:sz="0" w:space="0" w:color="auto"/>
            <w:left w:val="none" w:sz="0" w:space="0" w:color="auto"/>
            <w:bottom w:val="none" w:sz="0" w:space="0" w:color="auto"/>
            <w:right w:val="none" w:sz="0" w:space="0" w:color="auto"/>
          </w:divBdr>
        </w:div>
        <w:div w:id="155800994">
          <w:marLeft w:val="0"/>
          <w:marRight w:val="0"/>
          <w:marTop w:val="0"/>
          <w:marBottom w:val="0"/>
          <w:divBdr>
            <w:top w:val="none" w:sz="0" w:space="0" w:color="auto"/>
            <w:left w:val="none" w:sz="0" w:space="0" w:color="auto"/>
            <w:bottom w:val="none" w:sz="0" w:space="0" w:color="auto"/>
            <w:right w:val="none" w:sz="0" w:space="0" w:color="auto"/>
          </w:divBdr>
        </w:div>
        <w:div w:id="978222685">
          <w:marLeft w:val="0"/>
          <w:marRight w:val="0"/>
          <w:marTop w:val="0"/>
          <w:marBottom w:val="0"/>
          <w:divBdr>
            <w:top w:val="none" w:sz="0" w:space="0" w:color="auto"/>
            <w:left w:val="none" w:sz="0" w:space="0" w:color="auto"/>
            <w:bottom w:val="none" w:sz="0" w:space="0" w:color="auto"/>
            <w:right w:val="none" w:sz="0" w:space="0" w:color="auto"/>
          </w:divBdr>
        </w:div>
        <w:div w:id="1626352936">
          <w:marLeft w:val="0"/>
          <w:marRight w:val="0"/>
          <w:marTop w:val="0"/>
          <w:marBottom w:val="0"/>
          <w:divBdr>
            <w:top w:val="none" w:sz="0" w:space="0" w:color="auto"/>
            <w:left w:val="none" w:sz="0" w:space="0" w:color="auto"/>
            <w:bottom w:val="none" w:sz="0" w:space="0" w:color="auto"/>
            <w:right w:val="none" w:sz="0" w:space="0" w:color="auto"/>
          </w:divBdr>
        </w:div>
        <w:div w:id="1623073583">
          <w:marLeft w:val="0"/>
          <w:marRight w:val="0"/>
          <w:marTop w:val="0"/>
          <w:marBottom w:val="0"/>
          <w:divBdr>
            <w:top w:val="none" w:sz="0" w:space="0" w:color="auto"/>
            <w:left w:val="none" w:sz="0" w:space="0" w:color="auto"/>
            <w:bottom w:val="none" w:sz="0" w:space="0" w:color="auto"/>
            <w:right w:val="none" w:sz="0" w:space="0" w:color="auto"/>
          </w:divBdr>
        </w:div>
        <w:div w:id="1394353784">
          <w:marLeft w:val="0"/>
          <w:marRight w:val="0"/>
          <w:marTop w:val="0"/>
          <w:marBottom w:val="0"/>
          <w:divBdr>
            <w:top w:val="none" w:sz="0" w:space="0" w:color="auto"/>
            <w:left w:val="none" w:sz="0" w:space="0" w:color="auto"/>
            <w:bottom w:val="none" w:sz="0" w:space="0" w:color="auto"/>
            <w:right w:val="none" w:sz="0" w:space="0" w:color="auto"/>
          </w:divBdr>
        </w:div>
        <w:div w:id="1803842781">
          <w:marLeft w:val="0"/>
          <w:marRight w:val="0"/>
          <w:marTop w:val="0"/>
          <w:marBottom w:val="0"/>
          <w:divBdr>
            <w:top w:val="none" w:sz="0" w:space="0" w:color="auto"/>
            <w:left w:val="none" w:sz="0" w:space="0" w:color="auto"/>
            <w:bottom w:val="none" w:sz="0" w:space="0" w:color="auto"/>
            <w:right w:val="none" w:sz="0" w:space="0" w:color="auto"/>
          </w:divBdr>
        </w:div>
        <w:div w:id="1838617875">
          <w:marLeft w:val="0"/>
          <w:marRight w:val="0"/>
          <w:marTop w:val="0"/>
          <w:marBottom w:val="0"/>
          <w:divBdr>
            <w:top w:val="none" w:sz="0" w:space="0" w:color="auto"/>
            <w:left w:val="none" w:sz="0" w:space="0" w:color="auto"/>
            <w:bottom w:val="none" w:sz="0" w:space="0" w:color="auto"/>
            <w:right w:val="none" w:sz="0" w:space="0" w:color="auto"/>
          </w:divBdr>
        </w:div>
        <w:div w:id="100343987">
          <w:marLeft w:val="0"/>
          <w:marRight w:val="0"/>
          <w:marTop w:val="0"/>
          <w:marBottom w:val="0"/>
          <w:divBdr>
            <w:top w:val="none" w:sz="0" w:space="0" w:color="auto"/>
            <w:left w:val="none" w:sz="0" w:space="0" w:color="auto"/>
            <w:bottom w:val="none" w:sz="0" w:space="0" w:color="auto"/>
            <w:right w:val="none" w:sz="0" w:space="0" w:color="auto"/>
          </w:divBdr>
        </w:div>
        <w:div w:id="266548025">
          <w:marLeft w:val="0"/>
          <w:marRight w:val="0"/>
          <w:marTop w:val="0"/>
          <w:marBottom w:val="0"/>
          <w:divBdr>
            <w:top w:val="none" w:sz="0" w:space="0" w:color="auto"/>
            <w:left w:val="none" w:sz="0" w:space="0" w:color="auto"/>
            <w:bottom w:val="none" w:sz="0" w:space="0" w:color="auto"/>
            <w:right w:val="none" w:sz="0" w:space="0" w:color="auto"/>
          </w:divBdr>
        </w:div>
        <w:div w:id="432674142">
          <w:marLeft w:val="0"/>
          <w:marRight w:val="0"/>
          <w:marTop w:val="0"/>
          <w:marBottom w:val="0"/>
          <w:divBdr>
            <w:top w:val="none" w:sz="0" w:space="0" w:color="auto"/>
            <w:left w:val="none" w:sz="0" w:space="0" w:color="auto"/>
            <w:bottom w:val="none" w:sz="0" w:space="0" w:color="auto"/>
            <w:right w:val="none" w:sz="0" w:space="0" w:color="auto"/>
          </w:divBdr>
        </w:div>
        <w:div w:id="1288581494">
          <w:marLeft w:val="0"/>
          <w:marRight w:val="0"/>
          <w:marTop w:val="0"/>
          <w:marBottom w:val="0"/>
          <w:divBdr>
            <w:top w:val="none" w:sz="0" w:space="0" w:color="auto"/>
            <w:left w:val="none" w:sz="0" w:space="0" w:color="auto"/>
            <w:bottom w:val="none" w:sz="0" w:space="0" w:color="auto"/>
            <w:right w:val="none" w:sz="0" w:space="0" w:color="auto"/>
          </w:divBdr>
        </w:div>
        <w:div w:id="366370923">
          <w:marLeft w:val="0"/>
          <w:marRight w:val="0"/>
          <w:marTop w:val="0"/>
          <w:marBottom w:val="0"/>
          <w:divBdr>
            <w:top w:val="none" w:sz="0" w:space="0" w:color="auto"/>
            <w:left w:val="none" w:sz="0" w:space="0" w:color="auto"/>
            <w:bottom w:val="none" w:sz="0" w:space="0" w:color="auto"/>
            <w:right w:val="none" w:sz="0" w:space="0" w:color="auto"/>
          </w:divBdr>
        </w:div>
        <w:div w:id="468397909">
          <w:marLeft w:val="0"/>
          <w:marRight w:val="0"/>
          <w:marTop w:val="0"/>
          <w:marBottom w:val="0"/>
          <w:divBdr>
            <w:top w:val="none" w:sz="0" w:space="0" w:color="auto"/>
            <w:left w:val="none" w:sz="0" w:space="0" w:color="auto"/>
            <w:bottom w:val="none" w:sz="0" w:space="0" w:color="auto"/>
            <w:right w:val="none" w:sz="0" w:space="0" w:color="auto"/>
          </w:divBdr>
        </w:div>
        <w:div w:id="1599481670">
          <w:marLeft w:val="0"/>
          <w:marRight w:val="0"/>
          <w:marTop w:val="0"/>
          <w:marBottom w:val="0"/>
          <w:divBdr>
            <w:top w:val="none" w:sz="0" w:space="0" w:color="auto"/>
            <w:left w:val="none" w:sz="0" w:space="0" w:color="auto"/>
            <w:bottom w:val="none" w:sz="0" w:space="0" w:color="auto"/>
            <w:right w:val="none" w:sz="0" w:space="0" w:color="auto"/>
          </w:divBdr>
        </w:div>
        <w:div w:id="1073042306">
          <w:marLeft w:val="0"/>
          <w:marRight w:val="0"/>
          <w:marTop w:val="0"/>
          <w:marBottom w:val="0"/>
          <w:divBdr>
            <w:top w:val="none" w:sz="0" w:space="0" w:color="auto"/>
            <w:left w:val="none" w:sz="0" w:space="0" w:color="auto"/>
            <w:bottom w:val="none" w:sz="0" w:space="0" w:color="auto"/>
            <w:right w:val="none" w:sz="0" w:space="0" w:color="auto"/>
          </w:divBdr>
        </w:div>
        <w:div w:id="1086269779">
          <w:marLeft w:val="0"/>
          <w:marRight w:val="0"/>
          <w:marTop w:val="0"/>
          <w:marBottom w:val="0"/>
          <w:divBdr>
            <w:top w:val="none" w:sz="0" w:space="0" w:color="auto"/>
            <w:left w:val="none" w:sz="0" w:space="0" w:color="auto"/>
            <w:bottom w:val="none" w:sz="0" w:space="0" w:color="auto"/>
            <w:right w:val="none" w:sz="0" w:space="0" w:color="auto"/>
          </w:divBdr>
        </w:div>
        <w:div w:id="1605385142">
          <w:marLeft w:val="0"/>
          <w:marRight w:val="0"/>
          <w:marTop w:val="0"/>
          <w:marBottom w:val="0"/>
          <w:divBdr>
            <w:top w:val="none" w:sz="0" w:space="0" w:color="auto"/>
            <w:left w:val="none" w:sz="0" w:space="0" w:color="auto"/>
            <w:bottom w:val="none" w:sz="0" w:space="0" w:color="auto"/>
            <w:right w:val="none" w:sz="0" w:space="0" w:color="auto"/>
          </w:divBdr>
        </w:div>
        <w:div w:id="1244611526">
          <w:marLeft w:val="0"/>
          <w:marRight w:val="0"/>
          <w:marTop w:val="0"/>
          <w:marBottom w:val="0"/>
          <w:divBdr>
            <w:top w:val="none" w:sz="0" w:space="0" w:color="auto"/>
            <w:left w:val="none" w:sz="0" w:space="0" w:color="auto"/>
            <w:bottom w:val="none" w:sz="0" w:space="0" w:color="auto"/>
            <w:right w:val="none" w:sz="0" w:space="0" w:color="auto"/>
          </w:divBdr>
        </w:div>
        <w:div w:id="762993837">
          <w:marLeft w:val="0"/>
          <w:marRight w:val="0"/>
          <w:marTop w:val="0"/>
          <w:marBottom w:val="0"/>
          <w:divBdr>
            <w:top w:val="none" w:sz="0" w:space="0" w:color="auto"/>
            <w:left w:val="none" w:sz="0" w:space="0" w:color="auto"/>
            <w:bottom w:val="none" w:sz="0" w:space="0" w:color="auto"/>
            <w:right w:val="none" w:sz="0" w:space="0" w:color="auto"/>
          </w:divBdr>
        </w:div>
        <w:div w:id="2031947722">
          <w:marLeft w:val="0"/>
          <w:marRight w:val="0"/>
          <w:marTop w:val="0"/>
          <w:marBottom w:val="0"/>
          <w:divBdr>
            <w:top w:val="none" w:sz="0" w:space="0" w:color="auto"/>
            <w:left w:val="none" w:sz="0" w:space="0" w:color="auto"/>
            <w:bottom w:val="none" w:sz="0" w:space="0" w:color="auto"/>
            <w:right w:val="none" w:sz="0" w:space="0" w:color="auto"/>
          </w:divBdr>
        </w:div>
        <w:div w:id="1010642781">
          <w:marLeft w:val="0"/>
          <w:marRight w:val="0"/>
          <w:marTop w:val="0"/>
          <w:marBottom w:val="0"/>
          <w:divBdr>
            <w:top w:val="none" w:sz="0" w:space="0" w:color="auto"/>
            <w:left w:val="none" w:sz="0" w:space="0" w:color="auto"/>
            <w:bottom w:val="none" w:sz="0" w:space="0" w:color="auto"/>
            <w:right w:val="none" w:sz="0" w:space="0" w:color="auto"/>
          </w:divBdr>
        </w:div>
        <w:div w:id="144397470">
          <w:marLeft w:val="0"/>
          <w:marRight w:val="0"/>
          <w:marTop w:val="0"/>
          <w:marBottom w:val="0"/>
          <w:divBdr>
            <w:top w:val="none" w:sz="0" w:space="0" w:color="auto"/>
            <w:left w:val="none" w:sz="0" w:space="0" w:color="auto"/>
            <w:bottom w:val="none" w:sz="0" w:space="0" w:color="auto"/>
            <w:right w:val="none" w:sz="0" w:space="0" w:color="auto"/>
          </w:divBdr>
        </w:div>
        <w:div w:id="1669358106">
          <w:marLeft w:val="0"/>
          <w:marRight w:val="0"/>
          <w:marTop w:val="0"/>
          <w:marBottom w:val="0"/>
          <w:divBdr>
            <w:top w:val="none" w:sz="0" w:space="0" w:color="auto"/>
            <w:left w:val="none" w:sz="0" w:space="0" w:color="auto"/>
            <w:bottom w:val="none" w:sz="0" w:space="0" w:color="auto"/>
            <w:right w:val="none" w:sz="0" w:space="0" w:color="auto"/>
          </w:divBdr>
        </w:div>
        <w:div w:id="447743522">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985358204">
          <w:marLeft w:val="0"/>
          <w:marRight w:val="0"/>
          <w:marTop w:val="0"/>
          <w:marBottom w:val="0"/>
          <w:divBdr>
            <w:top w:val="none" w:sz="0" w:space="0" w:color="auto"/>
            <w:left w:val="none" w:sz="0" w:space="0" w:color="auto"/>
            <w:bottom w:val="none" w:sz="0" w:space="0" w:color="auto"/>
            <w:right w:val="none" w:sz="0" w:space="0" w:color="auto"/>
          </w:divBdr>
        </w:div>
        <w:div w:id="1224676628">
          <w:marLeft w:val="0"/>
          <w:marRight w:val="0"/>
          <w:marTop w:val="0"/>
          <w:marBottom w:val="0"/>
          <w:divBdr>
            <w:top w:val="none" w:sz="0" w:space="0" w:color="auto"/>
            <w:left w:val="none" w:sz="0" w:space="0" w:color="auto"/>
            <w:bottom w:val="none" w:sz="0" w:space="0" w:color="auto"/>
            <w:right w:val="none" w:sz="0" w:space="0" w:color="auto"/>
          </w:divBdr>
        </w:div>
        <w:div w:id="480851158">
          <w:marLeft w:val="0"/>
          <w:marRight w:val="0"/>
          <w:marTop w:val="0"/>
          <w:marBottom w:val="0"/>
          <w:divBdr>
            <w:top w:val="none" w:sz="0" w:space="0" w:color="auto"/>
            <w:left w:val="none" w:sz="0" w:space="0" w:color="auto"/>
            <w:bottom w:val="none" w:sz="0" w:space="0" w:color="auto"/>
            <w:right w:val="none" w:sz="0" w:space="0" w:color="auto"/>
          </w:divBdr>
        </w:div>
        <w:div w:id="2131050388">
          <w:marLeft w:val="0"/>
          <w:marRight w:val="0"/>
          <w:marTop w:val="0"/>
          <w:marBottom w:val="0"/>
          <w:divBdr>
            <w:top w:val="none" w:sz="0" w:space="0" w:color="auto"/>
            <w:left w:val="none" w:sz="0" w:space="0" w:color="auto"/>
            <w:bottom w:val="none" w:sz="0" w:space="0" w:color="auto"/>
            <w:right w:val="none" w:sz="0" w:space="0" w:color="auto"/>
          </w:divBdr>
        </w:div>
        <w:div w:id="854265510">
          <w:marLeft w:val="0"/>
          <w:marRight w:val="0"/>
          <w:marTop w:val="0"/>
          <w:marBottom w:val="0"/>
          <w:divBdr>
            <w:top w:val="none" w:sz="0" w:space="0" w:color="auto"/>
            <w:left w:val="none" w:sz="0" w:space="0" w:color="auto"/>
            <w:bottom w:val="none" w:sz="0" w:space="0" w:color="auto"/>
            <w:right w:val="none" w:sz="0" w:space="0" w:color="auto"/>
          </w:divBdr>
        </w:div>
        <w:div w:id="248275994">
          <w:marLeft w:val="0"/>
          <w:marRight w:val="0"/>
          <w:marTop w:val="0"/>
          <w:marBottom w:val="0"/>
          <w:divBdr>
            <w:top w:val="none" w:sz="0" w:space="0" w:color="auto"/>
            <w:left w:val="none" w:sz="0" w:space="0" w:color="auto"/>
            <w:bottom w:val="none" w:sz="0" w:space="0" w:color="auto"/>
            <w:right w:val="none" w:sz="0" w:space="0" w:color="auto"/>
          </w:divBdr>
        </w:div>
        <w:div w:id="1679961203">
          <w:marLeft w:val="0"/>
          <w:marRight w:val="0"/>
          <w:marTop w:val="0"/>
          <w:marBottom w:val="0"/>
          <w:divBdr>
            <w:top w:val="none" w:sz="0" w:space="0" w:color="auto"/>
            <w:left w:val="none" w:sz="0" w:space="0" w:color="auto"/>
            <w:bottom w:val="none" w:sz="0" w:space="0" w:color="auto"/>
            <w:right w:val="none" w:sz="0" w:space="0" w:color="auto"/>
          </w:divBdr>
        </w:div>
        <w:div w:id="1574194104">
          <w:marLeft w:val="0"/>
          <w:marRight w:val="0"/>
          <w:marTop w:val="0"/>
          <w:marBottom w:val="0"/>
          <w:divBdr>
            <w:top w:val="none" w:sz="0" w:space="0" w:color="auto"/>
            <w:left w:val="none" w:sz="0" w:space="0" w:color="auto"/>
            <w:bottom w:val="none" w:sz="0" w:space="0" w:color="auto"/>
            <w:right w:val="none" w:sz="0" w:space="0" w:color="auto"/>
          </w:divBdr>
        </w:div>
        <w:div w:id="1763183801">
          <w:marLeft w:val="0"/>
          <w:marRight w:val="0"/>
          <w:marTop w:val="0"/>
          <w:marBottom w:val="0"/>
          <w:divBdr>
            <w:top w:val="none" w:sz="0" w:space="0" w:color="auto"/>
            <w:left w:val="none" w:sz="0" w:space="0" w:color="auto"/>
            <w:bottom w:val="none" w:sz="0" w:space="0" w:color="auto"/>
            <w:right w:val="none" w:sz="0" w:space="0" w:color="auto"/>
          </w:divBdr>
        </w:div>
        <w:div w:id="596525758">
          <w:marLeft w:val="0"/>
          <w:marRight w:val="0"/>
          <w:marTop w:val="0"/>
          <w:marBottom w:val="0"/>
          <w:divBdr>
            <w:top w:val="none" w:sz="0" w:space="0" w:color="auto"/>
            <w:left w:val="none" w:sz="0" w:space="0" w:color="auto"/>
            <w:bottom w:val="none" w:sz="0" w:space="0" w:color="auto"/>
            <w:right w:val="none" w:sz="0" w:space="0" w:color="auto"/>
          </w:divBdr>
        </w:div>
        <w:div w:id="525869974">
          <w:marLeft w:val="0"/>
          <w:marRight w:val="0"/>
          <w:marTop w:val="0"/>
          <w:marBottom w:val="0"/>
          <w:divBdr>
            <w:top w:val="none" w:sz="0" w:space="0" w:color="auto"/>
            <w:left w:val="none" w:sz="0" w:space="0" w:color="auto"/>
            <w:bottom w:val="none" w:sz="0" w:space="0" w:color="auto"/>
            <w:right w:val="none" w:sz="0" w:space="0" w:color="auto"/>
          </w:divBdr>
        </w:div>
        <w:div w:id="973489932">
          <w:marLeft w:val="0"/>
          <w:marRight w:val="0"/>
          <w:marTop w:val="0"/>
          <w:marBottom w:val="0"/>
          <w:divBdr>
            <w:top w:val="none" w:sz="0" w:space="0" w:color="auto"/>
            <w:left w:val="none" w:sz="0" w:space="0" w:color="auto"/>
            <w:bottom w:val="none" w:sz="0" w:space="0" w:color="auto"/>
            <w:right w:val="none" w:sz="0" w:space="0" w:color="auto"/>
          </w:divBdr>
        </w:div>
        <w:div w:id="1151604229">
          <w:marLeft w:val="0"/>
          <w:marRight w:val="0"/>
          <w:marTop w:val="0"/>
          <w:marBottom w:val="0"/>
          <w:divBdr>
            <w:top w:val="none" w:sz="0" w:space="0" w:color="auto"/>
            <w:left w:val="none" w:sz="0" w:space="0" w:color="auto"/>
            <w:bottom w:val="none" w:sz="0" w:space="0" w:color="auto"/>
            <w:right w:val="none" w:sz="0" w:space="0" w:color="auto"/>
          </w:divBdr>
        </w:div>
        <w:div w:id="1542783936">
          <w:marLeft w:val="0"/>
          <w:marRight w:val="0"/>
          <w:marTop w:val="0"/>
          <w:marBottom w:val="0"/>
          <w:divBdr>
            <w:top w:val="none" w:sz="0" w:space="0" w:color="auto"/>
            <w:left w:val="none" w:sz="0" w:space="0" w:color="auto"/>
            <w:bottom w:val="none" w:sz="0" w:space="0" w:color="auto"/>
            <w:right w:val="none" w:sz="0" w:space="0" w:color="auto"/>
          </w:divBdr>
        </w:div>
        <w:div w:id="1713578241">
          <w:marLeft w:val="0"/>
          <w:marRight w:val="0"/>
          <w:marTop w:val="0"/>
          <w:marBottom w:val="0"/>
          <w:divBdr>
            <w:top w:val="none" w:sz="0" w:space="0" w:color="auto"/>
            <w:left w:val="none" w:sz="0" w:space="0" w:color="auto"/>
            <w:bottom w:val="none" w:sz="0" w:space="0" w:color="auto"/>
            <w:right w:val="none" w:sz="0" w:space="0" w:color="auto"/>
          </w:divBdr>
        </w:div>
        <w:div w:id="717971518">
          <w:marLeft w:val="0"/>
          <w:marRight w:val="0"/>
          <w:marTop w:val="0"/>
          <w:marBottom w:val="0"/>
          <w:divBdr>
            <w:top w:val="none" w:sz="0" w:space="0" w:color="auto"/>
            <w:left w:val="none" w:sz="0" w:space="0" w:color="auto"/>
            <w:bottom w:val="none" w:sz="0" w:space="0" w:color="auto"/>
            <w:right w:val="none" w:sz="0" w:space="0" w:color="auto"/>
          </w:divBdr>
        </w:div>
        <w:div w:id="1477722509">
          <w:marLeft w:val="0"/>
          <w:marRight w:val="0"/>
          <w:marTop w:val="0"/>
          <w:marBottom w:val="0"/>
          <w:divBdr>
            <w:top w:val="none" w:sz="0" w:space="0" w:color="auto"/>
            <w:left w:val="none" w:sz="0" w:space="0" w:color="auto"/>
            <w:bottom w:val="none" w:sz="0" w:space="0" w:color="auto"/>
            <w:right w:val="none" w:sz="0" w:space="0" w:color="auto"/>
          </w:divBdr>
        </w:div>
        <w:div w:id="1785928493">
          <w:marLeft w:val="0"/>
          <w:marRight w:val="0"/>
          <w:marTop w:val="0"/>
          <w:marBottom w:val="0"/>
          <w:divBdr>
            <w:top w:val="none" w:sz="0" w:space="0" w:color="auto"/>
            <w:left w:val="none" w:sz="0" w:space="0" w:color="auto"/>
            <w:bottom w:val="none" w:sz="0" w:space="0" w:color="auto"/>
            <w:right w:val="none" w:sz="0" w:space="0" w:color="auto"/>
          </w:divBdr>
        </w:div>
        <w:div w:id="791286364">
          <w:marLeft w:val="0"/>
          <w:marRight w:val="0"/>
          <w:marTop w:val="0"/>
          <w:marBottom w:val="0"/>
          <w:divBdr>
            <w:top w:val="none" w:sz="0" w:space="0" w:color="auto"/>
            <w:left w:val="none" w:sz="0" w:space="0" w:color="auto"/>
            <w:bottom w:val="none" w:sz="0" w:space="0" w:color="auto"/>
            <w:right w:val="none" w:sz="0" w:space="0" w:color="auto"/>
          </w:divBdr>
        </w:div>
        <w:div w:id="1571430012">
          <w:marLeft w:val="0"/>
          <w:marRight w:val="0"/>
          <w:marTop w:val="0"/>
          <w:marBottom w:val="0"/>
          <w:divBdr>
            <w:top w:val="none" w:sz="0" w:space="0" w:color="auto"/>
            <w:left w:val="none" w:sz="0" w:space="0" w:color="auto"/>
            <w:bottom w:val="none" w:sz="0" w:space="0" w:color="auto"/>
            <w:right w:val="none" w:sz="0" w:space="0" w:color="auto"/>
          </w:divBdr>
        </w:div>
        <w:div w:id="313410866">
          <w:marLeft w:val="0"/>
          <w:marRight w:val="0"/>
          <w:marTop w:val="0"/>
          <w:marBottom w:val="0"/>
          <w:divBdr>
            <w:top w:val="none" w:sz="0" w:space="0" w:color="auto"/>
            <w:left w:val="none" w:sz="0" w:space="0" w:color="auto"/>
            <w:bottom w:val="none" w:sz="0" w:space="0" w:color="auto"/>
            <w:right w:val="none" w:sz="0" w:space="0" w:color="auto"/>
          </w:divBdr>
        </w:div>
        <w:div w:id="886378597">
          <w:marLeft w:val="0"/>
          <w:marRight w:val="0"/>
          <w:marTop w:val="0"/>
          <w:marBottom w:val="0"/>
          <w:divBdr>
            <w:top w:val="none" w:sz="0" w:space="0" w:color="auto"/>
            <w:left w:val="none" w:sz="0" w:space="0" w:color="auto"/>
            <w:bottom w:val="none" w:sz="0" w:space="0" w:color="auto"/>
            <w:right w:val="none" w:sz="0" w:space="0" w:color="auto"/>
          </w:divBdr>
        </w:div>
        <w:div w:id="1991590417">
          <w:marLeft w:val="0"/>
          <w:marRight w:val="0"/>
          <w:marTop w:val="0"/>
          <w:marBottom w:val="0"/>
          <w:divBdr>
            <w:top w:val="none" w:sz="0" w:space="0" w:color="auto"/>
            <w:left w:val="none" w:sz="0" w:space="0" w:color="auto"/>
            <w:bottom w:val="none" w:sz="0" w:space="0" w:color="auto"/>
            <w:right w:val="none" w:sz="0" w:space="0" w:color="auto"/>
          </w:divBdr>
        </w:div>
        <w:div w:id="847527372">
          <w:marLeft w:val="0"/>
          <w:marRight w:val="0"/>
          <w:marTop w:val="0"/>
          <w:marBottom w:val="0"/>
          <w:divBdr>
            <w:top w:val="none" w:sz="0" w:space="0" w:color="auto"/>
            <w:left w:val="none" w:sz="0" w:space="0" w:color="auto"/>
            <w:bottom w:val="none" w:sz="0" w:space="0" w:color="auto"/>
            <w:right w:val="none" w:sz="0" w:space="0" w:color="auto"/>
          </w:divBdr>
        </w:div>
      </w:divsChild>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sChild>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 w:id="1376854723">
          <w:marLeft w:val="0"/>
          <w:marRight w:val="0"/>
          <w:marTop w:val="0"/>
          <w:marBottom w:val="0"/>
          <w:divBdr>
            <w:top w:val="none" w:sz="0" w:space="0" w:color="auto"/>
            <w:left w:val="none" w:sz="0" w:space="0" w:color="auto"/>
            <w:bottom w:val="none" w:sz="0" w:space="0" w:color="auto"/>
            <w:right w:val="none" w:sz="0" w:space="0" w:color="auto"/>
          </w:divBdr>
        </w:div>
        <w:div w:id="812789724">
          <w:marLeft w:val="0"/>
          <w:marRight w:val="0"/>
          <w:marTop w:val="0"/>
          <w:marBottom w:val="0"/>
          <w:divBdr>
            <w:top w:val="none" w:sz="0" w:space="0" w:color="auto"/>
            <w:left w:val="none" w:sz="0" w:space="0" w:color="auto"/>
            <w:bottom w:val="none" w:sz="0" w:space="0" w:color="auto"/>
            <w:right w:val="none" w:sz="0" w:space="0" w:color="auto"/>
          </w:divBdr>
        </w:div>
        <w:div w:id="633408100">
          <w:marLeft w:val="0"/>
          <w:marRight w:val="0"/>
          <w:marTop w:val="0"/>
          <w:marBottom w:val="0"/>
          <w:divBdr>
            <w:top w:val="none" w:sz="0" w:space="0" w:color="auto"/>
            <w:left w:val="none" w:sz="0" w:space="0" w:color="auto"/>
            <w:bottom w:val="none" w:sz="0" w:space="0" w:color="auto"/>
            <w:right w:val="none" w:sz="0" w:space="0" w:color="auto"/>
          </w:divBdr>
        </w:div>
        <w:div w:id="1009985545">
          <w:marLeft w:val="0"/>
          <w:marRight w:val="0"/>
          <w:marTop w:val="0"/>
          <w:marBottom w:val="0"/>
          <w:divBdr>
            <w:top w:val="none" w:sz="0" w:space="0" w:color="auto"/>
            <w:left w:val="none" w:sz="0" w:space="0" w:color="auto"/>
            <w:bottom w:val="none" w:sz="0" w:space="0" w:color="auto"/>
            <w:right w:val="none" w:sz="0" w:space="0" w:color="auto"/>
          </w:divBdr>
        </w:div>
        <w:div w:id="1789004677">
          <w:marLeft w:val="0"/>
          <w:marRight w:val="0"/>
          <w:marTop w:val="0"/>
          <w:marBottom w:val="0"/>
          <w:divBdr>
            <w:top w:val="none" w:sz="0" w:space="0" w:color="auto"/>
            <w:left w:val="none" w:sz="0" w:space="0" w:color="auto"/>
            <w:bottom w:val="none" w:sz="0" w:space="0" w:color="auto"/>
            <w:right w:val="none" w:sz="0" w:space="0" w:color="auto"/>
          </w:divBdr>
        </w:div>
        <w:div w:id="1813056794">
          <w:marLeft w:val="0"/>
          <w:marRight w:val="0"/>
          <w:marTop w:val="0"/>
          <w:marBottom w:val="0"/>
          <w:divBdr>
            <w:top w:val="none" w:sz="0" w:space="0" w:color="auto"/>
            <w:left w:val="none" w:sz="0" w:space="0" w:color="auto"/>
            <w:bottom w:val="none" w:sz="0" w:space="0" w:color="auto"/>
            <w:right w:val="none" w:sz="0" w:space="0" w:color="auto"/>
          </w:divBdr>
        </w:div>
        <w:div w:id="604194059">
          <w:marLeft w:val="0"/>
          <w:marRight w:val="0"/>
          <w:marTop w:val="0"/>
          <w:marBottom w:val="0"/>
          <w:divBdr>
            <w:top w:val="none" w:sz="0" w:space="0" w:color="auto"/>
            <w:left w:val="none" w:sz="0" w:space="0" w:color="auto"/>
            <w:bottom w:val="none" w:sz="0" w:space="0" w:color="auto"/>
            <w:right w:val="none" w:sz="0" w:space="0" w:color="auto"/>
          </w:divBdr>
        </w:div>
        <w:div w:id="1709062668">
          <w:marLeft w:val="0"/>
          <w:marRight w:val="0"/>
          <w:marTop w:val="0"/>
          <w:marBottom w:val="0"/>
          <w:divBdr>
            <w:top w:val="none" w:sz="0" w:space="0" w:color="auto"/>
            <w:left w:val="none" w:sz="0" w:space="0" w:color="auto"/>
            <w:bottom w:val="none" w:sz="0" w:space="0" w:color="auto"/>
            <w:right w:val="none" w:sz="0" w:space="0" w:color="auto"/>
          </w:divBdr>
        </w:div>
        <w:div w:id="84034689">
          <w:marLeft w:val="0"/>
          <w:marRight w:val="0"/>
          <w:marTop w:val="0"/>
          <w:marBottom w:val="0"/>
          <w:divBdr>
            <w:top w:val="none" w:sz="0" w:space="0" w:color="auto"/>
            <w:left w:val="none" w:sz="0" w:space="0" w:color="auto"/>
            <w:bottom w:val="none" w:sz="0" w:space="0" w:color="auto"/>
            <w:right w:val="none" w:sz="0" w:space="0" w:color="auto"/>
          </w:divBdr>
        </w:div>
        <w:div w:id="348485396">
          <w:marLeft w:val="0"/>
          <w:marRight w:val="0"/>
          <w:marTop w:val="0"/>
          <w:marBottom w:val="0"/>
          <w:divBdr>
            <w:top w:val="none" w:sz="0" w:space="0" w:color="auto"/>
            <w:left w:val="none" w:sz="0" w:space="0" w:color="auto"/>
            <w:bottom w:val="none" w:sz="0" w:space="0" w:color="auto"/>
            <w:right w:val="none" w:sz="0" w:space="0" w:color="auto"/>
          </w:divBdr>
        </w:div>
        <w:div w:id="1570386914">
          <w:marLeft w:val="0"/>
          <w:marRight w:val="0"/>
          <w:marTop w:val="0"/>
          <w:marBottom w:val="0"/>
          <w:divBdr>
            <w:top w:val="none" w:sz="0" w:space="0" w:color="auto"/>
            <w:left w:val="none" w:sz="0" w:space="0" w:color="auto"/>
            <w:bottom w:val="none" w:sz="0" w:space="0" w:color="auto"/>
            <w:right w:val="none" w:sz="0" w:space="0" w:color="auto"/>
          </w:divBdr>
        </w:div>
        <w:div w:id="1881473189">
          <w:marLeft w:val="0"/>
          <w:marRight w:val="0"/>
          <w:marTop w:val="0"/>
          <w:marBottom w:val="0"/>
          <w:divBdr>
            <w:top w:val="none" w:sz="0" w:space="0" w:color="auto"/>
            <w:left w:val="none" w:sz="0" w:space="0" w:color="auto"/>
            <w:bottom w:val="none" w:sz="0" w:space="0" w:color="auto"/>
            <w:right w:val="none" w:sz="0" w:space="0" w:color="auto"/>
          </w:divBdr>
        </w:div>
        <w:div w:id="1084957674">
          <w:marLeft w:val="0"/>
          <w:marRight w:val="0"/>
          <w:marTop w:val="0"/>
          <w:marBottom w:val="0"/>
          <w:divBdr>
            <w:top w:val="none" w:sz="0" w:space="0" w:color="auto"/>
            <w:left w:val="none" w:sz="0" w:space="0" w:color="auto"/>
            <w:bottom w:val="none" w:sz="0" w:space="0" w:color="auto"/>
            <w:right w:val="none" w:sz="0" w:space="0" w:color="auto"/>
          </w:divBdr>
        </w:div>
        <w:div w:id="1265117197">
          <w:marLeft w:val="0"/>
          <w:marRight w:val="0"/>
          <w:marTop w:val="0"/>
          <w:marBottom w:val="0"/>
          <w:divBdr>
            <w:top w:val="none" w:sz="0" w:space="0" w:color="auto"/>
            <w:left w:val="none" w:sz="0" w:space="0" w:color="auto"/>
            <w:bottom w:val="none" w:sz="0" w:space="0" w:color="auto"/>
            <w:right w:val="none" w:sz="0" w:space="0" w:color="auto"/>
          </w:divBdr>
        </w:div>
        <w:div w:id="275330007">
          <w:marLeft w:val="0"/>
          <w:marRight w:val="0"/>
          <w:marTop w:val="0"/>
          <w:marBottom w:val="0"/>
          <w:divBdr>
            <w:top w:val="none" w:sz="0" w:space="0" w:color="auto"/>
            <w:left w:val="none" w:sz="0" w:space="0" w:color="auto"/>
            <w:bottom w:val="none" w:sz="0" w:space="0" w:color="auto"/>
            <w:right w:val="none" w:sz="0" w:space="0" w:color="auto"/>
          </w:divBdr>
        </w:div>
        <w:div w:id="1165363906">
          <w:marLeft w:val="0"/>
          <w:marRight w:val="0"/>
          <w:marTop w:val="0"/>
          <w:marBottom w:val="0"/>
          <w:divBdr>
            <w:top w:val="none" w:sz="0" w:space="0" w:color="auto"/>
            <w:left w:val="none" w:sz="0" w:space="0" w:color="auto"/>
            <w:bottom w:val="none" w:sz="0" w:space="0" w:color="auto"/>
            <w:right w:val="none" w:sz="0" w:space="0" w:color="auto"/>
          </w:divBdr>
        </w:div>
        <w:div w:id="792796554">
          <w:marLeft w:val="0"/>
          <w:marRight w:val="0"/>
          <w:marTop w:val="0"/>
          <w:marBottom w:val="0"/>
          <w:divBdr>
            <w:top w:val="none" w:sz="0" w:space="0" w:color="auto"/>
            <w:left w:val="none" w:sz="0" w:space="0" w:color="auto"/>
            <w:bottom w:val="none" w:sz="0" w:space="0" w:color="auto"/>
            <w:right w:val="none" w:sz="0" w:space="0" w:color="auto"/>
          </w:divBdr>
        </w:div>
        <w:div w:id="1164662926">
          <w:marLeft w:val="0"/>
          <w:marRight w:val="0"/>
          <w:marTop w:val="0"/>
          <w:marBottom w:val="0"/>
          <w:divBdr>
            <w:top w:val="none" w:sz="0" w:space="0" w:color="auto"/>
            <w:left w:val="none" w:sz="0" w:space="0" w:color="auto"/>
            <w:bottom w:val="none" w:sz="0" w:space="0" w:color="auto"/>
            <w:right w:val="none" w:sz="0" w:space="0" w:color="auto"/>
          </w:divBdr>
        </w:div>
        <w:div w:id="1802070315">
          <w:marLeft w:val="0"/>
          <w:marRight w:val="0"/>
          <w:marTop w:val="0"/>
          <w:marBottom w:val="0"/>
          <w:divBdr>
            <w:top w:val="none" w:sz="0" w:space="0" w:color="auto"/>
            <w:left w:val="none" w:sz="0" w:space="0" w:color="auto"/>
            <w:bottom w:val="none" w:sz="0" w:space="0" w:color="auto"/>
            <w:right w:val="none" w:sz="0" w:space="0" w:color="auto"/>
          </w:divBdr>
        </w:div>
        <w:div w:id="1168401444">
          <w:marLeft w:val="0"/>
          <w:marRight w:val="0"/>
          <w:marTop w:val="0"/>
          <w:marBottom w:val="0"/>
          <w:divBdr>
            <w:top w:val="none" w:sz="0" w:space="0" w:color="auto"/>
            <w:left w:val="none" w:sz="0" w:space="0" w:color="auto"/>
            <w:bottom w:val="none" w:sz="0" w:space="0" w:color="auto"/>
            <w:right w:val="none" w:sz="0" w:space="0" w:color="auto"/>
          </w:divBdr>
        </w:div>
        <w:div w:id="1367750813">
          <w:marLeft w:val="0"/>
          <w:marRight w:val="0"/>
          <w:marTop w:val="0"/>
          <w:marBottom w:val="0"/>
          <w:divBdr>
            <w:top w:val="none" w:sz="0" w:space="0" w:color="auto"/>
            <w:left w:val="none" w:sz="0" w:space="0" w:color="auto"/>
            <w:bottom w:val="none" w:sz="0" w:space="0" w:color="auto"/>
            <w:right w:val="none" w:sz="0" w:space="0" w:color="auto"/>
          </w:divBdr>
        </w:div>
        <w:div w:id="1789012000">
          <w:marLeft w:val="0"/>
          <w:marRight w:val="0"/>
          <w:marTop w:val="0"/>
          <w:marBottom w:val="0"/>
          <w:divBdr>
            <w:top w:val="none" w:sz="0" w:space="0" w:color="auto"/>
            <w:left w:val="none" w:sz="0" w:space="0" w:color="auto"/>
            <w:bottom w:val="none" w:sz="0" w:space="0" w:color="auto"/>
            <w:right w:val="none" w:sz="0" w:space="0" w:color="auto"/>
          </w:divBdr>
        </w:div>
        <w:div w:id="1426196345">
          <w:marLeft w:val="0"/>
          <w:marRight w:val="0"/>
          <w:marTop w:val="0"/>
          <w:marBottom w:val="0"/>
          <w:divBdr>
            <w:top w:val="none" w:sz="0" w:space="0" w:color="auto"/>
            <w:left w:val="none" w:sz="0" w:space="0" w:color="auto"/>
            <w:bottom w:val="none" w:sz="0" w:space="0" w:color="auto"/>
            <w:right w:val="none" w:sz="0" w:space="0" w:color="auto"/>
          </w:divBdr>
        </w:div>
        <w:div w:id="1084106978">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
        <w:div w:id="1420058952">
          <w:marLeft w:val="0"/>
          <w:marRight w:val="0"/>
          <w:marTop w:val="0"/>
          <w:marBottom w:val="0"/>
          <w:divBdr>
            <w:top w:val="none" w:sz="0" w:space="0" w:color="auto"/>
            <w:left w:val="none" w:sz="0" w:space="0" w:color="auto"/>
            <w:bottom w:val="none" w:sz="0" w:space="0" w:color="auto"/>
            <w:right w:val="none" w:sz="0" w:space="0" w:color="auto"/>
          </w:divBdr>
        </w:div>
        <w:div w:id="994454243">
          <w:marLeft w:val="0"/>
          <w:marRight w:val="0"/>
          <w:marTop w:val="0"/>
          <w:marBottom w:val="0"/>
          <w:divBdr>
            <w:top w:val="none" w:sz="0" w:space="0" w:color="auto"/>
            <w:left w:val="none" w:sz="0" w:space="0" w:color="auto"/>
            <w:bottom w:val="none" w:sz="0" w:space="0" w:color="auto"/>
            <w:right w:val="none" w:sz="0" w:space="0" w:color="auto"/>
          </w:divBdr>
        </w:div>
        <w:div w:id="1592854311">
          <w:marLeft w:val="0"/>
          <w:marRight w:val="0"/>
          <w:marTop w:val="0"/>
          <w:marBottom w:val="0"/>
          <w:divBdr>
            <w:top w:val="none" w:sz="0" w:space="0" w:color="auto"/>
            <w:left w:val="none" w:sz="0" w:space="0" w:color="auto"/>
            <w:bottom w:val="none" w:sz="0" w:space="0" w:color="auto"/>
            <w:right w:val="none" w:sz="0" w:space="0" w:color="auto"/>
          </w:divBdr>
        </w:div>
        <w:div w:id="1856532031">
          <w:marLeft w:val="0"/>
          <w:marRight w:val="0"/>
          <w:marTop w:val="0"/>
          <w:marBottom w:val="0"/>
          <w:divBdr>
            <w:top w:val="none" w:sz="0" w:space="0" w:color="auto"/>
            <w:left w:val="none" w:sz="0" w:space="0" w:color="auto"/>
            <w:bottom w:val="none" w:sz="0" w:space="0" w:color="auto"/>
            <w:right w:val="none" w:sz="0" w:space="0" w:color="auto"/>
          </w:divBdr>
        </w:div>
        <w:div w:id="2138911007">
          <w:marLeft w:val="0"/>
          <w:marRight w:val="0"/>
          <w:marTop w:val="0"/>
          <w:marBottom w:val="0"/>
          <w:divBdr>
            <w:top w:val="none" w:sz="0" w:space="0" w:color="auto"/>
            <w:left w:val="none" w:sz="0" w:space="0" w:color="auto"/>
            <w:bottom w:val="none" w:sz="0" w:space="0" w:color="auto"/>
            <w:right w:val="none" w:sz="0" w:space="0" w:color="auto"/>
          </w:divBdr>
        </w:div>
        <w:div w:id="260652626">
          <w:marLeft w:val="0"/>
          <w:marRight w:val="0"/>
          <w:marTop w:val="0"/>
          <w:marBottom w:val="0"/>
          <w:divBdr>
            <w:top w:val="none" w:sz="0" w:space="0" w:color="auto"/>
            <w:left w:val="none" w:sz="0" w:space="0" w:color="auto"/>
            <w:bottom w:val="none" w:sz="0" w:space="0" w:color="auto"/>
            <w:right w:val="none" w:sz="0" w:space="0" w:color="auto"/>
          </w:divBdr>
        </w:div>
        <w:div w:id="2081630689">
          <w:marLeft w:val="0"/>
          <w:marRight w:val="0"/>
          <w:marTop w:val="0"/>
          <w:marBottom w:val="0"/>
          <w:divBdr>
            <w:top w:val="none" w:sz="0" w:space="0" w:color="auto"/>
            <w:left w:val="none" w:sz="0" w:space="0" w:color="auto"/>
            <w:bottom w:val="none" w:sz="0" w:space="0" w:color="auto"/>
            <w:right w:val="none" w:sz="0" w:space="0" w:color="auto"/>
          </w:divBdr>
        </w:div>
        <w:div w:id="1022979356">
          <w:marLeft w:val="0"/>
          <w:marRight w:val="0"/>
          <w:marTop w:val="0"/>
          <w:marBottom w:val="0"/>
          <w:divBdr>
            <w:top w:val="none" w:sz="0" w:space="0" w:color="auto"/>
            <w:left w:val="none" w:sz="0" w:space="0" w:color="auto"/>
            <w:bottom w:val="none" w:sz="0" w:space="0" w:color="auto"/>
            <w:right w:val="none" w:sz="0" w:space="0" w:color="auto"/>
          </w:divBdr>
        </w:div>
        <w:div w:id="85854040">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1384596821">
          <w:marLeft w:val="0"/>
          <w:marRight w:val="0"/>
          <w:marTop w:val="0"/>
          <w:marBottom w:val="0"/>
          <w:divBdr>
            <w:top w:val="none" w:sz="0" w:space="0" w:color="auto"/>
            <w:left w:val="none" w:sz="0" w:space="0" w:color="auto"/>
            <w:bottom w:val="none" w:sz="0" w:space="0" w:color="auto"/>
            <w:right w:val="none" w:sz="0" w:space="0" w:color="auto"/>
          </w:divBdr>
        </w:div>
        <w:div w:id="1483350862">
          <w:marLeft w:val="0"/>
          <w:marRight w:val="0"/>
          <w:marTop w:val="0"/>
          <w:marBottom w:val="0"/>
          <w:divBdr>
            <w:top w:val="none" w:sz="0" w:space="0" w:color="auto"/>
            <w:left w:val="none" w:sz="0" w:space="0" w:color="auto"/>
            <w:bottom w:val="none" w:sz="0" w:space="0" w:color="auto"/>
            <w:right w:val="none" w:sz="0" w:space="0" w:color="auto"/>
          </w:divBdr>
        </w:div>
        <w:div w:id="1825774135">
          <w:marLeft w:val="0"/>
          <w:marRight w:val="0"/>
          <w:marTop w:val="0"/>
          <w:marBottom w:val="0"/>
          <w:divBdr>
            <w:top w:val="none" w:sz="0" w:space="0" w:color="auto"/>
            <w:left w:val="none" w:sz="0" w:space="0" w:color="auto"/>
            <w:bottom w:val="none" w:sz="0" w:space="0" w:color="auto"/>
            <w:right w:val="none" w:sz="0" w:space="0" w:color="auto"/>
          </w:divBdr>
        </w:div>
        <w:div w:id="994527348">
          <w:marLeft w:val="0"/>
          <w:marRight w:val="0"/>
          <w:marTop w:val="0"/>
          <w:marBottom w:val="0"/>
          <w:divBdr>
            <w:top w:val="none" w:sz="0" w:space="0" w:color="auto"/>
            <w:left w:val="none" w:sz="0" w:space="0" w:color="auto"/>
            <w:bottom w:val="none" w:sz="0" w:space="0" w:color="auto"/>
            <w:right w:val="none" w:sz="0" w:space="0" w:color="auto"/>
          </w:divBdr>
        </w:div>
        <w:div w:id="691414070">
          <w:marLeft w:val="0"/>
          <w:marRight w:val="0"/>
          <w:marTop w:val="0"/>
          <w:marBottom w:val="0"/>
          <w:divBdr>
            <w:top w:val="none" w:sz="0" w:space="0" w:color="auto"/>
            <w:left w:val="none" w:sz="0" w:space="0" w:color="auto"/>
            <w:bottom w:val="none" w:sz="0" w:space="0" w:color="auto"/>
            <w:right w:val="none" w:sz="0" w:space="0" w:color="auto"/>
          </w:divBdr>
        </w:div>
        <w:div w:id="863438800">
          <w:marLeft w:val="0"/>
          <w:marRight w:val="0"/>
          <w:marTop w:val="0"/>
          <w:marBottom w:val="0"/>
          <w:divBdr>
            <w:top w:val="none" w:sz="0" w:space="0" w:color="auto"/>
            <w:left w:val="none" w:sz="0" w:space="0" w:color="auto"/>
            <w:bottom w:val="none" w:sz="0" w:space="0" w:color="auto"/>
            <w:right w:val="none" w:sz="0" w:space="0" w:color="auto"/>
          </w:divBdr>
        </w:div>
        <w:div w:id="797838582">
          <w:marLeft w:val="0"/>
          <w:marRight w:val="0"/>
          <w:marTop w:val="0"/>
          <w:marBottom w:val="0"/>
          <w:divBdr>
            <w:top w:val="none" w:sz="0" w:space="0" w:color="auto"/>
            <w:left w:val="none" w:sz="0" w:space="0" w:color="auto"/>
            <w:bottom w:val="none" w:sz="0" w:space="0" w:color="auto"/>
            <w:right w:val="none" w:sz="0" w:space="0" w:color="auto"/>
          </w:divBdr>
        </w:div>
        <w:div w:id="1105229233">
          <w:marLeft w:val="0"/>
          <w:marRight w:val="0"/>
          <w:marTop w:val="0"/>
          <w:marBottom w:val="0"/>
          <w:divBdr>
            <w:top w:val="none" w:sz="0" w:space="0" w:color="auto"/>
            <w:left w:val="none" w:sz="0" w:space="0" w:color="auto"/>
            <w:bottom w:val="none" w:sz="0" w:space="0" w:color="auto"/>
            <w:right w:val="none" w:sz="0" w:space="0" w:color="auto"/>
          </w:divBdr>
        </w:div>
        <w:div w:id="1008171532">
          <w:marLeft w:val="0"/>
          <w:marRight w:val="0"/>
          <w:marTop w:val="0"/>
          <w:marBottom w:val="0"/>
          <w:divBdr>
            <w:top w:val="none" w:sz="0" w:space="0" w:color="auto"/>
            <w:left w:val="none" w:sz="0" w:space="0" w:color="auto"/>
            <w:bottom w:val="none" w:sz="0" w:space="0" w:color="auto"/>
            <w:right w:val="none" w:sz="0" w:space="0" w:color="auto"/>
          </w:divBdr>
        </w:div>
        <w:div w:id="1002705681">
          <w:marLeft w:val="0"/>
          <w:marRight w:val="0"/>
          <w:marTop w:val="0"/>
          <w:marBottom w:val="0"/>
          <w:divBdr>
            <w:top w:val="none" w:sz="0" w:space="0" w:color="auto"/>
            <w:left w:val="none" w:sz="0" w:space="0" w:color="auto"/>
            <w:bottom w:val="none" w:sz="0" w:space="0" w:color="auto"/>
            <w:right w:val="none" w:sz="0" w:space="0" w:color="auto"/>
          </w:divBdr>
        </w:div>
        <w:div w:id="2117172516">
          <w:marLeft w:val="0"/>
          <w:marRight w:val="0"/>
          <w:marTop w:val="0"/>
          <w:marBottom w:val="0"/>
          <w:divBdr>
            <w:top w:val="none" w:sz="0" w:space="0" w:color="auto"/>
            <w:left w:val="none" w:sz="0" w:space="0" w:color="auto"/>
            <w:bottom w:val="none" w:sz="0" w:space="0" w:color="auto"/>
            <w:right w:val="none" w:sz="0" w:space="0" w:color="auto"/>
          </w:divBdr>
        </w:div>
        <w:div w:id="180167405">
          <w:marLeft w:val="0"/>
          <w:marRight w:val="0"/>
          <w:marTop w:val="0"/>
          <w:marBottom w:val="0"/>
          <w:divBdr>
            <w:top w:val="none" w:sz="0" w:space="0" w:color="auto"/>
            <w:left w:val="none" w:sz="0" w:space="0" w:color="auto"/>
            <w:bottom w:val="none" w:sz="0" w:space="0" w:color="auto"/>
            <w:right w:val="none" w:sz="0" w:space="0" w:color="auto"/>
          </w:divBdr>
        </w:div>
        <w:div w:id="2054963376">
          <w:marLeft w:val="0"/>
          <w:marRight w:val="0"/>
          <w:marTop w:val="0"/>
          <w:marBottom w:val="0"/>
          <w:divBdr>
            <w:top w:val="none" w:sz="0" w:space="0" w:color="auto"/>
            <w:left w:val="none" w:sz="0" w:space="0" w:color="auto"/>
            <w:bottom w:val="none" w:sz="0" w:space="0" w:color="auto"/>
            <w:right w:val="none" w:sz="0" w:space="0" w:color="auto"/>
          </w:divBdr>
        </w:div>
        <w:div w:id="1235091595">
          <w:marLeft w:val="0"/>
          <w:marRight w:val="0"/>
          <w:marTop w:val="0"/>
          <w:marBottom w:val="0"/>
          <w:divBdr>
            <w:top w:val="none" w:sz="0" w:space="0" w:color="auto"/>
            <w:left w:val="none" w:sz="0" w:space="0" w:color="auto"/>
            <w:bottom w:val="none" w:sz="0" w:space="0" w:color="auto"/>
            <w:right w:val="none" w:sz="0" w:space="0" w:color="auto"/>
          </w:divBdr>
        </w:div>
        <w:div w:id="1846675477">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792135249">
          <w:marLeft w:val="0"/>
          <w:marRight w:val="0"/>
          <w:marTop w:val="0"/>
          <w:marBottom w:val="0"/>
          <w:divBdr>
            <w:top w:val="none" w:sz="0" w:space="0" w:color="auto"/>
            <w:left w:val="none" w:sz="0" w:space="0" w:color="auto"/>
            <w:bottom w:val="none" w:sz="0" w:space="0" w:color="auto"/>
            <w:right w:val="none" w:sz="0" w:space="0" w:color="auto"/>
          </w:divBdr>
        </w:div>
        <w:div w:id="1702700874">
          <w:marLeft w:val="0"/>
          <w:marRight w:val="0"/>
          <w:marTop w:val="0"/>
          <w:marBottom w:val="0"/>
          <w:divBdr>
            <w:top w:val="none" w:sz="0" w:space="0" w:color="auto"/>
            <w:left w:val="none" w:sz="0" w:space="0" w:color="auto"/>
            <w:bottom w:val="none" w:sz="0" w:space="0" w:color="auto"/>
            <w:right w:val="none" w:sz="0" w:space="0" w:color="auto"/>
          </w:divBdr>
        </w:div>
        <w:div w:id="1711302940">
          <w:marLeft w:val="0"/>
          <w:marRight w:val="0"/>
          <w:marTop w:val="0"/>
          <w:marBottom w:val="0"/>
          <w:divBdr>
            <w:top w:val="none" w:sz="0" w:space="0" w:color="auto"/>
            <w:left w:val="none" w:sz="0" w:space="0" w:color="auto"/>
            <w:bottom w:val="none" w:sz="0" w:space="0" w:color="auto"/>
            <w:right w:val="none" w:sz="0" w:space="0" w:color="auto"/>
          </w:divBdr>
        </w:div>
        <w:div w:id="216550455">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1362589178">
          <w:marLeft w:val="0"/>
          <w:marRight w:val="0"/>
          <w:marTop w:val="0"/>
          <w:marBottom w:val="0"/>
          <w:divBdr>
            <w:top w:val="none" w:sz="0" w:space="0" w:color="auto"/>
            <w:left w:val="none" w:sz="0" w:space="0" w:color="auto"/>
            <w:bottom w:val="none" w:sz="0" w:space="0" w:color="auto"/>
            <w:right w:val="none" w:sz="0" w:space="0" w:color="auto"/>
          </w:divBdr>
        </w:div>
        <w:div w:id="903565565">
          <w:marLeft w:val="0"/>
          <w:marRight w:val="0"/>
          <w:marTop w:val="0"/>
          <w:marBottom w:val="0"/>
          <w:divBdr>
            <w:top w:val="none" w:sz="0" w:space="0" w:color="auto"/>
            <w:left w:val="none" w:sz="0" w:space="0" w:color="auto"/>
            <w:bottom w:val="none" w:sz="0" w:space="0" w:color="auto"/>
            <w:right w:val="none" w:sz="0" w:space="0" w:color="auto"/>
          </w:divBdr>
        </w:div>
        <w:div w:id="597492690">
          <w:marLeft w:val="0"/>
          <w:marRight w:val="0"/>
          <w:marTop w:val="0"/>
          <w:marBottom w:val="0"/>
          <w:divBdr>
            <w:top w:val="none" w:sz="0" w:space="0" w:color="auto"/>
            <w:left w:val="none" w:sz="0" w:space="0" w:color="auto"/>
            <w:bottom w:val="none" w:sz="0" w:space="0" w:color="auto"/>
            <w:right w:val="none" w:sz="0" w:space="0" w:color="auto"/>
          </w:divBdr>
        </w:div>
        <w:div w:id="457266146">
          <w:marLeft w:val="0"/>
          <w:marRight w:val="0"/>
          <w:marTop w:val="0"/>
          <w:marBottom w:val="0"/>
          <w:divBdr>
            <w:top w:val="none" w:sz="0" w:space="0" w:color="auto"/>
            <w:left w:val="none" w:sz="0" w:space="0" w:color="auto"/>
            <w:bottom w:val="none" w:sz="0" w:space="0" w:color="auto"/>
            <w:right w:val="none" w:sz="0" w:space="0" w:color="auto"/>
          </w:divBdr>
        </w:div>
        <w:div w:id="727534109">
          <w:marLeft w:val="0"/>
          <w:marRight w:val="0"/>
          <w:marTop w:val="0"/>
          <w:marBottom w:val="0"/>
          <w:divBdr>
            <w:top w:val="none" w:sz="0" w:space="0" w:color="auto"/>
            <w:left w:val="none" w:sz="0" w:space="0" w:color="auto"/>
            <w:bottom w:val="none" w:sz="0" w:space="0" w:color="auto"/>
            <w:right w:val="none" w:sz="0" w:space="0" w:color="auto"/>
          </w:divBdr>
        </w:div>
        <w:div w:id="1551111547">
          <w:marLeft w:val="0"/>
          <w:marRight w:val="0"/>
          <w:marTop w:val="0"/>
          <w:marBottom w:val="0"/>
          <w:divBdr>
            <w:top w:val="none" w:sz="0" w:space="0" w:color="auto"/>
            <w:left w:val="none" w:sz="0" w:space="0" w:color="auto"/>
            <w:bottom w:val="none" w:sz="0" w:space="0" w:color="auto"/>
            <w:right w:val="none" w:sz="0" w:space="0" w:color="auto"/>
          </w:divBdr>
        </w:div>
        <w:div w:id="521011911">
          <w:marLeft w:val="0"/>
          <w:marRight w:val="0"/>
          <w:marTop w:val="0"/>
          <w:marBottom w:val="0"/>
          <w:divBdr>
            <w:top w:val="none" w:sz="0" w:space="0" w:color="auto"/>
            <w:left w:val="none" w:sz="0" w:space="0" w:color="auto"/>
            <w:bottom w:val="none" w:sz="0" w:space="0" w:color="auto"/>
            <w:right w:val="none" w:sz="0" w:space="0" w:color="auto"/>
          </w:divBdr>
        </w:div>
        <w:div w:id="621570968">
          <w:marLeft w:val="0"/>
          <w:marRight w:val="0"/>
          <w:marTop w:val="0"/>
          <w:marBottom w:val="0"/>
          <w:divBdr>
            <w:top w:val="none" w:sz="0" w:space="0" w:color="auto"/>
            <w:left w:val="none" w:sz="0" w:space="0" w:color="auto"/>
            <w:bottom w:val="none" w:sz="0" w:space="0" w:color="auto"/>
            <w:right w:val="none" w:sz="0" w:space="0" w:color="auto"/>
          </w:divBdr>
        </w:div>
        <w:div w:id="1423186960">
          <w:marLeft w:val="0"/>
          <w:marRight w:val="0"/>
          <w:marTop w:val="0"/>
          <w:marBottom w:val="0"/>
          <w:divBdr>
            <w:top w:val="none" w:sz="0" w:space="0" w:color="auto"/>
            <w:left w:val="none" w:sz="0" w:space="0" w:color="auto"/>
            <w:bottom w:val="none" w:sz="0" w:space="0" w:color="auto"/>
            <w:right w:val="none" w:sz="0" w:space="0" w:color="auto"/>
          </w:divBdr>
        </w:div>
        <w:div w:id="292754745">
          <w:marLeft w:val="0"/>
          <w:marRight w:val="0"/>
          <w:marTop w:val="0"/>
          <w:marBottom w:val="0"/>
          <w:divBdr>
            <w:top w:val="none" w:sz="0" w:space="0" w:color="auto"/>
            <w:left w:val="none" w:sz="0" w:space="0" w:color="auto"/>
            <w:bottom w:val="none" w:sz="0" w:space="0" w:color="auto"/>
            <w:right w:val="none" w:sz="0" w:space="0" w:color="auto"/>
          </w:divBdr>
        </w:div>
        <w:div w:id="698313100">
          <w:marLeft w:val="0"/>
          <w:marRight w:val="0"/>
          <w:marTop w:val="0"/>
          <w:marBottom w:val="0"/>
          <w:divBdr>
            <w:top w:val="none" w:sz="0" w:space="0" w:color="auto"/>
            <w:left w:val="none" w:sz="0" w:space="0" w:color="auto"/>
            <w:bottom w:val="none" w:sz="0" w:space="0" w:color="auto"/>
            <w:right w:val="none" w:sz="0" w:space="0" w:color="auto"/>
          </w:divBdr>
        </w:div>
        <w:div w:id="962030762">
          <w:marLeft w:val="0"/>
          <w:marRight w:val="0"/>
          <w:marTop w:val="0"/>
          <w:marBottom w:val="0"/>
          <w:divBdr>
            <w:top w:val="none" w:sz="0" w:space="0" w:color="auto"/>
            <w:left w:val="none" w:sz="0" w:space="0" w:color="auto"/>
            <w:bottom w:val="none" w:sz="0" w:space="0" w:color="auto"/>
            <w:right w:val="none" w:sz="0" w:space="0" w:color="auto"/>
          </w:divBdr>
        </w:div>
        <w:div w:id="1666395106">
          <w:marLeft w:val="0"/>
          <w:marRight w:val="0"/>
          <w:marTop w:val="0"/>
          <w:marBottom w:val="0"/>
          <w:divBdr>
            <w:top w:val="none" w:sz="0" w:space="0" w:color="auto"/>
            <w:left w:val="none" w:sz="0" w:space="0" w:color="auto"/>
            <w:bottom w:val="none" w:sz="0" w:space="0" w:color="auto"/>
            <w:right w:val="none" w:sz="0" w:space="0" w:color="auto"/>
          </w:divBdr>
        </w:div>
        <w:div w:id="498810074">
          <w:marLeft w:val="0"/>
          <w:marRight w:val="0"/>
          <w:marTop w:val="0"/>
          <w:marBottom w:val="0"/>
          <w:divBdr>
            <w:top w:val="none" w:sz="0" w:space="0" w:color="auto"/>
            <w:left w:val="none" w:sz="0" w:space="0" w:color="auto"/>
            <w:bottom w:val="none" w:sz="0" w:space="0" w:color="auto"/>
            <w:right w:val="none" w:sz="0" w:space="0" w:color="auto"/>
          </w:divBdr>
        </w:div>
        <w:div w:id="414017248">
          <w:marLeft w:val="0"/>
          <w:marRight w:val="0"/>
          <w:marTop w:val="0"/>
          <w:marBottom w:val="0"/>
          <w:divBdr>
            <w:top w:val="none" w:sz="0" w:space="0" w:color="auto"/>
            <w:left w:val="none" w:sz="0" w:space="0" w:color="auto"/>
            <w:bottom w:val="none" w:sz="0" w:space="0" w:color="auto"/>
            <w:right w:val="none" w:sz="0" w:space="0" w:color="auto"/>
          </w:divBdr>
        </w:div>
        <w:div w:id="1460224740">
          <w:marLeft w:val="0"/>
          <w:marRight w:val="0"/>
          <w:marTop w:val="0"/>
          <w:marBottom w:val="0"/>
          <w:divBdr>
            <w:top w:val="none" w:sz="0" w:space="0" w:color="auto"/>
            <w:left w:val="none" w:sz="0" w:space="0" w:color="auto"/>
            <w:bottom w:val="none" w:sz="0" w:space="0" w:color="auto"/>
            <w:right w:val="none" w:sz="0" w:space="0" w:color="auto"/>
          </w:divBdr>
        </w:div>
        <w:div w:id="896629440">
          <w:marLeft w:val="0"/>
          <w:marRight w:val="0"/>
          <w:marTop w:val="0"/>
          <w:marBottom w:val="0"/>
          <w:divBdr>
            <w:top w:val="none" w:sz="0" w:space="0" w:color="auto"/>
            <w:left w:val="none" w:sz="0" w:space="0" w:color="auto"/>
            <w:bottom w:val="none" w:sz="0" w:space="0" w:color="auto"/>
            <w:right w:val="none" w:sz="0" w:space="0" w:color="auto"/>
          </w:divBdr>
        </w:div>
        <w:div w:id="1305043303">
          <w:marLeft w:val="0"/>
          <w:marRight w:val="0"/>
          <w:marTop w:val="0"/>
          <w:marBottom w:val="0"/>
          <w:divBdr>
            <w:top w:val="none" w:sz="0" w:space="0" w:color="auto"/>
            <w:left w:val="none" w:sz="0" w:space="0" w:color="auto"/>
            <w:bottom w:val="none" w:sz="0" w:space="0" w:color="auto"/>
            <w:right w:val="none" w:sz="0" w:space="0" w:color="auto"/>
          </w:divBdr>
        </w:div>
        <w:div w:id="1506818216">
          <w:marLeft w:val="0"/>
          <w:marRight w:val="0"/>
          <w:marTop w:val="0"/>
          <w:marBottom w:val="0"/>
          <w:divBdr>
            <w:top w:val="none" w:sz="0" w:space="0" w:color="auto"/>
            <w:left w:val="none" w:sz="0" w:space="0" w:color="auto"/>
            <w:bottom w:val="none" w:sz="0" w:space="0" w:color="auto"/>
            <w:right w:val="none" w:sz="0" w:space="0" w:color="auto"/>
          </w:divBdr>
        </w:div>
        <w:div w:id="317684928">
          <w:marLeft w:val="0"/>
          <w:marRight w:val="0"/>
          <w:marTop w:val="0"/>
          <w:marBottom w:val="0"/>
          <w:divBdr>
            <w:top w:val="none" w:sz="0" w:space="0" w:color="auto"/>
            <w:left w:val="none" w:sz="0" w:space="0" w:color="auto"/>
            <w:bottom w:val="none" w:sz="0" w:space="0" w:color="auto"/>
            <w:right w:val="none" w:sz="0" w:space="0" w:color="auto"/>
          </w:divBdr>
        </w:div>
        <w:div w:id="2069068724">
          <w:marLeft w:val="0"/>
          <w:marRight w:val="0"/>
          <w:marTop w:val="0"/>
          <w:marBottom w:val="0"/>
          <w:divBdr>
            <w:top w:val="none" w:sz="0" w:space="0" w:color="auto"/>
            <w:left w:val="none" w:sz="0" w:space="0" w:color="auto"/>
            <w:bottom w:val="none" w:sz="0" w:space="0" w:color="auto"/>
            <w:right w:val="none" w:sz="0" w:space="0" w:color="auto"/>
          </w:divBdr>
        </w:div>
        <w:div w:id="1479569957">
          <w:marLeft w:val="0"/>
          <w:marRight w:val="0"/>
          <w:marTop w:val="0"/>
          <w:marBottom w:val="0"/>
          <w:divBdr>
            <w:top w:val="none" w:sz="0" w:space="0" w:color="auto"/>
            <w:left w:val="none" w:sz="0" w:space="0" w:color="auto"/>
            <w:bottom w:val="none" w:sz="0" w:space="0" w:color="auto"/>
            <w:right w:val="none" w:sz="0" w:space="0" w:color="auto"/>
          </w:divBdr>
        </w:div>
        <w:div w:id="468400884">
          <w:marLeft w:val="0"/>
          <w:marRight w:val="0"/>
          <w:marTop w:val="0"/>
          <w:marBottom w:val="0"/>
          <w:divBdr>
            <w:top w:val="none" w:sz="0" w:space="0" w:color="auto"/>
            <w:left w:val="none" w:sz="0" w:space="0" w:color="auto"/>
            <w:bottom w:val="none" w:sz="0" w:space="0" w:color="auto"/>
            <w:right w:val="none" w:sz="0" w:space="0" w:color="auto"/>
          </w:divBdr>
        </w:div>
        <w:div w:id="747653430">
          <w:marLeft w:val="0"/>
          <w:marRight w:val="0"/>
          <w:marTop w:val="0"/>
          <w:marBottom w:val="0"/>
          <w:divBdr>
            <w:top w:val="none" w:sz="0" w:space="0" w:color="auto"/>
            <w:left w:val="none" w:sz="0" w:space="0" w:color="auto"/>
            <w:bottom w:val="none" w:sz="0" w:space="0" w:color="auto"/>
            <w:right w:val="none" w:sz="0" w:space="0" w:color="auto"/>
          </w:divBdr>
        </w:div>
        <w:div w:id="859585518">
          <w:marLeft w:val="0"/>
          <w:marRight w:val="0"/>
          <w:marTop w:val="0"/>
          <w:marBottom w:val="0"/>
          <w:divBdr>
            <w:top w:val="none" w:sz="0" w:space="0" w:color="auto"/>
            <w:left w:val="none" w:sz="0" w:space="0" w:color="auto"/>
            <w:bottom w:val="none" w:sz="0" w:space="0" w:color="auto"/>
            <w:right w:val="none" w:sz="0" w:space="0" w:color="auto"/>
          </w:divBdr>
        </w:div>
        <w:div w:id="1028411251">
          <w:marLeft w:val="0"/>
          <w:marRight w:val="0"/>
          <w:marTop w:val="0"/>
          <w:marBottom w:val="0"/>
          <w:divBdr>
            <w:top w:val="none" w:sz="0" w:space="0" w:color="auto"/>
            <w:left w:val="none" w:sz="0" w:space="0" w:color="auto"/>
            <w:bottom w:val="none" w:sz="0" w:space="0" w:color="auto"/>
            <w:right w:val="none" w:sz="0" w:space="0" w:color="auto"/>
          </w:divBdr>
        </w:div>
        <w:div w:id="2109084622">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59485743">
          <w:marLeft w:val="0"/>
          <w:marRight w:val="0"/>
          <w:marTop w:val="0"/>
          <w:marBottom w:val="0"/>
          <w:divBdr>
            <w:top w:val="none" w:sz="0" w:space="0" w:color="auto"/>
            <w:left w:val="none" w:sz="0" w:space="0" w:color="auto"/>
            <w:bottom w:val="none" w:sz="0" w:space="0" w:color="auto"/>
            <w:right w:val="none" w:sz="0" w:space="0" w:color="auto"/>
          </w:divBdr>
        </w:div>
        <w:div w:id="860247232">
          <w:marLeft w:val="0"/>
          <w:marRight w:val="0"/>
          <w:marTop w:val="0"/>
          <w:marBottom w:val="0"/>
          <w:divBdr>
            <w:top w:val="none" w:sz="0" w:space="0" w:color="auto"/>
            <w:left w:val="none" w:sz="0" w:space="0" w:color="auto"/>
            <w:bottom w:val="none" w:sz="0" w:space="0" w:color="auto"/>
            <w:right w:val="none" w:sz="0" w:space="0" w:color="auto"/>
          </w:divBdr>
        </w:div>
        <w:div w:id="1950045594">
          <w:marLeft w:val="0"/>
          <w:marRight w:val="0"/>
          <w:marTop w:val="0"/>
          <w:marBottom w:val="0"/>
          <w:divBdr>
            <w:top w:val="none" w:sz="0" w:space="0" w:color="auto"/>
            <w:left w:val="none" w:sz="0" w:space="0" w:color="auto"/>
            <w:bottom w:val="none" w:sz="0" w:space="0" w:color="auto"/>
            <w:right w:val="none" w:sz="0" w:space="0" w:color="auto"/>
          </w:divBdr>
        </w:div>
        <w:div w:id="488248243">
          <w:marLeft w:val="0"/>
          <w:marRight w:val="0"/>
          <w:marTop w:val="0"/>
          <w:marBottom w:val="0"/>
          <w:divBdr>
            <w:top w:val="none" w:sz="0" w:space="0" w:color="auto"/>
            <w:left w:val="none" w:sz="0" w:space="0" w:color="auto"/>
            <w:bottom w:val="none" w:sz="0" w:space="0" w:color="auto"/>
            <w:right w:val="none" w:sz="0" w:space="0" w:color="auto"/>
          </w:divBdr>
        </w:div>
        <w:div w:id="1066684044">
          <w:marLeft w:val="0"/>
          <w:marRight w:val="0"/>
          <w:marTop w:val="0"/>
          <w:marBottom w:val="0"/>
          <w:divBdr>
            <w:top w:val="none" w:sz="0" w:space="0" w:color="auto"/>
            <w:left w:val="none" w:sz="0" w:space="0" w:color="auto"/>
            <w:bottom w:val="none" w:sz="0" w:space="0" w:color="auto"/>
            <w:right w:val="none" w:sz="0" w:space="0" w:color="auto"/>
          </w:divBdr>
        </w:div>
        <w:div w:id="1603495775">
          <w:marLeft w:val="0"/>
          <w:marRight w:val="0"/>
          <w:marTop w:val="0"/>
          <w:marBottom w:val="0"/>
          <w:divBdr>
            <w:top w:val="none" w:sz="0" w:space="0" w:color="auto"/>
            <w:left w:val="none" w:sz="0" w:space="0" w:color="auto"/>
            <w:bottom w:val="none" w:sz="0" w:space="0" w:color="auto"/>
            <w:right w:val="none" w:sz="0" w:space="0" w:color="auto"/>
          </w:divBdr>
        </w:div>
        <w:div w:id="1013993486">
          <w:marLeft w:val="0"/>
          <w:marRight w:val="0"/>
          <w:marTop w:val="0"/>
          <w:marBottom w:val="0"/>
          <w:divBdr>
            <w:top w:val="none" w:sz="0" w:space="0" w:color="auto"/>
            <w:left w:val="none" w:sz="0" w:space="0" w:color="auto"/>
            <w:bottom w:val="none" w:sz="0" w:space="0" w:color="auto"/>
            <w:right w:val="none" w:sz="0" w:space="0" w:color="auto"/>
          </w:divBdr>
        </w:div>
        <w:div w:id="994838918">
          <w:marLeft w:val="0"/>
          <w:marRight w:val="0"/>
          <w:marTop w:val="0"/>
          <w:marBottom w:val="0"/>
          <w:divBdr>
            <w:top w:val="none" w:sz="0" w:space="0" w:color="auto"/>
            <w:left w:val="none" w:sz="0" w:space="0" w:color="auto"/>
            <w:bottom w:val="none" w:sz="0" w:space="0" w:color="auto"/>
            <w:right w:val="none" w:sz="0" w:space="0" w:color="auto"/>
          </w:divBdr>
        </w:div>
        <w:div w:id="1499343468">
          <w:marLeft w:val="0"/>
          <w:marRight w:val="0"/>
          <w:marTop w:val="0"/>
          <w:marBottom w:val="0"/>
          <w:divBdr>
            <w:top w:val="none" w:sz="0" w:space="0" w:color="auto"/>
            <w:left w:val="none" w:sz="0" w:space="0" w:color="auto"/>
            <w:bottom w:val="none" w:sz="0" w:space="0" w:color="auto"/>
            <w:right w:val="none" w:sz="0" w:space="0" w:color="auto"/>
          </w:divBdr>
        </w:div>
        <w:div w:id="418714663">
          <w:marLeft w:val="0"/>
          <w:marRight w:val="0"/>
          <w:marTop w:val="0"/>
          <w:marBottom w:val="0"/>
          <w:divBdr>
            <w:top w:val="none" w:sz="0" w:space="0" w:color="auto"/>
            <w:left w:val="none" w:sz="0" w:space="0" w:color="auto"/>
            <w:bottom w:val="none" w:sz="0" w:space="0" w:color="auto"/>
            <w:right w:val="none" w:sz="0" w:space="0" w:color="auto"/>
          </w:divBdr>
        </w:div>
        <w:div w:id="623776109">
          <w:marLeft w:val="0"/>
          <w:marRight w:val="0"/>
          <w:marTop w:val="0"/>
          <w:marBottom w:val="0"/>
          <w:divBdr>
            <w:top w:val="none" w:sz="0" w:space="0" w:color="auto"/>
            <w:left w:val="none" w:sz="0" w:space="0" w:color="auto"/>
            <w:bottom w:val="none" w:sz="0" w:space="0" w:color="auto"/>
            <w:right w:val="none" w:sz="0" w:space="0" w:color="auto"/>
          </w:divBdr>
        </w:div>
        <w:div w:id="522938490">
          <w:marLeft w:val="0"/>
          <w:marRight w:val="0"/>
          <w:marTop w:val="0"/>
          <w:marBottom w:val="0"/>
          <w:divBdr>
            <w:top w:val="none" w:sz="0" w:space="0" w:color="auto"/>
            <w:left w:val="none" w:sz="0" w:space="0" w:color="auto"/>
            <w:bottom w:val="none" w:sz="0" w:space="0" w:color="auto"/>
            <w:right w:val="none" w:sz="0" w:space="0" w:color="auto"/>
          </w:divBdr>
        </w:div>
        <w:div w:id="782116259">
          <w:marLeft w:val="0"/>
          <w:marRight w:val="0"/>
          <w:marTop w:val="0"/>
          <w:marBottom w:val="0"/>
          <w:divBdr>
            <w:top w:val="none" w:sz="0" w:space="0" w:color="auto"/>
            <w:left w:val="none" w:sz="0" w:space="0" w:color="auto"/>
            <w:bottom w:val="none" w:sz="0" w:space="0" w:color="auto"/>
            <w:right w:val="none" w:sz="0" w:space="0" w:color="auto"/>
          </w:divBdr>
        </w:div>
        <w:div w:id="1582520354">
          <w:marLeft w:val="0"/>
          <w:marRight w:val="0"/>
          <w:marTop w:val="0"/>
          <w:marBottom w:val="0"/>
          <w:divBdr>
            <w:top w:val="none" w:sz="0" w:space="0" w:color="auto"/>
            <w:left w:val="none" w:sz="0" w:space="0" w:color="auto"/>
            <w:bottom w:val="none" w:sz="0" w:space="0" w:color="auto"/>
            <w:right w:val="none" w:sz="0" w:space="0" w:color="auto"/>
          </w:divBdr>
        </w:div>
        <w:div w:id="1082793226">
          <w:marLeft w:val="0"/>
          <w:marRight w:val="0"/>
          <w:marTop w:val="0"/>
          <w:marBottom w:val="0"/>
          <w:divBdr>
            <w:top w:val="none" w:sz="0" w:space="0" w:color="auto"/>
            <w:left w:val="none" w:sz="0" w:space="0" w:color="auto"/>
            <w:bottom w:val="none" w:sz="0" w:space="0" w:color="auto"/>
            <w:right w:val="none" w:sz="0" w:space="0" w:color="auto"/>
          </w:divBdr>
        </w:div>
        <w:div w:id="346953187">
          <w:marLeft w:val="0"/>
          <w:marRight w:val="0"/>
          <w:marTop w:val="0"/>
          <w:marBottom w:val="0"/>
          <w:divBdr>
            <w:top w:val="none" w:sz="0" w:space="0" w:color="auto"/>
            <w:left w:val="none" w:sz="0" w:space="0" w:color="auto"/>
            <w:bottom w:val="none" w:sz="0" w:space="0" w:color="auto"/>
            <w:right w:val="none" w:sz="0" w:space="0" w:color="auto"/>
          </w:divBdr>
        </w:div>
        <w:div w:id="797992391">
          <w:marLeft w:val="0"/>
          <w:marRight w:val="0"/>
          <w:marTop w:val="0"/>
          <w:marBottom w:val="0"/>
          <w:divBdr>
            <w:top w:val="none" w:sz="0" w:space="0" w:color="auto"/>
            <w:left w:val="none" w:sz="0" w:space="0" w:color="auto"/>
            <w:bottom w:val="none" w:sz="0" w:space="0" w:color="auto"/>
            <w:right w:val="none" w:sz="0" w:space="0" w:color="auto"/>
          </w:divBdr>
        </w:div>
        <w:div w:id="888227508">
          <w:marLeft w:val="0"/>
          <w:marRight w:val="0"/>
          <w:marTop w:val="0"/>
          <w:marBottom w:val="0"/>
          <w:divBdr>
            <w:top w:val="none" w:sz="0" w:space="0" w:color="auto"/>
            <w:left w:val="none" w:sz="0" w:space="0" w:color="auto"/>
            <w:bottom w:val="none" w:sz="0" w:space="0" w:color="auto"/>
            <w:right w:val="none" w:sz="0" w:space="0" w:color="auto"/>
          </w:divBdr>
        </w:div>
        <w:div w:id="257058419">
          <w:marLeft w:val="0"/>
          <w:marRight w:val="0"/>
          <w:marTop w:val="0"/>
          <w:marBottom w:val="0"/>
          <w:divBdr>
            <w:top w:val="none" w:sz="0" w:space="0" w:color="auto"/>
            <w:left w:val="none" w:sz="0" w:space="0" w:color="auto"/>
            <w:bottom w:val="none" w:sz="0" w:space="0" w:color="auto"/>
            <w:right w:val="none" w:sz="0" w:space="0" w:color="auto"/>
          </w:divBdr>
        </w:div>
        <w:div w:id="2077045190">
          <w:marLeft w:val="0"/>
          <w:marRight w:val="0"/>
          <w:marTop w:val="0"/>
          <w:marBottom w:val="0"/>
          <w:divBdr>
            <w:top w:val="none" w:sz="0" w:space="0" w:color="auto"/>
            <w:left w:val="none" w:sz="0" w:space="0" w:color="auto"/>
            <w:bottom w:val="none" w:sz="0" w:space="0" w:color="auto"/>
            <w:right w:val="none" w:sz="0" w:space="0" w:color="auto"/>
          </w:divBdr>
        </w:div>
        <w:div w:id="276376075">
          <w:marLeft w:val="0"/>
          <w:marRight w:val="0"/>
          <w:marTop w:val="0"/>
          <w:marBottom w:val="0"/>
          <w:divBdr>
            <w:top w:val="none" w:sz="0" w:space="0" w:color="auto"/>
            <w:left w:val="none" w:sz="0" w:space="0" w:color="auto"/>
            <w:bottom w:val="none" w:sz="0" w:space="0" w:color="auto"/>
            <w:right w:val="none" w:sz="0" w:space="0" w:color="auto"/>
          </w:divBdr>
        </w:div>
        <w:div w:id="2037853205">
          <w:marLeft w:val="0"/>
          <w:marRight w:val="0"/>
          <w:marTop w:val="0"/>
          <w:marBottom w:val="0"/>
          <w:divBdr>
            <w:top w:val="none" w:sz="0" w:space="0" w:color="auto"/>
            <w:left w:val="none" w:sz="0" w:space="0" w:color="auto"/>
            <w:bottom w:val="none" w:sz="0" w:space="0" w:color="auto"/>
            <w:right w:val="none" w:sz="0" w:space="0" w:color="auto"/>
          </w:divBdr>
        </w:div>
        <w:div w:id="724566753">
          <w:marLeft w:val="0"/>
          <w:marRight w:val="0"/>
          <w:marTop w:val="0"/>
          <w:marBottom w:val="0"/>
          <w:divBdr>
            <w:top w:val="none" w:sz="0" w:space="0" w:color="auto"/>
            <w:left w:val="none" w:sz="0" w:space="0" w:color="auto"/>
            <w:bottom w:val="none" w:sz="0" w:space="0" w:color="auto"/>
            <w:right w:val="none" w:sz="0" w:space="0" w:color="auto"/>
          </w:divBdr>
        </w:div>
        <w:div w:id="2083678044">
          <w:marLeft w:val="0"/>
          <w:marRight w:val="0"/>
          <w:marTop w:val="0"/>
          <w:marBottom w:val="0"/>
          <w:divBdr>
            <w:top w:val="none" w:sz="0" w:space="0" w:color="auto"/>
            <w:left w:val="none" w:sz="0" w:space="0" w:color="auto"/>
            <w:bottom w:val="none" w:sz="0" w:space="0" w:color="auto"/>
            <w:right w:val="none" w:sz="0" w:space="0" w:color="auto"/>
          </w:divBdr>
        </w:div>
      </w:divsChild>
    </w:div>
    <w:div w:id="1849519964">
      <w:bodyDiv w:val="1"/>
      <w:marLeft w:val="0"/>
      <w:marRight w:val="0"/>
      <w:marTop w:val="0"/>
      <w:marBottom w:val="0"/>
      <w:divBdr>
        <w:top w:val="none" w:sz="0" w:space="0" w:color="auto"/>
        <w:left w:val="none" w:sz="0" w:space="0" w:color="auto"/>
        <w:bottom w:val="none" w:sz="0" w:space="0" w:color="auto"/>
        <w:right w:val="none" w:sz="0" w:space="0" w:color="auto"/>
      </w:divBdr>
    </w:div>
    <w:div w:id="1915116193">
      <w:bodyDiv w:val="1"/>
      <w:marLeft w:val="0"/>
      <w:marRight w:val="0"/>
      <w:marTop w:val="0"/>
      <w:marBottom w:val="0"/>
      <w:divBdr>
        <w:top w:val="none" w:sz="0" w:space="0" w:color="auto"/>
        <w:left w:val="none" w:sz="0" w:space="0" w:color="auto"/>
        <w:bottom w:val="none" w:sz="0" w:space="0" w:color="auto"/>
        <w:right w:val="none" w:sz="0" w:space="0" w:color="auto"/>
      </w:divBdr>
      <w:divsChild>
        <w:div w:id="2107918045">
          <w:marLeft w:val="0"/>
          <w:marRight w:val="0"/>
          <w:marTop w:val="0"/>
          <w:marBottom w:val="0"/>
          <w:divBdr>
            <w:top w:val="none" w:sz="0" w:space="0" w:color="auto"/>
            <w:left w:val="none" w:sz="0" w:space="0" w:color="auto"/>
            <w:bottom w:val="none" w:sz="0" w:space="0" w:color="auto"/>
            <w:right w:val="none" w:sz="0" w:space="0" w:color="auto"/>
          </w:divBdr>
        </w:div>
        <w:div w:id="394932523">
          <w:marLeft w:val="0"/>
          <w:marRight w:val="0"/>
          <w:marTop w:val="0"/>
          <w:marBottom w:val="0"/>
          <w:divBdr>
            <w:top w:val="none" w:sz="0" w:space="0" w:color="auto"/>
            <w:left w:val="none" w:sz="0" w:space="0" w:color="auto"/>
            <w:bottom w:val="none" w:sz="0" w:space="0" w:color="auto"/>
            <w:right w:val="none" w:sz="0" w:space="0" w:color="auto"/>
          </w:divBdr>
        </w:div>
        <w:div w:id="1635520689">
          <w:marLeft w:val="0"/>
          <w:marRight w:val="0"/>
          <w:marTop w:val="0"/>
          <w:marBottom w:val="0"/>
          <w:divBdr>
            <w:top w:val="none" w:sz="0" w:space="0" w:color="auto"/>
            <w:left w:val="none" w:sz="0" w:space="0" w:color="auto"/>
            <w:bottom w:val="none" w:sz="0" w:space="0" w:color="auto"/>
            <w:right w:val="none" w:sz="0" w:space="0" w:color="auto"/>
          </w:divBdr>
        </w:div>
      </w:divsChild>
    </w:div>
    <w:div w:id="21201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val.fr/Documents/Guide%20d%27utilisation%20C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2A3F-180F-4FEF-8826-EAE11E2C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Cregut</dc:creator>
  <cp:lastModifiedBy>Sophie Mareschal</cp:lastModifiedBy>
  <cp:revision>13</cp:revision>
  <cp:lastPrinted>2017-05-02T10:55:00Z</cp:lastPrinted>
  <dcterms:created xsi:type="dcterms:W3CDTF">2017-10-10T15:42:00Z</dcterms:created>
  <dcterms:modified xsi:type="dcterms:W3CDTF">2017-11-23T11:33:00Z</dcterms:modified>
</cp:coreProperties>
</file>