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01" w:rsidRPr="00AF0679" w:rsidRDefault="005F0B01" w:rsidP="005F0B01">
      <w:pPr>
        <w:rPr>
          <w:lang w:val="fr-CH"/>
        </w:rPr>
      </w:pPr>
    </w:p>
    <w:p w:rsidR="005F0B01" w:rsidRPr="00AF0679" w:rsidRDefault="005F0B01" w:rsidP="005F0B01">
      <w:pPr>
        <w:rPr>
          <w:lang w:val="fr-CH"/>
        </w:rPr>
      </w:pPr>
    </w:p>
    <w:p w:rsidR="001459B4" w:rsidRDefault="00AF0679" w:rsidP="004777B3">
      <w:pPr>
        <w:pStyle w:val="Headerorange"/>
      </w:pPr>
      <w:r>
        <w:t>Système des Indicateurs de R</w:t>
      </w:r>
      <w:r w:rsidR="00740AC9" w:rsidRPr="00AF0679">
        <w:t xml:space="preserve">ésultat </w:t>
      </w:r>
      <w:r>
        <w:t>P</w:t>
      </w:r>
      <w:r w:rsidRPr="00AF0679">
        <w:t>rogrammatiques</w:t>
      </w:r>
    </w:p>
    <w:p w:rsidR="00AF0679" w:rsidRPr="00AF0679" w:rsidRDefault="00AF0679" w:rsidP="004777B3">
      <w:pPr>
        <w:pStyle w:val="Headerorange"/>
      </w:pPr>
      <w:r>
        <w:t>Rôles et responsabilités</w:t>
      </w:r>
    </w:p>
    <w:p w:rsidR="004777B3" w:rsidRPr="00AF0679" w:rsidRDefault="004777B3" w:rsidP="005F0B01">
      <w:pPr>
        <w:rPr>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855"/>
      </w:tblGrid>
      <w:tr w:rsidR="004777B3" w:rsidRPr="004E7788" w:rsidTr="004777B3">
        <w:tc>
          <w:tcPr>
            <w:tcW w:w="9855" w:type="dxa"/>
            <w:shd w:val="clear" w:color="auto" w:fill="EAF1DD" w:themeFill="accent3" w:themeFillTint="33"/>
          </w:tcPr>
          <w:p w:rsidR="004777B3" w:rsidRPr="00AF0679" w:rsidRDefault="00C56895" w:rsidP="00B80F99">
            <w:pPr>
              <w:pStyle w:val="Paragraphedeliste"/>
              <w:numPr>
                <w:ilvl w:val="0"/>
                <w:numId w:val="7"/>
              </w:numPr>
              <w:rPr>
                <w:b/>
                <w:color w:val="E36C0A" w:themeColor="accent6" w:themeShade="BF"/>
                <w:sz w:val="24"/>
                <w:szCs w:val="24"/>
                <w:lang w:val="fr-CH"/>
              </w:rPr>
            </w:pPr>
            <w:r w:rsidRPr="00AF0679">
              <w:rPr>
                <w:b/>
                <w:color w:val="E36C0A" w:themeColor="accent6" w:themeShade="BF"/>
                <w:sz w:val="24"/>
                <w:szCs w:val="24"/>
                <w:lang w:val="fr-CH"/>
              </w:rPr>
              <w:t>Niveau Délégation</w:t>
            </w:r>
          </w:p>
          <w:p w:rsidR="004777B3" w:rsidRPr="00AF0679" w:rsidRDefault="004777B3" w:rsidP="005F0B01">
            <w:pPr>
              <w:rPr>
                <w:lang w:val="fr-CH"/>
              </w:rPr>
            </w:pPr>
          </w:p>
          <w:p w:rsidR="004777B3" w:rsidRPr="00AF0679" w:rsidRDefault="00C56895" w:rsidP="004777B3">
            <w:pPr>
              <w:pStyle w:val="Fussnote"/>
              <w:rPr>
                <w:b/>
                <w:color w:val="E36C0A" w:themeColor="accent6" w:themeShade="BF"/>
                <w:sz w:val="22"/>
                <w:szCs w:val="22"/>
                <w:lang w:val="fr-CH"/>
              </w:rPr>
            </w:pPr>
            <w:r w:rsidRPr="00AF0679">
              <w:rPr>
                <w:b/>
                <w:color w:val="E36C0A" w:themeColor="accent6" w:themeShade="BF"/>
                <w:sz w:val="22"/>
                <w:szCs w:val="22"/>
                <w:lang w:val="fr-CH"/>
              </w:rPr>
              <w:t>Gestionnaire de projet</w:t>
            </w:r>
          </w:p>
          <w:p w:rsidR="004777B3" w:rsidRPr="00AF0679" w:rsidRDefault="004777B3" w:rsidP="004777B3">
            <w:pPr>
              <w:pStyle w:val="Headerorange"/>
            </w:pPr>
          </w:p>
          <w:p w:rsidR="004777B3" w:rsidRPr="00AF0679" w:rsidRDefault="00C56895" w:rsidP="004777B3">
            <w:pPr>
              <w:jc w:val="both"/>
              <w:rPr>
                <w:rFonts w:ascii="Calibri" w:hAnsi="Calibri"/>
                <w:b/>
                <w:sz w:val="21"/>
                <w:szCs w:val="21"/>
                <w:lang w:val="fr-CH"/>
              </w:rPr>
            </w:pPr>
            <w:r w:rsidRPr="00AF0679">
              <w:rPr>
                <w:rFonts w:ascii="Calibri" w:hAnsi="Calibri"/>
                <w:b/>
                <w:sz w:val="21"/>
                <w:szCs w:val="21"/>
                <w:lang w:val="fr-CH"/>
              </w:rPr>
              <w:t>Durant la phase de planification stratégique d’un projet</w:t>
            </w:r>
            <w:r w:rsidR="004777B3" w:rsidRPr="00AF0679">
              <w:rPr>
                <w:rFonts w:ascii="Calibri" w:hAnsi="Calibri"/>
                <w:b/>
                <w:sz w:val="21"/>
                <w:szCs w:val="21"/>
                <w:lang w:val="fr-CH"/>
              </w:rPr>
              <w:t xml:space="preserve"> </w:t>
            </w:r>
          </w:p>
          <w:p w:rsidR="004777B3" w:rsidRPr="00AF0679" w:rsidRDefault="004777B3" w:rsidP="004777B3">
            <w:pPr>
              <w:jc w:val="both"/>
              <w:rPr>
                <w:rFonts w:ascii="Calibri" w:hAnsi="Calibri"/>
                <w:b/>
                <w:sz w:val="21"/>
                <w:szCs w:val="21"/>
                <w:lang w:val="fr-CH"/>
              </w:rPr>
            </w:pPr>
          </w:p>
          <w:p w:rsidR="00C56895" w:rsidRPr="00AF0679" w:rsidRDefault="00C56895" w:rsidP="00B80F99">
            <w:pPr>
              <w:numPr>
                <w:ilvl w:val="0"/>
                <w:numId w:val="3"/>
              </w:numPr>
              <w:jc w:val="both"/>
              <w:rPr>
                <w:rFonts w:ascii="Calibri" w:hAnsi="Calibri"/>
                <w:sz w:val="21"/>
                <w:szCs w:val="21"/>
                <w:lang w:val="fr-CH"/>
              </w:rPr>
            </w:pPr>
            <w:r w:rsidRPr="004E7788">
              <w:rPr>
                <w:rFonts w:ascii="Calibri" w:hAnsi="Calibri"/>
                <w:sz w:val="21"/>
                <w:szCs w:val="21"/>
                <w:lang w:val="fr-CH"/>
              </w:rPr>
              <w:t>Consulte</w:t>
            </w:r>
            <w:r w:rsidRPr="004E7788">
              <w:rPr>
                <w:rFonts w:ascii="Calibri" w:hAnsi="Calibri"/>
                <w:color w:val="1F497D" w:themeColor="text2"/>
                <w:sz w:val="21"/>
                <w:szCs w:val="21"/>
                <w:lang w:val="fr-CH"/>
              </w:rPr>
              <w:t xml:space="preserve"> </w:t>
            </w:r>
            <w:r w:rsidRPr="00AF0679">
              <w:rPr>
                <w:rFonts w:ascii="Calibri" w:hAnsi="Calibri"/>
                <w:sz w:val="21"/>
                <w:szCs w:val="21"/>
                <w:lang w:val="fr-CH"/>
              </w:rPr>
              <w:t xml:space="preserve">la </w:t>
            </w:r>
            <w:r w:rsidRPr="004E7788">
              <w:rPr>
                <w:rFonts w:ascii="Calibri" w:hAnsi="Calibri"/>
                <w:b/>
                <w:color w:val="1F497D" w:themeColor="text2"/>
                <w:sz w:val="21"/>
                <w:szCs w:val="21"/>
                <w:lang w:val="fr-CH"/>
              </w:rPr>
              <w:t>liste des indicateurs</w:t>
            </w:r>
            <w:r w:rsidRPr="00AF0679">
              <w:rPr>
                <w:rFonts w:ascii="Calibri" w:hAnsi="Calibri"/>
                <w:sz w:val="21"/>
                <w:szCs w:val="21"/>
                <w:lang w:val="fr-CH"/>
              </w:rPr>
              <w:t xml:space="preserve"> et les </w:t>
            </w:r>
            <w:r w:rsidRPr="004E7788">
              <w:rPr>
                <w:rFonts w:ascii="Calibri" w:hAnsi="Calibri"/>
                <w:b/>
                <w:color w:val="1F497D" w:themeColor="text2"/>
                <w:sz w:val="21"/>
                <w:szCs w:val="21"/>
                <w:lang w:val="fr-CH"/>
              </w:rPr>
              <w:t>fiches techniques</w:t>
            </w:r>
            <w:r w:rsidRPr="00AF0679">
              <w:rPr>
                <w:rFonts w:ascii="Calibri" w:hAnsi="Calibri"/>
                <w:sz w:val="21"/>
                <w:szCs w:val="21"/>
                <w:lang w:val="fr-CH"/>
              </w:rPr>
              <w:t xml:space="preserve"> de référence. </w:t>
            </w:r>
          </w:p>
          <w:p w:rsidR="00C56895" w:rsidRPr="00AF0679" w:rsidRDefault="004E7788" w:rsidP="00B80F99">
            <w:pPr>
              <w:numPr>
                <w:ilvl w:val="0"/>
                <w:numId w:val="3"/>
              </w:numPr>
              <w:jc w:val="both"/>
              <w:rPr>
                <w:rFonts w:ascii="Calibri" w:hAnsi="Calibri"/>
                <w:sz w:val="21"/>
                <w:szCs w:val="21"/>
                <w:lang w:val="fr-CH"/>
              </w:rPr>
            </w:pPr>
            <w:r w:rsidRPr="004E7788">
              <w:rPr>
                <w:rFonts w:ascii="Calibri" w:hAnsi="Calibri"/>
                <w:b/>
                <w:color w:val="1F497D" w:themeColor="text2"/>
                <w:sz w:val="21"/>
                <w:szCs w:val="21"/>
                <w:lang w:val="fr-CH"/>
              </w:rPr>
              <w:t>Inclut</w:t>
            </w:r>
            <w:r w:rsidR="00C56895" w:rsidRPr="00AF0679">
              <w:rPr>
                <w:rFonts w:ascii="Calibri" w:hAnsi="Calibri"/>
                <w:sz w:val="21"/>
                <w:szCs w:val="21"/>
                <w:lang w:val="fr-CH"/>
              </w:rPr>
              <w:t xml:space="preserve"> tout indicateur programmatique qui serait pertinent pour le projet dans le cadre logique</w:t>
            </w:r>
            <w:r w:rsidR="00AF0679">
              <w:rPr>
                <w:rFonts w:ascii="Calibri" w:hAnsi="Calibri"/>
                <w:sz w:val="21"/>
                <w:szCs w:val="21"/>
                <w:lang w:val="fr-CH"/>
              </w:rPr>
              <w:t>.</w:t>
            </w:r>
          </w:p>
          <w:p w:rsidR="00C56895" w:rsidRPr="00AF0679" w:rsidRDefault="00AF0679" w:rsidP="00B80F99">
            <w:pPr>
              <w:numPr>
                <w:ilvl w:val="0"/>
                <w:numId w:val="3"/>
              </w:numPr>
              <w:jc w:val="both"/>
              <w:rPr>
                <w:rFonts w:ascii="Calibri" w:hAnsi="Calibri"/>
                <w:sz w:val="21"/>
                <w:szCs w:val="21"/>
                <w:lang w:val="fr-CH"/>
              </w:rPr>
            </w:pPr>
            <w:r>
              <w:rPr>
                <w:rFonts w:ascii="Calibri" w:hAnsi="Calibri"/>
                <w:sz w:val="21"/>
                <w:szCs w:val="21"/>
                <w:lang w:val="fr-CH"/>
              </w:rPr>
              <w:t>S’assure</w:t>
            </w:r>
            <w:r w:rsidR="00C56895" w:rsidRPr="00AF0679">
              <w:rPr>
                <w:rFonts w:ascii="Calibri" w:hAnsi="Calibri"/>
                <w:sz w:val="21"/>
                <w:szCs w:val="21"/>
                <w:lang w:val="fr-CH"/>
              </w:rPr>
              <w:t xml:space="preserve"> que des </w:t>
            </w:r>
            <w:r w:rsidR="00C56895" w:rsidRPr="004E7788">
              <w:rPr>
                <w:rFonts w:ascii="Calibri" w:hAnsi="Calibri"/>
                <w:b/>
                <w:color w:val="1F497D" w:themeColor="text2"/>
                <w:sz w:val="21"/>
                <w:szCs w:val="21"/>
                <w:lang w:val="fr-CH"/>
              </w:rPr>
              <w:t>ressources adéquates</w:t>
            </w:r>
            <w:r w:rsidR="00C56895" w:rsidRPr="00AF0679">
              <w:rPr>
                <w:rFonts w:ascii="Calibri" w:hAnsi="Calibri"/>
                <w:sz w:val="21"/>
                <w:szCs w:val="21"/>
                <w:lang w:val="fr-CH"/>
              </w:rPr>
              <w:t xml:space="preserve"> sont prévue pour la mesure de cet indicateur.  </w:t>
            </w:r>
          </w:p>
          <w:p w:rsidR="00C56895" w:rsidRPr="00AF0679" w:rsidRDefault="00AF0679" w:rsidP="00B80F99">
            <w:pPr>
              <w:numPr>
                <w:ilvl w:val="0"/>
                <w:numId w:val="3"/>
              </w:numPr>
              <w:jc w:val="both"/>
              <w:rPr>
                <w:rFonts w:ascii="Calibri" w:hAnsi="Calibri"/>
                <w:sz w:val="21"/>
                <w:szCs w:val="21"/>
                <w:lang w:val="fr-CH"/>
              </w:rPr>
            </w:pPr>
            <w:r>
              <w:rPr>
                <w:rFonts w:ascii="Calibri" w:hAnsi="Calibri"/>
                <w:sz w:val="21"/>
                <w:szCs w:val="21"/>
                <w:lang w:val="fr-CH"/>
              </w:rPr>
              <w:t>Actualise</w:t>
            </w:r>
            <w:r w:rsidR="00C56895" w:rsidRPr="00AF0679">
              <w:rPr>
                <w:rFonts w:ascii="Calibri" w:hAnsi="Calibri"/>
                <w:sz w:val="21"/>
                <w:szCs w:val="21"/>
                <w:lang w:val="fr-CH"/>
              </w:rPr>
              <w:t xml:space="preserve"> la </w:t>
            </w:r>
            <w:r w:rsidR="00C56895" w:rsidRPr="004E7788">
              <w:rPr>
                <w:rFonts w:ascii="Calibri" w:hAnsi="Calibri"/>
                <w:b/>
                <w:color w:val="1F497D" w:themeColor="text2"/>
                <w:sz w:val="21"/>
                <w:szCs w:val="21"/>
                <w:lang w:val="fr-CH"/>
              </w:rPr>
              <w:t>matrice des contribution</w:t>
            </w:r>
            <w:r w:rsidR="00C56895" w:rsidRPr="00AF0679">
              <w:rPr>
                <w:rFonts w:ascii="Calibri" w:hAnsi="Calibri"/>
                <w:sz w:val="21"/>
                <w:szCs w:val="21"/>
                <w:lang w:val="fr-CH"/>
              </w:rPr>
              <w:t xml:space="preserve"> (fichier Excel online)</w:t>
            </w:r>
            <w:r w:rsidR="004E7788">
              <w:rPr>
                <w:rFonts w:ascii="Calibri" w:hAnsi="Calibri"/>
                <w:sz w:val="21"/>
                <w:szCs w:val="21"/>
                <w:lang w:val="fr-CH"/>
              </w:rPr>
              <w:t xml:space="preserve"> (si pas de coordinateur programme)</w:t>
            </w:r>
          </w:p>
          <w:p w:rsidR="00C56895" w:rsidRPr="00AF0679" w:rsidRDefault="00AF0679" w:rsidP="00B80F99">
            <w:pPr>
              <w:numPr>
                <w:ilvl w:val="0"/>
                <w:numId w:val="3"/>
              </w:numPr>
              <w:jc w:val="both"/>
              <w:rPr>
                <w:rFonts w:ascii="Calibri" w:hAnsi="Calibri"/>
                <w:sz w:val="21"/>
                <w:szCs w:val="21"/>
                <w:lang w:val="fr-CH"/>
              </w:rPr>
            </w:pPr>
            <w:r>
              <w:rPr>
                <w:rFonts w:ascii="Calibri" w:hAnsi="Calibri"/>
                <w:sz w:val="21"/>
                <w:szCs w:val="21"/>
                <w:lang w:val="fr-CH"/>
              </w:rPr>
              <w:t xml:space="preserve">Clarifie les </w:t>
            </w:r>
            <w:r w:rsidRPr="004E7788">
              <w:rPr>
                <w:rFonts w:ascii="Calibri" w:hAnsi="Calibri"/>
                <w:b/>
                <w:color w:val="1F497D" w:themeColor="text2"/>
                <w:sz w:val="21"/>
                <w:szCs w:val="21"/>
                <w:lang w:val="fr-CH"/>
              </w:rPr>
              <w:t>cibles</w:t>
            </w:r>
            <w:r>
              <w:rPr>
                <w:rFonts w:ascii="Calibri" w:hAnsi="Calibri"/>
                <w:sz w:val="21"/>
                <w:szCs w:val="21"/>
                <w:lang w:val="fr-CH"/>
              </w:rPr>
              <w:t>, et s’assure</w:t>
            </w:r>
            <w:r w:rsidR="00C56895" w:rsidRPr="00AF0679">
              <w:rPr>
                <w:rFonts w:ascii="Calibri" w:hAnsi="Calibri"/>
                <w:sz w:val="21"/>
                <w:szCs w:val="21"/>
                <w:lang w:val="fr-CH"/>
              </w:rPr>
              <w:t xml:space="preserve"> que le travail de </w:t>
            </w:r>
            <w:proofErr w:type="spellStart"/>
            <w:r w:rsidR="00C56895" w:rsidRPr="004E7788">
              <w:rPr>
                <w:rFonts w:ascii="Calibri" w:hAnsi="Calibri"/>
                <w:b/>
                <w:color w:val="1F497D" w:themeColor="text2"/>
                <w:sz w:val="21"/>
                <w:szCs w:val="21"/>
                <w:lang w:val="fr-CH"/>
              </w:rPr>
              <w:t>baseline</w:t>
            </w:r>
            <w:proofErr w:type="spellEnd"/>
            <w:r w:rsidR="00C56895" w:rsidRPr="00AF0679">
              <w:rPr>
                <w:rFonts w:ascii="Calibri" w:hAnsi="Calibri"/>
                <w:sz w:val="21"/>
                <w:szCs w:val="21"/>
                <w:lang w:val="fr-CH"/>
              </w:rPr>
              <w:t xml:space="preserve"> (étude de référence) nécessaire est planifié</w:t>
            </w:r>
            <w:r>
              <w:rPr>
                <w:rFonts w:ascii="Calibri" w:hAnsi="Calibri"/>
                <w:sz w:val="21"/>
                <w:szCs w:val="21"/>
                <w:lang w:val="fr-CH"/>
              </w:rPr>
              <w:t>.</w:t>
            </w:r>
            <w:r w:rsidR="00C56895" w:rsidRPr="00AF0679">
              <w:rPr>
                <w:rFonts w:ascii="Calibri" w:hAnsi="Calibri"/>
                <w:sz w:val="21"/>
                <w:szCs w:val="21"/>
                <w:lang w:val="fr-CH"/>
              </w:rPr>
              <w:t xml:space="preserve"> </w:t>
            </w:r>
          </w:p>
          <w:p w:rsidR="004777B3" w:rsidRPr="00AF0679" w:rsidRDefault="004777B3" w:rsidP="004777B3">
            <w:pPr>
              <w:ind w:left="720"/>
              <w:jc w:val="both"/>
              <w:rPr>
                <w:rFonts w:asciiTheme="minorHAnsi" w:hAnsiTheme="minorHAnsi"/>
                <w:szCs w:val="22"/>
                <w:lang w:val="fr-CH"/>
              </w:rPr>
            </w:pPr>
          </w:p>
          <w:tbl>
            <w:tblPr>
              <w:tblStyle w:val="Grilledutableau"/>
              <w:tblW w:w="0" w:type="auto"/>
              <w:tblInd w:w="2943" w:type="dxa"/>
              <w:shd w:val="clear" w:color="auto" w:fill="FDE9D9" w:themeFill="accent6" w:themeFillTint="33"/>
              <w:tblLook w:val="04A0" w:firstRow="1" w:lastRow="0" w:firstColumn="1" w:lastColumn="0" w:noHBand="0" w:noVBand="1"/>
            </w:tblPr>
            <w:tblGrid>
              <w:gridCol w:w="6686"/>
            </w:tblGrid>
            <w:tr w:rsidR="004777B3" w:rsidRPr="004E7788" w:rsidTr="004777B3">
              <w:tc>
                <w:tcPr>
                  <w:tcW w:w="6912" w:type="dxa"/>
                  <w:shd w:val="clear" w:color="auto" w:fill="FDE9D9" w:themeFill="accent6" w:themeFillTint="33"/>
                </w:tcPr>
                <w:p w:rsidR="004777B3" w:rsidRPr="00AF0679" w:rsidRDefault="00C56895" w:rsidP="00C56895">
                  <w:pPr>
                    <w:jc w:val="both"/>
                    <w:rPr>
                      <w:rFonts w:asciiTheme="minorHAnsi" w:hAnsiTheme="minorHAnsi"/>
                      <w:i/>
                      <w:sz w:val="21"/>
                      <w:szCs w:val="21"/>
                      <w:lang w:val="fr-CH"/>
                    </w:rPr>
                  </w:pPr>
                  <w:r w:rsidRPr="00AF0679">
                    <w:rPr>
                      <w:rFonts w:asciiTheme="minorHAnsi" w:hAnsiTheme="minorHAnsi"/>
                      <w:b/>
                      <w:i/>
                      <w:sz w:val="21"/>
                      <w:szCs w:val="21"/>
                      <w:lang w:val="fr-CH"/>
                    </w:rPr>
                    <w:t>Note</w:t>
                  </w:r>
                  <w:r w:rsidR="004777B3" w:rsidRPr="00AF0679">
                    <w:rPr>
                      <w:rFonts w:asciiTheme="minorHAnsi" w:hAnsiTheme="minorHAnsi"/>
                      <w:b/>
                      <w:i/>
                      <w:sz w:val="21"/>
                      <w:szCs w:val="21"/>
                      <w:lang w:val="fr-CH"/>
                    </w:rPr>
                    <w:t>:</w:t>
                  </w:r>
                  <w:r w:rsidRPr="00AF0679">
                    <w:rPr>
                      <w:rFonts w:asciiTheme="minorHAnsi" w:hAnsiTheme="minorHAnsi"/>
                      <w:b/>
                      <w:i/>
                      <w:sz w:val="21"/>
                      <w:szCs w:val="21"/>
                      <w:lang w:val="fr-CH"/>
                    </w:rPr>
                    <w:t xml:space="preserve"> un projet </w:t>
                  </w:r>
                  <w:r w:rsidRPr="00AF0679">
                    <w:rPr>
                      <w:rFonts w:asciiTheme="minorHAnsi" w:hAnsiTheme="minorHAnsi"/>
                      <w:i/>
                      <w:sz w:val="21"/>
                      <w:szCs w:val="21"/>
                      <w:lang w:val="fr-CH"/>
                    </w:rPr>
                    <w:t xml:space="preserve">peut inclure des indicateurs correspondant au programme principal auquel il est “attaché”, mais aussi d’autres programmes dans le cas de projets multi sectoriels (par exemple, un projet migration mais qui travaille également pour la réintégration des enfants en situation d’exploitation par le travail). </w:t>
                  </w:r>
                </w:p>
              </w:tc>
            </w:tr>
          </w:tbl>
          <w:p w:rsidR="004777B3" w:rsidRPr="00AF0679" w:rsidRDefault="004777B3" w:rsidP="004777B3">
            <w:pPr>
              <w:ind w:left="720"/>
              <w:jc w:val="both"/>
              <w:rPr>
                <w:rFonts w:asciiTheme="minorHAnsi" w:hAnsiTheme="minorHAnsi"/>
                <w:szCs w:val="22"/>
                <w:lang w:val="fr-CH"/>
              </w:rPr>
            </w:pPr>
          </w:p>
          <w:p w:rsidR="004777B3" w:rsidRPr="00AF0679" w:rsidRDefault="000F0DBF" w:rsidP="004777B3">
            <w:pPr>
              <w:jc w:val="both"/>
              <w:rPr>
                <w:rFonts w:ascii="Calibri" w:hAnsi="Calibri"/>
                <w:b/>
                <w:sz w:val="21"/>
                <w:szCs w:val="21"/>
                <w:lang w:val="fr-CH"/>
              </w:rPr>
            </w:pPr>
            <w:r w:rsidRPr="00AF0679">
              <w:rPr>
                <w:rFonts w:ascii="Calibri" w:hAnsi="Calibri"/>
                <w:b/>
                <w:sz w:val="21"/>
                <w:szCs w:val="21"/>
                <w:lang w:val="fr-CH"/>
              </w:rPr>
              <w:t>Durant l’implémentation des projets</w:t>
            </w:r>
          </w:p>
          <w:p w:rsidR="000F0DBF" w:rsidRPr="00AF0679" w:rsidRDefault="000F0DBF" w:rsidP="00B80F99">
            <w:pPr>
              <w:numPr>
                <w:ilvl w:val="0"/>
                <w:numId w:val="4"/>
              </w:numPr>
              <w:jc w:val="both"/>
              <w:rPr>
                <w:rFonts w:ascii="Calibri" w:hAnsi="Calibri"/>
                <w:sz w:val="21"/>
                <w:szCs w:val="21"/>
                <w:lang w:val="fr-CH"/>
              </w:rPr>
            </w:pPr>
            <w:r w:rsidRPr="00AF0679">
              <w:rPr>
                <w:rFonts w:ascii="Calibri" w:hAnsi="Calibri"/>
                <w:sz w:val="21"/>
                <w:szCs w:val="21"/>
                <w:lang w:val="fr-CH"/>
              </w:rPr>
              <w:t xml:space="preserve">Participe à </w:t>
            </w:r>
            <w:r w:rsidRPr="004E7788">
              <w:rPr>
                <w:rFonts w:ascii="Calibri" w:hAnsi="Calibri"/>
                <w:b/>
                <w:color w:val="1F497D" w:themeColor="text2"/>
                <w:sz w:val="21"/>
                <w:szCs w:val="21"/>
                <w:lang w:val="fr-CH"/>
              </w:rPr>
              <w:t>l’élaboration des outils de collecte</w:t>
            </w:r>
            <w:r w:rsidRPr="00AF0679">
              <w:rPr>
                <w:rFonts w:ascii="Calibri" w:hAnsi="Calibri"/>
                <w:sz w:val="21"/>
                <w:szCs w:val="21"/>
                <w:lang w:val="fr-CH"/>
              </w:rPr>
              <w:t xml:space="preserve"> des données ou à la contextualisation des outils existants. </w:t>
            </w:r>
          </w:p>
          <w:p w:rsidR="000F0DBF" w:rsidRPr="00AF0679" w:rsidRDefault="000F0DBF" w:rsidP="00B80F99">
            <w:pPr>
              <w:numPr>
                <w:ilvl w:val="0"/>
                <w:numId w:val="4"/>
              </w:numPr>
              <w:jc w:val="both"/>
              <w:rPr>
                <w:rFonts w:ascii="Calibri" w:hAnsi="Calibri"/>
                <w:sz w:val="21"/>
                <w:szCs w:val="21"/>
                <w:lang w:val="fr-CH"/>
              </w:rPr>
            </w:pPr>
            <w:r w:rsidRPr="00AF0679">
              <w:rPr>
                <w:rFonts w:ascii="Calibri" w:hAnsi="Calibri"/>
                <w:sz w:val="21"/>
                <w:szCs w:val="21"/>
                <w:lang w:val="fr-CH"/>
              </w:rPr>
              <w:t xml:space="preserve">Assure que des données de </w:t>
            </w:r>
            <w:r w:rsidRPr="004E7788">
              <w:rPr>
                <w:rFonts w:ascii="Calibri" w:hAnsi="Calibri"/>
                <w:b/>
                <w:color w:val="1F497D" w:themeColor="text2"/>
                <w:sz w:val="21"/>
                <w:szCs w:val="21"/>
                <w:lang w:val="fr-CH"/>
              </w:rPr>
              <w:t>qualité</w:t>
            </w:r>
            <w:r w:rsidRPr="00AF0679">
              <w:rPr>
                <w:rFonts w:ascii="Calibri" w:hAnsi="Calibri"/>
                <w:sz w:val="21"/>
                <w:szCs w:val="21"/>
                <w:lang w:val="fr-CH"/>
              </w:rPr>
              <w:t xml:space="preserve"> et </w:t>
            </w:r>
            <w:r w:rsidRPr="004E7788">
              <w:rPr>
                <w:rFonts w:ascii="Calibri" w:hAnsi="Calibri"/>
                <w:b/>
                <w:color w:val="1F497D" w:themeColor="text2"/>
                <w:sz w:val="21"/>
                <w:szCs w:val="21"/>
                <w:lang w:val="fr-CH"/>
              </w:rPr>
              <w:t>pertinentes</w:t>
            </w:r>
            <w:r w:rsidRPr="00AF0679">
              <w:rPr>
                <w:rFonts w:ascii="Calibri" w:hAnsi="Calibri"/>
                <w:sz w:val="21"/>
                <w:szCs w:val="21"/>
                <w:lang w:val="fr-CH"/>
              </w:rPr>
              <w:t xml:space="preserve"> sont collectées pour nourrir les indicateurs programmatiques</w:t>
            </w:r>
            <w:r w:rsidR="004E7788">
              <w:rPr>
                <w:rFonts w:ascii="Calibri" w:hAnsi="Calibri"/>
                <w:sz w:val="21"/>
                <w:szCs w:val="21"/>
                <w:lang w:val="fr-CH"/>
              </w:rPr>
              <w:t xml:space="preserve"> sélectionnés pour le projet, comme part intégrale du plan M&amp;E du projet</w:t>
            </w:r>
            <w:r w:rsidR="00AF0679">
              <w:rPr>
                <w:rFonts w:ascii="Calibri" w:hAnsi="Calibri"/>
                <w:sz w:val="21"/>
                <w:szCs w:val="21"/>
                <w:lang w:val="fr-CH"/>
              </w:rPr>
              <w:t>.</w:t>
            </w:r>
            <w:r w:rsidRPr="00AF0679">
              <w:rPr>
                <w:rFonts w:ascii="Calibri" w:hAnsi="Calibri"/>
                <w:sz w:val="21"/>
                <w:szCs w:val="21"/>
                <w:lang w:val="fr-CH"/>
              </w:rPr>
              <w:t xml:space="preserve"> </w:t>
            </w:r>
          </w:p>
          <w:p w:rsidR="000F0DBF" w:rsidRPr="00AF0679" w:rsidRDefault="000F0DBF" w:rsidP="00B80F99">
            <w:pPr>
              <w:numPr>
                <w:ilvl w:val="0"/>
                <w:numId w:val="4"/>
              </w:numPr>
              <w:jc w:val="both"/>
              <w:rPr>
                <w:rFonts w:ascii="Calibri" w:hAnsi="Calibri"/>
                <w:sz w:val="21"/>
                <w:szCs w:val="21"/>
                <w:lang w:val="fr-CH"/>
              </w:rPr>
            </w:pPr>
            <w:r w:rsidRPr="00AF0679">
              <w:rPr>
                <w:rFonts w:ascii="Calibri" w:hAnsi="Calibri"/>
                <w:sz w:val="21"/>
                <w:szCs w:val="21"/>
                <w:lang w:val="fr-CH"/>
              </w:rPr>
              <w:t xml:space="preserve">Participe à </w:t>
            </w:r>
            <w:r w:rsidRPr="004E7788">
              <w:rPr>
                <w:rFonts w:ascii="Calibri" w:hAnsi="Calibri"/>
                <w:b/>
                <w:color w:val="1F497D" w:themeColor="text2"/>
                <w:sz w:val="21"/>
                <w:szCs w:val="21"/>
                <w:lang w:val="fr-CH"/>
              </w:rPr>
              <w:t>l’analyse des données collectées</w:t>
            </w:r>
            <w:r w:rsidRPr="00AF0679">
              <w:rPr>
                <w:rFonts w:ascii="Calibri" w:hAnsi="Calibri"/>
                <w:sz w:val="21"/>
                <w:szCs w:val="21"/>
                <w:lang w:val="fr-CH"/>
              </w:rPr>
              <w:t xml:space="preserve">.  Explore les </w:t>
            </w:r>
            <w:r w:rsidRPr="004E7788">
              <w:rPr>
                <w:rFonts w:ascii="Calibri" w:hAnsi="Calibri"/>
                <w:b/>
                <w:color w:val="1F497D" w:themeColor="text2"/>
                <w:sz w:val="21"/>
                <w:szCs w:val="21"/>
                <w:lang w:val="fr-CH"/>
              </w:rPr>
              <w:t>questions d’analyses</w:t>
            </w:r>
            <w:r w:rsidRPr="00AF0679">
              <w:rPr>
                <w:rFonts w:ascii="Calibri" w:hAnsi="Calibri"/>
                <w:sz w:val="21"/>
                <w:szCs w:val="21"/>
                <w:lang w:val="fr-CH"/>
              </w:rPr>
              <w:t xml:space="preserve"> correspondant aux questions indiquées dans les fiches des indicateur</w:t>
            </w:r>
            <w:r w:rsidR="00AF0679">
              <w:rPr>
                <w:rFonts w:ascii="Calibri" w:hAnsi="Calibri"/>
                <w:sz w:val="21"/>
                <w:szCs w:val="21"/>
                <w:lang w:val="fr-CH"/>
              </w:rPr>
              <w:t>.</w:t>
            </w:r>
          </w:p>
          <w:p w:rsidR="000F0DBF" w:rsidRPr="00AF0679" w:rsidRDefault="000F0DBF" w:rsidP="00B80F99">
            <w:pPr>
              <w:numPr>
                <w:ilvl w:val="0"/>
                <w:numId w:val="4"/>
              </w:numPr>
              <w:jc w:val="both"/>
              <w:rPr>
                <w:rFonts w:ascii="Calibri" w:hAnsi="Calibri"/>
                <w:sz w:val="21"/>
                <w:szCs w:val="21"/>
                <w:lang w:val="fr-CH"/>
              </w:rPr>
            </w:pPr>
            <w:r w:rsidRPr="00AF0679">
              <w:rPr>
                <w:rFonts w:ascii="Calibri" w:hAnsi="Calibri"/>
                <w:sz w:val="21"/>
                <w:szCs w:val="21"/>
                <w:lang w:val="fr-CH"/>
              </w:rPr>
              <w:t xml:space="preserve">Contribue au </w:t>
            </w:r>
            <w:proofErr w:type="spellStart"/>
            <w:r w:rsidRPr="004E7788">
              <w:rPr>
                <w:rFonts w:ascii="Calibri" w:hAnsi="Calibri"/>
                <w:b/>
                <w:color w:val="1F497D" w:themeColor="text2"/>
                <w:sz w:val="21"/>
                <w:szCs w:val="21"/>
                <w:lang w:val="fr-CH"/>
              </w:rPr>
              <w:t>reporting</w:t>
            </w:r>
            <w:proofErr w:type="spellEnd"/>
            <w:r w:rsidRPr="00AF0679">
              <w:rPr>
                <w:rFonts w:ascii="Calibri" w:hAnsi="Calibri"/>
                <w:sz w:val="21"/>
                <w:szCs w:val="21"/>
                <w:lang w:val="fr-CH"/>
              </w:rPr>
              <w:t xml:space="preserve"> programmatique deux fois par an.  Soumet  son rapport au coordinateur des programmes (si la fonction existe) ou au délégué</w:t>
            </w:r>
            <w:r w:rsidR="004E7788">
              <w:rPr>
                <w:rFonts w:ascii="Calibri" w:hAnsi="Calibri"/>
                <w:sz w:val="21"/>
                <w:szCs w:val="21"/>
                <w:lang w:val="fr-CH"/>
              </w:rPr>
              <w:t xml:space="preserve"> pour le projet qu’il/elle gère</w:t>
            </w:r>
          </w:p>
          <w:p w:rsidR="000F0DBF" w:rsidRPr="00AF0679" w:rsidRDefault="000F0DBF" w:rsidP="00B80F99">
            <w:pPr>
              <w:numPr>
                <w:ilvl w:val="0"/>
                <w:numId w:val="4"/>
              </w:numPr>
              <w:jc w:val="both"/>
              <w:rPr>
                <w:rFonts w:ascii="Calibri" w:hAnsi="Calibri"/>
                <w:sz w:val="21"/>
                <w:szCs w:val="21"/>
                <w:lang w:val="fr-CH"/>
              </w:rPr>
            </w:pPr>
            <w:r w:rsidRPr="00AF0679">
              <w:rPr>
                <w:rFonts w:ascii="Calibri" w:hAnsi="Calibri"/>
                <w:sz w:val="21"/>
                <w:szCs w:val="21"/>
                <w:lang w:val="fr-CH"/>
              </w:rPr>
              <w:t xml:space="preserve">S’assure que les données quantitatives sont enregistrées dans la </w:t>
            </w:r>
            <w:r w:rsidR="00AF0679" w:rsidRPr="004E7788">
              <w:rPr>
                <w:rFonts w:ascii="Calibri" w:hAnsi="Calibri"/>
                <w:b/>
                <w:color w:val="1F497D" w:themeColor="text2"/>
                <w:sz w:val="21"/>
                <w:szCs w:val="21"/>
                <w:lang w:val="fr-CH"/>
              </w:rPr>
              <w:t>base de données</w:t>
            </w:r>
            <w:r w:rsidR="00AF0679">
              <w:rPr>
                <w:rFonts w:ascii="Calibri" w:hAnsi="Calibri"/>
                <w:sz w:val="21"/>
                <w:szCs w:val="21"/>
                <w:lang w:val="fr-CH"/>
              </w:rPr>
              <w:t>.</w:t>
            </w:r>
            <w:r w:rsidRPr="00AF0679">
              <w:rPr>
                <w:rFonts w:ascii="Calibri" w:hAnsi="Calibri"/>
                <w:sz w:val="21"/>
                <w:szCs w:val="21"/>
                <w:lang w:val="fr-CH"/>
              </w:rPr>
              <w:t xml:space="preserve"> </w:t>
            </w:r>
          </w:p>
          <w:p w:rsidR="000F0DBF" w:rsidRPr="00AF0679" w:rsidRDefault="000F0DBF" w:rsidP="00B80F99">
            <w:pPr>
              <w:numPr>
                <w:ilvl w:val="0"/>
                <w:numId w:val="4"/>
              </w:numPr>
              <w:jc w:val="both"/>
              <w:rPr>
                <w:rFonts w:ascii="Calibri" w:hAnsi="Calibri"/>
                <w:sz w:val="21"/>
                <w:szCs w:val="21"/>
                <w:lang w:val="fr-CH"/>
              </w:rPr>
            </w:pPr>
            <w:r w:rsidRPr="004E7788">
              <w:rPr>
                <w:rFonts w:ascii="Calibri" w:hAnsi="Calibri"/>
                <w:b/>
                <w:color w:val="1F497D" w:themeColor="text2"/>
                <w:sz w:val="21"/>
                <w:szCs w:val="21"/>
                <w:lang w:val="fr-CH"/>
              </w:rPr>
              <w:t>Discute</w:t>
            </w:r>
            <w:r w:rsidRPr="00AF0679">
              <w:rPr>
                <w:rFonts w:ascii="Calibri" w:hAnsi="Calibri"/>
                <w:sz w:val="21"/>
                <w:szCs w:val="21"/>
                <w:lang w:val="fr-CH"/>
              </w:rPr>
              <w:t xml:space="preserve"> avec le coordinateur programme</w:t>
            </w:r>
            <w:r w:rsidR="004E7788">
              <w:rPr>
                <w:rFonts w:ascii="Calibri" w:hAnsi="Calibri"/>
                <w:sz w:val="21"/>
                <w:szCs w:val="21"/>
                <w:lang w:val="fr-CH"/>
              </w:rPr>
              <w:t xml:space="preserve"> (ou délégué en l’absence de coordinateur programme en lien avec le Coordinateur Programme Régional)</w:t>
            </w:r>
            <w:r w:rsidRPr="00AF0679">
              <w:rPr>
                <w:rFonts w:ascii="Calibri" w:hAnsi="Calibri"/>
                <w:sz w:val="21"/>
                <w:szCs w:val="21"/>
                <w:lang w:val="fr-CH"/>
              </w:rPr>
              <w:t xml:space="preserve"> au sujet du feedback reçu de la région ou du siège.  </w:t>
            </w:r>
          </w:p>
          <w:p w:rsidR="004777B3" w:rsidRPr="00AF0679" w:rsidRDefault="000F0DBF" w:rsidP="00B80F99">
            <w:pPr>
              <w:numPr>
                <w:ilvl w:val="0"/>
                <w:numId w:val="4"/>
              </w:numPr>
              <w:jc w:val="both"/>
              <w:rPr>
                <w:rFonts w:ascii="Calibri" w:hAnsi="Calibri"/>
                <w:sz w:val="21"/>
                <w:szCs w:val="21"/>
                <w:lang w:val="fr-CH"/>
              </w:rPr>
            </w:pPr>
            <w:r w:rsidRPr="004E7788">
              <w:rPr>
                <w:rFonts w:ascii="Calibri" w:hAnsi="Calibri"/>
                <w:b/>
                <w:color w:val="1F497D" w:themeColor="text2"/>
                <w:sz w:val="21"/>
                <w:szCs w:val="21"/>
                <w:lang w:val="fr-CH"/>
              </w:rPr>
              <w:t>Transmet toute question ou toute suggestion</w:t>
            </w:r>
            <w:r w:rsidRPr="00AF0679">
              <w:rPr>
                <w:rFonts w:ascii="Calibri" w:hAnsi="Calibri"/>
                <w:sz w:val="21"/>
                <w:szCs w:val="21"/>
                <w:lang w:val="fr-CH"/>
              </w:rPr>
              <w:t xml:space="preserve"> au coordinateur des programmes (ou délégué</w:t>
            </w:r>
            <w:r w:rsidR="004E7788">
              <w:rPr>
                <w:rFonts w:ascii="Calibri" w:hAnsi="Calibri"/>
                <w:sz w:val="21"/>
                <w:szCs w:val="21"/>
                <w:lang w:val="fr-CH"/>
              </w:rPr>
              <w:t>, en lien avec le Coordinateur de Programme Régional</w:t>
            </w:r>
            <w:r w:rsidRPr="00AF0679">
              <w:rPr>
                <w:rFonts w:ascii="Calibri" w:hAnsi="Calibri"/>
                <w:sz w:val="21"/>
                <w:szCs w:val="21"/>
                <w:lang w:val="fr-CH"/>
              </w:rPr>
              <w:t>)</w:t>
            </w:r>
            <w:r w:rsidR="00AF0679">
              <w:rPr>
                <w:rFonts w:ascii="Calibri" w:hAnsi="Calibri"/>
                <w:sz w:val="21"/>
                <w:szCs w:val="21"/>
                <w:lang w:val="fr-CH"/>
              </w:rPr>
              <w:t>.</w:t>
            </w:r>
            <w:r w:rsidRPr="00AF0679">
              <w:rPr>
                <w:rFonts w:ascii="Calibri" w:hAnsi="Calibri"/>
                <w:sz w:val="21"/>
                <w:szCs w:val="21"/>
                <w:lang w:val="fr-CH"/>
              </w:rPr>
              <w:t xml:space="preserve"> </w:t>
            </w:r>
          </w:p>
          <w:p w:rsidR="004777B3" w:rsidRPr="00AF0679" w:rsidRDefault="004777B3" w:rsidP="004777B3">
            <w:pPr>
              <w:ind w:left="720"/>
              <w:jc w:val="both"/>
              <w:rPr>
                <w:rFonts w:asciiTheme="minorHAnsi" w:hAnsiTheme="minorHAnsi"/>
                <w:szCs w:val="22"/>
                <w:lang w:val="fr-CH"/>
              </w:rPr>
            </w:pPr>
          </w:p>
          <w:p w:rsidR="004777B3" w:rsidRPr="00AF0679" w:rsidRDefault="000F0DBF" w:rsidP="004777B3">
            <w:pPr>
              <w:pStyle w:val="Fussnote"/>
              <w:rPr>
                <w:b/>
                <w:color w:val="E36C0A" w:themeColor="accent6" w:themeShade="BF"/>
                <w:sz w:val="22"/>
                <w:szCs w:val="22"/>
                <w:lang w:val="fr-CH"/>
              </w:rPr>
            </w:pPr>
            <w:r w:rsidRPr="00AF0679">
              <w:rPr>
                <w:b/>
                <w:color w:val="E36C0A" w:themeColor="accent6" w:themeShade="BF"/>
                <w:sz w:val="22"/>
                <w:szCs w:val="22"/>
                <w:lang w:val="fr-CH"/>
              </w:rPr>
              <w:t>Coordinateur des programmes</w:t>
            </w:r>
          </w:p>
          <w:p w:rsidR="004777B3" w:rsidRPr="00AF0679" w:rsidRDefault="004777B3" w:rsidP="004777B3">
            <w:pPr>
              <w:jc w:val="both"/>
              <w:rPr>
                <w:rFonts w:ascii="Calibri" w:hAnsi="Calibri"/>
                <w:b/>
                <w:sz w:val="21"/>
                <w:szCs w:val="21"/>
                <w:lang w:val="fr-CH"/>
              </w:rPr>
            </w:pPr>
          </w:p>
          <w:p w:rsidR="004777B3" w:rsidRPr="00AF0679" w:rsidRDefault="000F0DBF" w:rsidP="00B80F99">
            <w:pPr>
              <w:numPr>
                <w:ilvl w:val="0"/>
                <w:numId w:val="5"/>
              </w:numPr>
              <w:jc w:val="both"/>
              <w:rPr>
                <w:rFonts w:ascii="Calibri" w:hAnsi="Calibri"/>
                <w:sz w:val="21"/>
                <w:szCs w:val="21"/>
                <w:lang w:val="fr-CH"/>
              </w:rPr>
            </w:pPr>
            <w:r w:rsidRPr="00AF0679">
              <w:rPr>
                <w:rFonts w:ascii="Calibri" w:hAnsi="Calibri"/>
                <w:sz w:val="21"/>
                <w:szCs w:val="21"/>
                <w:lang w:val="fr-CH"/>
              </w:rPr>
              <w:t xml:space="preserve">S’assure que les </w:t>
            </w:r>
            <w:r w:rsidR="00C41881" w:rsidRPr="00AF0679">
              <w:rPr>
                <w:rFonts w:ascii="Calibri" w:hAnsi="Calibri"/>
                <w:sz w:val="21"/>
                <w:szCs w:val="21"/>
                <w:lang w:val="fr-CH"/>
              </w:rPr>
              <w:t xml:space="preserve">responsables des projets </w:t>
            </w:r>
            <w:r w:rsidR="00C41881" w:rsidRPr="004E7788">
              <w:rPr>
                <w:rFonts w:ascii="Calibri" w:hAnsi="Calibri"/>
                <w:b/>
                <w:color w:val="1F497D" w:themeColor="text2"/>
                <w:sz w:val="21"/>
                <w:szCs w:val="21"/>
                <w:lang w:val="fr-CH"/>
              </w:rPr>
              <w:t>connaissent l’existence et le contenu</w:t>
            </w:r>
            <w:r w:rsidR="00C41881" w:rsidRPr="00AF0679">
              <w:rPr>
                <w:rFonts w:ascii="Calibri" w:hAnsi="Calibri"/>
                <w:sz w:val="21"/>
                <w:szCs w:val="21"/>
                <w:lang w:val="fr-CH"/>
              </w:rPr>
              <w:t xml:space="preserve"> du Cadre des indicateurs</w:t>
            </w:r>
            <w:r w:rsidR="00AF0679">
              <w:rPr>
                <w:rFonts w:ascii="Calibri" w:hAnsi="Calibri"/>
                <w:sz w:val="21"/>
                <w:szCs w:val="21"/>
                <w:lang w:val="fr-CH"/>
              </w:rPr>
              <w:t xml:space="preserve"> de résultat programmatiques e</w:t>
            </w:r>
            <w:r w:rsidR="00C41881" w:rsidRPr="00AF0679">
              <w:rPr>
                <w:rFonts w:ascii="Calibri" w:hAnsi="Calibri"/>
                <w:sz w:val="21"/>
                <w:szCs w:val="21"/>
                <w:lang w:val="fr-CH"/>
              </w:rPr>
              <w:t>t que tous les projets considèrent les indicateurs programmatiques durant la phase de planification stratégique</w:t>
            </w:r>
            <w:r w:rsidR="004777B3" w:rsidRPr="00AF0679">
              <w:rPr>
                <w:rFonts w:ascii="Calibri" w:hAnsi="Calibri"/>
                <w:sz w:val="21"/>
                <w:szCs w:val="21"/>
                <w:lang w:val="fr-CH"/>
              </w:rPr>
              <w:t xml:space="preserve">. </w:t>
            </w:r>
          </w:p>
          <w:p w:rsidR="00C41881" w:rsidRPr="00AF0679" w:rsidRDefault="00C41881" w:rsidP="00B80F99">
            <w:pPr>
              <w:numPr>
                <w:ilvl w:val="0"/>
                <w:numId w:val="5"/>
              </w:numPr>
              <w:jc w:val="both"/>
              <w:rPr>
                <w:rFonts w:ascii="Calibri" w:hAnsi="Calibri"/>
                <w:sz w:val="21"/>
                <w:szCs w:val="21"/>
                <w:lang w:val="fr-CH"/>
              </w:rPr>
            </w:pPr>
            <w:r w:rsidRPr="004E7788">
              <w:rPr>
                <w:rFonts w:ascii="Calibri" w:hAnsi="Calibri"/>
                <w:b/>
                <w:color w:val="1F497D" w:themeColor="text2"/>
                <w:sz w:val="21"/>
                <w:szCs w:val="21"/>
                <w:lang w:val="fr-CH"/>
              </w:rPr>
              <w:t>Vérifie la sélection</w:t>
            </w:r>
            <w:r w:rsidRPr="00AF0679">
              <w:rPr>
                <w:rFonts w:ascii="Calibri" w:hAnsi="Calibri"/>
                <w:sz w:val="21"/>
                <w:szCs w:val="21"/>
                <w:lang w:val="fr-CH"/>
              </w:rPr>
              <w:t xml:space="preserve"> des indicateurs faite par les gestionnaires de projet et assure une </w:t>
            </w:r>
            <w:r w:rsidRPr="004E7788">
              <w:rPr>
                <w:rFonts w:ascii="Calibri" w:hAnsi="Calibri"/>
                <w:b/>
                <w:color w:val="1F497D" w:themeColor="text2"/>
                <w:sz w:val="21"/>
                <w:szCs w:val="21"/>
                <w:lang w:val="fr-CH"/>
              </w:rPr>
              <w:t xml:space="preserve">bonne compréhension </w:t>
            </w:r>
            <w:r w:rsidRPr="00AF0679">
              <w:rPr>
                <w:rFonts w:ascii="Calibri" w:hAnsi="Calibri"/>
                <w:sz w:val="21"/>
                <w:szCs w:val="21"/>
                <w:lang w:val="fr-CH"/>
              </w:rPr>
              <w:t>du contenu des fiches techniques des indicateurs.  S’assure que le choix des indicateur est pertinent et cohérent et qu’il y a assez de ressources planifiées pour les mesurer.</w:t>
            </w:r>
          </w:p>
          <w:p w:rsidR="00C41881" w:rsidRPr="00AF0679" w:rsidRDefault="00C41881" w:rsidP="00B80F99">
            <w:pPr>
              <w:numPr>
                <w:ilvl w:val="0"/>
                <w:numId w:val="5"/>
              </w:numPr>
              <w:jc w:val="both"/>
              <w:rPr>
                <w:rFonts w:ascii="Calibri" w:hAnsi="Calibri"/>
                <w:sz w:val="21"/>
                <w:szCs w:val="21"/>
                <w:lang w:val="fr-CH"/>
              </w:rPr>
            </w:pPr>
            <w:r w:rsidRPr="00AF0679">
              <w:rPr>
                <w:rFonts w:ascii="Calibri" w:hAnsi="Calibri"/>
                <w:sz w:val="21"/>
                <w:szCs w:val="21"/>
                <w:lang w:val="fr-CH"/>
              </w:rPr>
              <w:t xml:space="preserve">Remplit la </w:t>
            </w:r>
            <w:r w:rsidRPr="004E7788">
              <w:rPr>
                <w:rFonts w:ascii="Calibri" w:hAnsi="Calibri"/>
                <w:b/>
                <w:color w:val="1F497D" w:themeColor="text2"/>
                <w:sz w:val="21"/>
                <w:szCs w:val="21"/>
                <w:lang w:val="fr-CH"/>
              </w:rPr>
              <w:t>matrice de contribution</w:t>
            </w:r>
            <w:r w:rsidR="00F42BEA">
              <w:rPr>
                <w:rFonts w:ascii="Calibri" w:hAnsi="Calibri"/>
                <w:sz w:val="21"/>
                <w:szCs w:val="21"/>
                <w:lang w:val="fr-CH"/>
              </w:rPr>
              <w:t>.</w:t>
            </w:r>
          </w:p>
          <w:p w:rsidR="00C41881" w:rsidRPr="00AF0679" w:rsidRDefault="00C41881" w:rsidP="00B80F99">
            <w:pPr>
              <w:numPr>
                <w:ilvl w:val="0"/>
                <w:numId w:val="5"/>
              </w:numPr>
              <w:jc w:val="both"/>
              <w:rPr>
                <w:rFonts w:ascii="Calibri" w:hAnsi="Calibri"/>
                <w:sz w:val="21"/>
                <w:szCs w:val="21"/>
                <w:lang w:val="fr-CH"/>
              </w:rPr>
            </w:pPr>
            <w:r w:rsidRPr="00AF0679">
              <w:rPr>
                <w:rFonts w:ascii="Calibri" w:hAnsi="Calibri"/>
                <w:sz w:val="21"/>
                <w:szCs w:val="21"/>
                <w:lang w:val="fr-CH"/>
              </w:rPr>
              <w:t xml:space="preserve">S’assure que la </w:t>
            </w:r>
            <w:r w:rsidRPr="004E7788">
              <w:rPr>
                <w:rFonts w:ascii="Calibri" w:hAnsi="Calibri"/>
                <w:b/>
                <w:color w:val="1F497D" w:themeColor="text2"/>
                <w:sz w:val="21"/>
                <w:szCs w:val="21"/>
                <w:lang w:val="fr-CH"/>
              </w:rPr>
              <w:t>collecte des données et l’analy</w:t>
            </w:r>
            <w:r w:rsidR="00F42BEA" w:rsidRPr="004E7788">
              <w:rPr>
                <w:rFonts w:ascii="Calibri" w:hAnsi="Calibri"/>
                <w:b/>
                <w:color w:val="1F497D" w:themeColor="text2"/>
                <w:sz w:val="21"/>
                <w:szCs w:val="21"/>
                <w:lang w:val="fr-CH"/>
              </w:rPr>
              <w:t>se est produit</w:t>
            </w:r>
            <w:r w:rsidRPr="004E7788">
              <w:rPr>
                <w:rFonts w:ascii="Calibri" w:hAnsi="Calibri"/>
                <w:b/>
                <w:color w:val="1F497D" w:themeColor="text2"/>
                <w:sz w:val="21"/>
                <w:szCs w:val="21"/>
                <w:lang w:val="fr-CH"/>
              </w:rPr>
              <w:t>e</w:t>
            </w:r>
            <w:r w:rsidRPr="00AF0679">
              <w:rPr>
                <w:rFonts w:ascii="Calibri" w:hAnsi="Calibri"/>
                <w:sz w:val="21"/>
                <w:szCs w:val="21"/>
                <w:lang w:val="fr-CH"/>
              </w:rPr>
              <w:t xml:space="preserve">, que le rapport est rédigé.  Procède à la vérification de la qualité du cheminement de la données (de la collecte au partage). </w:t>
            </w:r>
          </w:p>
          <w:p w:rsidR="00C41881" w:rsidRDefault="00C41881" w:rsidP="00B80F99">
            <w:pPr>
              <w:numPr>
                <w:ilvl w:val="0"/>
                <w:numId w:val="5"/>
              </w:numPr>
              <w:jc w:val="both"/>
              <w:rPr>
                <w:rFonts w:ascii="Calibri" w:hAnsi="Calibri"/>
                <w:sz w:val="21"/>
                <w:szCs w:val="21"/>
                <w:lang w:val="fr-CH"/>
              </w:rPr>
            </w:pPr>
            <w:r w:rsidRPr="004E7788">
              <w:rPr>
                <w:rFonts w:ascii="Calibri" w:hAnsi="Calibri"/>
                <w:b/>
                <w:color w:val="1F497D" w:themeColor="text2"/>
                <w:sz w:val="21"/>
                <w:szCs w:val="21"/>
                <w:lang w:val="fr-CH"/>
              </w:rPr>
              <w:t>Reçoit les question</w:t>
            </w:r>
            <w:r w:rsidRPr="00AF0679">
              <w:rPr>
                <w:rFonts w:ascii="Calibri" w:hAnsi="Calibri"/>
                <w:sz w:val="21"/>
                <w:szCs w:val="21"/>
                <w:lang w:val="fr-CH"/>
              </w:rPr>
              <w:t xml:space="preserve">s des responsables de projet, les </w:t>
            </w:r>
            <w:r w:rsidRPr="004E7788">
              <w:rPr>
                <w:rFonts w:ascii="Calibri" w:hAnsi="Calibri"/>
                <w:b/>
                <w:color w:val="1F497D" w:themeColor="text2"/>
                <w:sz w:val="21"/>
                <w:szCs w:val="21"/>
                <w:lang w:val="fr-CH"/>
              </w:rPr>
              <w:t>partage</w:t>
            </w:r>
            <w:r w:rsidRPr="00AF0679">
              <w:rPr>
                <w:rFonts w:ascii="Calibri" w:hAnsi="Calibri"/>
                <w:sz w:val="21"/>
                <w:szCs w:val="21"/>
                <w:lang w:val="fr-CH"/>
              </w:rPr>
              <w:t xml:space="preserve"> si nécessaire avec le</w:t>
            </w:r>
            <w:r w:rsidR="004E7788">
              <w:rPr>
                <w:rFonts w:ascii="Calibri" w:hAnsi="Calibri"/>
                <w:sz w:val="21"/>
                <w:szCs w:val="21"/>
                <w:lang w:val="fr-CH"/>
              </w:rPr>
              <w:t xml:space="preserve"> délégué et le</w:t>
            </w:r>
            <w:r w:rsidRPr="00AF0679">
              <w:rPr>
                <w:rFonts w:ascii="Calibri" w:hAnsi="Calibri"/>
                <w:sz w:val="21"/>
                <w:szCs w:val="21"/>
                <w:lang w:val="fr-CH"/>
              </w:rPr>
              <w:t xml:space="preserve"> niveau régional </w:t>
            </w:r>
            <w:r w:rsidR="004E7788">
              <w:rPr>
                <w:rFonts w:ascii="Calibri" w:hAnsi="Calibri"/>
                <w:sz w:val="21"/>
                <w:szCs w:val="21"/>
                <w:lang w:val="fr-CH"/>
              </w:rPr>
              <w:t xml:space="preserve">(coordinateur programme), éventuellement au niveau siège </w:t>
            </w:r>
            <w:r w:rsidRPr="00AF0679">
              <w:rPr>
                <w:rFonts w:ascii="Calibri" w:hAnsi="Calibri"/>
                <w:sz w:val="21"/>
                <w:szCs w:val="21"/>
                <w:lang w:val="fr-CH"/>
              </w:rPr>
              <w:t xml:space="preserve">et discute du feedback reçu. </w:t>
            </w:r>
          </w:p>
          <w:p w:rsidR="004E7788" w:rsidRPr="00AF0679" w:rsidRDefault="004E7788" w:rsidP="00B80F99">
            <w:pPr>
              <w:numPr>
                <w:ilvl w:val="0"/>
                <w:numId w:val="5"/>
              </w:numPr>
              <w:jc w:val="both"/>
              <w:rPr>
                <w:rFonts w:ascii="Calibri" w:hAnsi="Calibri"/>
                <w:sz w:val="21"/>
                <w:szCs w:val="21"/>
                <w:lang w:val="fr-CH"/>
              </w:rPr>
            </w:pPr>
            <w:r w:rsidRPr="004E7788">
              <w:rPr>
                <w:rFonts w:ascii="Calibri" w:hAnsi="Calibri"/>
                <w:b/>
                <w:color w:val="1F497D" w:themeColor="text2"/>
                <w:sz w:val="21"/>
                <w:szCs w:val="21"/>
                <w:lang w:val="fr-CH"/>
              </w:rPr>
              <w:t>Interagit régulièrement</w:t>
            </w:r>
            <w:r>
              <w:rPr>
                <w:rFonts w:ascii="Calibri" w:hAnsi="Calibri"/>
                <w:sz w:val="21"/>
                <w:szCs w:val="21"/>
                <w:lang w:val="fr-CH"/>
              </w:rPr>
              <w:t xml:space="preserve"> avec le Coordinateur Programme régional et avec le M&amp;E manager ou Q&amp;A régional à propos de défis, problèmes éventuelles liés aux indicateurs programmatiques (niveau collecte </w:t>
            </w:r>
            <w:r>
              <w:rPr>
                <w:rFonts w:ascii="Calibri" w:hAnsi="Calibri"/>
                <w:sz w:val="21"/>
                <w:szCs w:val="21"/>
                <w:lang w:val="fr-CH"/>
              </w:rPr>
              <w:lastRenderedPageBreak/>
              <w:t>des données, analyse des données et rapport).</w:t>
            </w:r>
          </w:p>
          <w:p w:rsidR="00C41881" w:rsidRPr="00AF0679" w:rsidRDefault="00C41881" w:rsidP="00B80F99">
            <w:pPr>
              <w:numPr>
                <w:ilvl w:val="0"/>
                <w:numId w:val="5"/>
              </w:numPr>
              <w:jc w:val="both"/>
              <w:rPr>
                <w:rFonts w:ascii="Calibri" w:hAnsi="Calibri"/>
                <w:sz w:val="21"/>
                <w:szCs w:val="21"/>
                <w:lang w:val="fr-CH"/>
              </w:rPr>
            </w:pPr>
            <w:r w:rsidRPr="004E7788">
              <w:rPr>
                <w:rFonts w:ascii="Calibri" w:hAnsi="Calibri"/>
                <w:b/>
                <w:color w:val="1F497D" w:themeColor="text2"/>
                <w:sz w:val="21"/>
                <w:szCs w:val="21"/>
                <w:lang w:val="fr-CH"/>
              </w:rPr>
              <w:t>Documente les problèmes</w:t>
            </w:r>
            <w:r w:rsidRPr="00AF0679">
              <w:rPr>
                <w:rFonts w:ascii="Calibri" w:hAnsi="Calibri"/>
                <w:sz w:val="21"/>
                <w:szCs w:val="21"/>
                <w:lang w:val="fr-CH"/>
              </w:rPr>
              <w:t>, les questions</w:t>
            </w:r>
            <w:r w:rsidR="004E7788">
              <w:rPr>
                <w:rFonts w:ascii="Calibri" w:hAnsi="Calibri"/>
                <w:sz w:val="21"/>
                <w:szCs w:val="21"/>
                <w:lang w:val="fr-CH"/>
              </w:rPr>
              <w:t xml:space="preserve"> relatifs aux indicateurs programmatiques</w:t>
            </w:r>
            <w:r w:rsidRPr="00AF0679">
              <w:rPr>
                <w:rFonts w:ascii="Calibri" w:hAnsi="Calibri"/>
                <w:sz w:val="21"/>
                <w:szCs w:val="21"/>
                <w:lang w:val="fr-CH"/>
              </w:rPr>
              <w:t xml:space="preserve">, propose à l’équipe programme toute </w:t>
            </w:r>
            <w:r w:rsidR="00F42BEA">
              <w:rPr>
                <w:rFonts w:ascii="Calibri" w:hAnsi="Calibri"/>
                <w:sz w:val="21"/>
                <w:szCs w:val="21"/>
                <w:lang w:val="fr-CH"/>
              </w:rPr>
              <w:t>suggestion</w:t>
            </w:r>
            <w:r w:rsidRPr="00AF0679">
              <w:rPr>
                <w:rFonts w:ascii="Calibri" w:hAnsi="Calibri"/>
                <w:sz w:val="21"/>
                <w:szCs w:val="21"/>
                <w:lang w:val="fr-CH"/>
              </w:rPr>
              <w:t xml:space="preserve"> d’ajustement</w:t>
            </w:r>
            <w:r w:rsidR="00F42BEA">
              <w:rPr>
                <w:rFonts w:ascii="Calibri" w:hAnsi="Calibri"/>
                <w:sz w:val="21"/>
                <w:szCs w:val="21"/>
                <w:lang w:val="fr-CH"/>
              </w:rPr>
              <w:t>.</w:t>
            </w:r>
          </w:p>
          <w:p w:rsidR="004777B3" w:rsidRPr="00AF0679" w:rsidRDefault="00C41881" w:rsidP="00B80F99">
            <w:pPr>
              <w:numPr>
                <w:ilvl w:val="0"/>
                <w:numId w:val="5"/>
              </w:numPr>
              <w:jc w:val="both"/>
              <w:rPr>
                <w:rFonts w:ascii="Calibri" w:hAnsi="Calibri"/>
                <w:sz w:val="21"/>
                <w:szCs w:val="21"/>
                <w:lang w:val="fr-CH"/>
              </w:rPr>
            </w:pPr>
            <w:r w:rsidRPr="004E7788">
              <w:rPr>
                <w:rFonts w:ascii="Calibri" w:hAnsi="Calibri"/>
                <w:b/>
                <w:color w:val="1F497D" w:themeColor="text2"/>
                <w:sz w:val="21"/>
                <w:szCs w:val="21"/>
                <w:lang w:val="fr-CH"/>
              </w:rPr>
              <w:t>Participe au processus de leçons apprises</w:t>
            </w:r>
            <w:r w:rsidRPr="00AF0679">
              <w:rPr>
                <w:rFonts w:ascii="Calibri" w:hAnsi="Calibri"/>
                <w:sz w:val="21"/>
                <w:szCs w:val="21"/>
                <w:lang w:val="fr-CH"/>
              </w:rPr>
              <w:t xml:space="preserve"> et processus de révision du mécanisme.  </w:t>
            </w:r>
          </w:p>
          <w:p w:rsidR="004777B3" w:rsidRDefault="004777B3" w:rsidP="004777B3">
            <w:pPr>
              <w:pStyle w:val="Headerorange"/>
            </w:pPr>
          </w:p>
          <w:p w:rsidR="00F42BEA" w:rsidRPr="00AF0679" w:rsidRDefault="00F42BEA" w:rsidP="004777B3">
            <w:pPr>
              <w:pStyle w:val="Headerorange"/>
            </w:pPr>
          </w:p>
          <w:p w:rsidR="004777B3" w:rsidRPr="00AF0679" w:rsidRDefault="00C41881" w:rsidP="004777B3">
            <w:pPr>
              <w:pStyle w:val="Fussnote"/>
              <w:rPr>
                <w:b/>
                <w:color w:val="E36C0A" w:themeColor="accent6" w:themeShade="BF"/>
                <w:sz w:val="22"/>
                <w:szCs w:val="22"/>
                <w:lang w:val="fr-CH"/>
              </w:rPr>
            </w:pPr>
            <w:r w:rsidRPr="00AF0679">
              <w:rPr>
                <w:b/>
                <w:color w:val="E36C0A" w:themeColor="accent6" w:themeShade="BF"/>
                <w:sz w:val="22"/>
                <w:szCs w:val="22"/>
                <w:lang w:val="fr-CH"/>
              </w:rPr>
              <w:t xml:space="preserve">Staff M&amp;E </w:t>
            </w:r>
            <w:r w:rsidR="00F42BEA">
              <w:rPr>
                <w:b/>
                <w:color w:val="E36C0A" w:themeColor="accent6" w:themeShade="BF"/>
                <w:sz w:val="22"/>
                <w:szCs w:val="22"/>
                <w:lang w:val="fr-CH"/>
              </w:rPr>
              <w:t xml:space="preserve">(Monitoring et Evaluation) – Q&amp;R (Qualité et </w:t>
            </w:r>
            <w:proofErr w:type="spellStart"/>
            <w:r w:rsidR="00F42BEA">
              <w:rPr>
                <w:b/>
                <w:color w:val="E36C0A" w:themeColor="accent6" w:themeShade="BF"/>
                <w:sz w:val="22"/>
                <w:szCs w:val="22"/>
                <w:lang w:val="fr-CH"/>
              </w:rPr>
              <w:t>Redevabilité</w:t>
            </w:r>
            <w:proofErr w:type="spellEnd"/>
            <w:r w:rsidR="00F42BEA">
              <w:rPr>
                <w:b/>
                <w:color w:val="E36C0A" w:themeColor="accent6" w:themeShade="BF"/>
                <w:sz w:val="22"/>
                <w:szCs w:val="22"/>
                <w:lang w:val="fr-CH"/>
              </w:rPr>
              <w:t>)</w:t>
            </w:r>
          </w:p>
          <w:p w:rsidR="004777B3" w:rsidRPr="00AF0679" w:rsidRDefault="004777B3" w:rsidP="004777B3">
            <w:pPr>
              <w:pStyle w:val="Headerorange"/>
            </w:pPr>
          </w:p>
          <w:p w:rsidR="00C41881" w:rsidRPr="00AF0679" w:rsidRDefault="00C41881" w:rsidP="00C41881">
            <w:pPr>
              <w:jc w:val="both"/>
              <w:rPr>
                <w:rFonts w:ascii="Calibri" w:hAnsi="Calibri"/>
                <w:b/>
                <w:sz w:val="21"/>
                <w:szCs w:val="21"/>
                <w:lang w:val="fr-CH"/>
              </w:rPr>
            </w:pPr>
            <w:r w:rsidRPr="00AF0679">
              <w:rPr>
                <w:rFonts w:ascii="Calibri" w:hAnsi="Calibri"/>
                <w:b/>
                <w:sz w:val="21"/>
                <w:szCs w:val="21"/>
                <w:lang w:val="fr-CH"/>
              </w:rPr>
              <w:t xml:space="preserve">Durant la phase de planification stratégique d’un projet </w:t>
            </w:r>
          </w:p>
          <w:p w:rsidR="00C41881" w:rsidRPr="00AF0679" w:rsidRDefault="00C41881" w:rsidP="00B80F99">
            <w:pPr>
              <w:numPr>
                <w:ilvl w:val="0"/>
                <w:numId w:val="9"/>
              </w:numPr>
              <w:jc w:val="both"/>
              <w:rPr>
                <w:rFonts w:ascii="Calibri" w:hAnsi="Calibri"/>
                <w:sz w:val="21"/>
                <w:szCs w:val="21"/>
                <w:lang w:val="fr-CH"/>
              </w:rPr>
            </w:pPr>
            <w:r w:rsidRPr="004E7788">
              <w:rPr>
                <w:rFonts w:ascii="Calibri" w:hAnsi="Calibri"/>
                <w:b/>
                <w:color w:val="1F497D" w:themeColor="text2"/>
                <w:sz w:val="21"/>
                <w:szCs w:val="21"/>
                <w:lang w:val="fr-CH"/>
              </w:rPr>
              <w:t>Conseille sur le choix des indicateurs</w:t>
            </w:r>
            <w:r w:rsidRPr="00AF0679">
              <w:rPr>
                <w:rFonts w:ascii="Calibri" w:hAnsi="Calibri"/>
                <w:sz w:val="21"/>
                <w:szCs w:val="21"/>
                <w:lang w:val="fr-CH"/>
              </w:rPr>
              <w:t xml:space="preserve"> dans le cadre logique et la planification des ressources nécessaires</w:t>
            </w:r>
            <w:r w:rsidR="00F42BEA">
              <w:rPr>
                <w:rFonts w:ascii="Calibri" w:hAnsi="Calibri"/>
                <w:sz w:val="21"/>
                <w:szCs w:val="21"/>
                <w:lang w:val="fr-CH"/>
              </w:rPr>
              <w:t>.</w:t>
            </w:r>
          </w:p>
          <w:p w:rsidR="00C41881" w:rsidRPr="00AF0679" w:rsidRDefault="00C41881" w:rsidP="00B80F99">
            <w:pPr>
              <w:numPr>
                <w:ilvl w:val="0"/>
                <w:numId w:val="9"/>
              </w:numPr>
              <w:jc w:val="both"/>
              <w:rPr>
                <w:rFonts w:ascii="Calibri" w:hAnsi="Calibri"/>
                <w:sz w:val="21"/>
                <w:szCs w:val="21"/>
                <w:lang w:val="fr-CH"/>
              </w:rPr>
            </w:pPr>
            <w:r w:rsidRPr="00AF0679">
              <w:rPr>
                <w:rFonts w:ascii="Calibri" w:hAnsi="Calibri"/>
                <w:sz w:val="21"/>
                <w:szCs w:val="21"/>
                <w:lang w:val="fr-CH"/>
              </w:rPr>
              <w:t>Collabore avec le</w:t>
            </w:r>
            <w:r w:rsidR="00F42BEA">
              <w:rPr>
                <w:rFonts w:ascii="Calibri" w:hAnsi="Calibri"/>
                <w:sz w:val="21"/>
                <w:szCs w:val="21"/>
                <w:lang w:val="fr-CH"/>
              </w:rPr>
              <w:t>s</w:t>
            </w:r>
            <w:r w:rsidRPr="00AF0679">
              <w:rPr>
                <w:rFonts w:ascii="Calibri" w:hAnsi="Calibri"/>
                <w:sz w:val="21"/>
                <w:szCs w:val="21"/>
                <w:lang w:val="fr-CH"/>
              </w:rPr>
              <w:t xml:space="preserve"> staff programme pour la </w:t>
            </w:r>
            <w:r w:rsidRPr="004E7788">
              <w:rPr>
                <w:rFonts w:ascii="Calibri" w:hAnsi="Calibri"/>
                <w:b/>
                <w:color w:val="1F497D" w:themeColor="text2"/>
                <w:sz w:val="21"/>
                <w:szCs w:val="21"/>
                <w:lang w:val="fr-CH"/>
              </w:rPr>
              <w:t xml:space="preserve">bonne </w:t>
            </w:r>
            <w:r w:rsidR="00EC7F75" w:rsidRPr="004E7788">
              <w:rPr>
                <w:rFonts w:ascii="Calibri" w:hAnsi="Calibri"/>
                <w:b/>
                <w:color w:val="1F497D" w:themeColor="text2"/>
                <w:sz w:val="21"/>
                <w:szCs w:val="21"/>
                <w:lang w:val="fr-CH"/>
              </w:rPr>
              <w:t>compréhension</w:t>
            </w:r>
            <w:r w:rsidRPr="004E7788">
              <w:rPr>
                <w:rFonts w:ascii="Calibri" w:hAnsi="Calibri"/>
                <w:b/>
                <w:color w:val="1F497D" w:themeColor="text2"/>
                <w:sz w:val="21"/>
                <w:szCs w:val="21"/>
                <w:lang w:val="fr-CH"/>
              </w:rPr>
              <w:t xml:space="preserve"> des </w:t>
            </w:r>
            <w:r w:rsidR="00EC7F75" w:rsidRPr="004E7788">
              <w:rPr>
                <w:rFonts w:ascii="Calibri" w:hAnsi="Calibri"/>
                <w:b/>
                <w:color w:val="1F497D" w:themeColor="text2"/>
                <w:sz w:val="21"/>
                <w:szCs w:val="21"/>
                <w:lang w:val="fr-CH"/>
              </w:rPr>
              <w:t>modalités</w:t>
            </w:r>
            <w:r w:rsidRPr="004E7788">
              <w:rPr>
                <w:rFonts w:ascii="Calibri" w:hAnsi="Calibri"/>
                <w:b/>
                <w:color w:val="1F497D" w:themeColor="text2"/>
                <w:sz w:val="21"/>
                <w:szCs w:val="21"/>
                <w:lang w:val="fr-CH"/>
              </w:rPr>
              <w:t xml:space="preserve"> de mesure</w:t>
            </w:r>
            <w:r w:rsidRPr="00AF0679">
              <w:rPr>
                <w:rFonts w:ascii="Calibri" w:hAnsi="Calibri"/>
                <w:sz w:val="21"/>
                <w:szCs w:val="21"/>
                <w:lang w:val="fr-CH"/>
              </w:rPr>
              <w:t xml:space="preserve"> des indicateurs</w:t>
            </w:r>
            <w:r w:rsidR="00F42BEA">
              <w:rPr>
                <w:rFonts w:ascii="Calibri" w:hAnsi="Calibri"/>
                <w:sz w:val="21"/>
                <w:szCs w:val="21"/>
                <w:lang w:val="fr-CH"/>
              </w:rPr>
              <w:t>.</w:t>
            </w:r>
            <w:r w:rsidRPr="00AF0679">
              <w:rPr>
                <w:rFonts w:ascii="Calibri" w:hAnsi="Calibri"/>
                <w:sz w:val="21"/>
                <w:szCs w:val="21"/>
                <w:lang w:val="fr-CH"/>
              </w:rPr>
              <w:t xml:space="preserve"> </w:t>
            </w:r>
          </w:p>
          <w:p w:rsidR="00EC7F75" w:rsidRPr="00AF0679" w:rsidRDefault="00EC7F75" w:rsidP="00B80F99">
            <w:pPr>
              <w:numPr>
                <w:ilvl w:val="0"/>
                <w:numId w:val="9"/>
              </w:numPr>
              <w:jc w:val="both"/>
              <w:rPr>
                <w:rFonts w:ascii="Calibri" w:hAnsi="Calibri"/>
                <w:sz w:val="21"/>
                <w:szCs w:val="21"/>
                <w:lang w:val="fr-CH"/>
              </w:rPr>
            </w:pPr>
            <w:r w:rsidRPr="00AF0679">
              <w:rPr>
                <w:rFonts w:ascii="Calibri" w:hAnsi="Calibri"/>
                <w:sz w:val="21"/>
                <w:szCs w:val="21"/>
                <w:lang w:val="fr-CH"/>
              </w:rPr>
              <w:t xml:space="preserve">Considère et inclut les indicateurs programmes </w:t>
            </w:r>
            <w:r w:rsidR="004E7788">
              <w:rPr>
                <w:rFonts w:ascii="Calibri" w:hAnsi="Calibri"/>
                <w:sz w:val="21"/>
                <w:szCs w:val="21"/>
                <w:lang w:val="fr-CH"/>
              </w:rPr>
              <w:t xml:space="preserve">choisis </w:t>
            </w:r>
            <w:r w:rsidRPr="00AF0679">
              <w:rPr>
                <w:rFonts w:ascii="Calibri" w:hAnsi="Calibri"/>
                <w:sz w:val="21"/>
                <w:szCs w:val="21"/>
                <w:lang w:val="fr-CH"/>
              </w:rPr>
              <w:t xml:space="preserve">dans le </w:t>
            </w:r>
            <w:r w:rsidRPr="004E7788">
              <w:rPr>
                <w:rFonts w:ascii="Calibri" w:hAnsi="Calibri"/>
                <w:b/>
                <w:color w:val="1F497D" w:themeColor="text2"/>
                <w:sz w:val="21"/>
                <w:szCs w:val="21"/>
                <w:lang w:val="fr-CH"/>
              </w:rPr>
              <w:t>plan M&amp;E</w:t>
            </w:r>
            <w:r w:rsidRPr="00AF0679">
              <w:rPr>
                <w:rFonts w:ascii="Calibri" w:hAnsi="Calibri"/>
                <w:sz w:val="21"/>
                <w:szCs w:val="21"/>
                <w:lang w:val="fr-CH"/>
              </w:rPr>
              <w:t xml:space="preserve"> du projet</w:t>
            </w:r>
            <w:r w:rsidR="00F42BEA">
              <w:rPr>
                <w:rFonts w:ascii="Calibri" w:hAnsi="Calibri"/>
                <w:sz w:val="21"/>
                <w:szCs w:val="21"/>
                <w:lang w:val="fr-CH"/>
              </w:rPr>
              <w:t>.</w:t>
            </w:r>
            <w:r w:rsidRPr="00AF0679">
              <w:rPr>
                <w:rFonts w:ascii="Calibri" w:hAnsi="Calibri"/>
                <w:sz w:val="21"/>
                <w:szCs w:val="21"/>
                <w:lang w:val="fr-CH"/>
              </w:rPr>
              <w:t xml:space="preserve"> </w:t>
            </w:r>
          </w:p>
          <w:p w:rsidR="004E7788" w:rsidRDefault="00EC7F75" w:rsidP="00B80F99">
            <w:pPr>
              <w:numPr>
                <w:ilvl w:val="0"/>
                <w:numId w:val="9"/>
              </w:numPr>
              <w:jc w:val="both"/>
              <w:rPr>
                <w:rFonts w:ascii="Calibri" w:hAnsi="Calibri"/>
                <w:sz w:val="21"/>
                <w:szCs w:val="21"/>
                <w:lang w:val="fr-CH"/>
              </w:rPr>
            </w:pPr>
            <w:r w:rsidRPr="00AF0679">
              <w:rPr>
                <w:rFonts w:ascii="Calibri" w:hAnsi="Calibri"/>
                <w:sz w:val="21"/>
                <w:szCs w:val="21"/>
                <w:lang w:val="fr-CH"/>
              </w:rPr>
              <w:t xml:space="preserve">Conseille les gestionnaires des projets dans la </w:t>
            </w:r>
            <w:r w:rsidRPr="004E7788">
              <w:rPr>
                <w:rFonts w:ascii="Calibri" w:hAnsi="Calibri"/>
                <w:b/>
                <w:color w:val="1F497D" w:themeColor="text2"/>
                <w:sz w:val="21"/>
                <w:szCs w:val="21"/>
                <w:lang w:val="fr-CH"/>
              </w:rPr>
              <w:t>définition des valeurs cible</w:t>
            </w:r>
            <w:r w:rsidRPr="00AF0679">
              <w:rPr>
                <w:rFonts w:ascii="Calibri" w:hAnsi="Calibri"/>
                <w:sz w:val="21"/>
                <w:szCs w:val="21"/>
                <w:lang w:val="fr-CH"/>
              </w:rPr>
              <w:t xml:space="preserve"> et l’étude de base.  </w:t>
            </w:r>
          </w:p>
          <w:p w:rsidR="004777B3" w:rsidRPr="00AF0679" w:rsidRDefault="004E7788" w:rsidP="00B80F99">
            <w:pPr>
              <w:numPr>
                <w:ilvl w:val="0"/>
                <w:numId w:val="9"/>
              </w:numPr>
              <w:jc w:val="both"/>
              <w:rPr>
                <w:rFonts w:ascii="Calibri" w:hAnsi="Calibri"/>
                <w:sz w:val="21"/>
                <w:szCs w:val="21"/>
                <w:lang w:val="fr-CH"/>
              </w:rPr>
            </w:pPr>
            <w:r w:rsidRPr="004E7788">
              <w:rPr>
                <w:rFonts w:ascii="Calibri" w:hAnsi="Calibri"/>
                <w:b/>
                <w:color w:val="1F497D" w:themeColor="text2"/>
                <w:sz w:val="21"/>
                <w:szCs w:val="21"/>
                <w:lang w:val="fr-CH"/>
              </w:rPr>
              <w:t>Transfère</w:t>
            </w:r>
            <w:r w:rsidRPr="00AF0679">
              <w:rPr>
                <w:rFonts w:ascii="Calibri" w:hAnsi="Calibri"/>
                <w:sz w:val="21"/>
                <w:szCs w:val="21"/>
                <w:lang w:val="fr-CH"/>
              </w:rPr>
              <w:t xml:space="preserve"> toute question ou suggestion au coordinateur des programmes.  </w:t>
            </w:r>
          </w:p>
          <w:p w:rsidR="00EC7F75" w:rsidRPr="00AF0679" w:rsidRDefault="00EC7F75" w:rsidP="00EC7F75">
            <w:pPr>
              <w:ind w:left="720"/>
              <w:jc w:val="both"/>
              <w:rPr>
                <w:rFonts w:ascii="Calibri" w:hAnsi="Calibri"/>
                <w:b/>
                <w:sz w:val="21"/>
                <w:szCs w:val="21"/>
                <w:lang w:val="fr-CH"/>
              </w:rPr>
            </w:pPr>
          </w:p>
          <w:p w:rsidR="00C41881" w:rsidRPr="00AF0679" w:rsidRDefault="00C41881" w:rsidP="00C41881">
            <w:pPr>
              <w:jc w:val="both"/>
              <w:rPr>
                <w:rFonts w:ascii="Calibri" w:hAnsi="Calibri"/>
                <w:b/>
                <w:sz w:val="21"/>
                <w:szCs w:val="21"/>
                <w:lang w:val="fr-CH"/>
              </w:rPr>
            </w:pPr>
            <w:r w:rsidRPr="00AF0679">
              <w:rPr>
                <w:rFonts w:ascii="Calibri" w:hAnsi="Calibri"/>
                <w:b/>
                <w:sz w:val="21"/>
                <w:szCs w:val="21"/>
                <w:lang w:val="fr-CH"/>
              </w:rPr>
              <w:t>Durant l’implémentation des projets</w:t>
            </w:r>
          </w:p>
          <w:p w:rsidR="004777B3" w:rsidRPr="00AF0679" w:rsidRDefault="00EC7F75" w:rsidP="00B80F99">
            <w:pPr>
              <w:numPr>
                <w:ilvl w:val="0"/>
                <w:numId w:val="6"/>
              </w:numPr>
              <w:jc w:val="both"/>
              <w:rPr>
                <w:rFonts w:ascii="Calibri" w:hAnsi="Calibri"/>
                <w:sz w:val="21"/>
                <w:szCs w:val="21"/>
                <w:lang w:val="fr-CH"/>
              </w:rPr>
            </w:pPr>
            <w:r w:rsidRPr="00AF0679">
              <w:rPr>
                <w:rFonts w:ascii="Calibri" w:hAnsi="Calibri"/>
                <w:sz w:val="21"/>
                <w:szCs w:val="21"/>
                <w:lang w:val="fr-CH"/>
              </w:rPr>
              <w:t xml:space="preserve">Fournit un </w:t>
            </w:r>
            <w:r w:rsidRPr="004E7788">
              <w:rPr>
                <w:rFonts w:ascii="Calibri" w:hAnsi="Calibri"/>
                <w:b/>
                <w:color w:val="1F497D" w:themeColor="text2"/>
                <w:sz w:val="21"/>
                <w:szCs w:val="21"/>
                <w:lang w:val="fr-CH"/>
              </w:rPr>
              <w:t>support technique</w:t>
            </w:r>
            <w:r w:rsidRPr="00AF0679">
              <w:rPr>
                <w:rFonts w:ascii="Calibri" w:hAnsi="Calibri"/>
                <w:sz w:val="21"/>
                <w:szCs w:val="21"/>
                <w:lang w:val="fr-CH"/>
              </w:rPr>
              <w:t xml:space="preserve"> / conseil pour l’élaboration ou la contextualisation des outils de collecte.</w:t>
            </w:r>
          </w:p>
          <w:p w:rsidR="00EC7F75" w:rsidRPr="00AF0679" w:rsidRDefault="00EC7F75" w:rsidP="00B80F99">
            <w:pPr>
              <w:numPr>
                <w:ilvl w:val="0"/>
                <w:numId w:val="6"/>
              </w:numPr>
              <w:jc w:val="both"/>
              <w:rPr>
                <w:rFonts w:ascii="Calibri" w:hAnsi="Calibri"/>
                <w:sz w:val="21"/>
                <w:szCs w:val="21"/>
                <w:lang w:val="fr-CH"/>
              </w:rPr>
            </w:pPr>
            <w:r w:rsidRPr="004E7788">
              <w:rPr>
                <w:rFonts w:ascii="Calibri" w:hAnsi="Calibri"/>
                <w:b/>
                <w:color w:val="1F497D" w:themeColor="text2"/>
                <w:sz w:val="21"/>
                <w:szCs w:val="21"/>
                <w:lang w:val="fr-CH"/>
              </w:rPr>
              <w:t>Conseille</w:t>
            </w:r>
            <w:r w:rsidRPr="00AF0679">
              <w:rPr>
                <w:rFonts w:ascii="Calibri" w:hAnsi="Calibri"/>
                <w:sz w:val="21"/>
                <w:szCs w:val="21"/>
                <w:lang w:val="fr-CH"/>
              </w:rPr>
              <w:t xml:space="preserve"> sur les </w:t>
            </w:r>
            <w:r w:rsidRPr="004E7788">
              <w:rPr>
                <w:rFonts w:ascii="Calibri" w:hAnsi="Calibri"/>
                <w:b/>
                <w:color w:val="1F497D" w:themeColor="text2"/>
                <w:sz w:val="21"/>
                <w:szCs w:val="21"/>
                <w:lang w:val="fr-CH"/>
              </w:rPr>
              <w:t>méthodes de collecte,</w:t>
            </w:r>
            <w:r w:rsidRPr="00AF0679">
              <w:rPr>
                <w:rFonts w:ascii="Calibri" w:hAnsi="Calibri"/>
                <w:sz w:val="21"/>
                <w:szCs w:val="21"/>
                <w:lang w:val="fr-CH"/>
              </w:rPr>
              <w:t xml:space="preserve"> assiste, collabore ou mène le processus de collecte des données, selon le contexte</w:t>
            </w:r>
            <w:r w:rsidR="00F42BEA">
              <w:rPr>
                <w:rFonts w:ascii="Calibri" w:hAnsi="Calibri"/>
                <w:sz w:val="21"/>
                <w:szCs w:val="21"/>
                <w:lang w:val="fr-CH"/>
              </w:rPr>
              <w:t>.</w:t>
            </w:r>
          </w:p>
          <w:p w:rsidR="00EC7F75" w:rsidRPr="00AF0679" w:rsidRDefault="00EC7F75" w:rsidP="00B80F99">
            <w:pPr>
              <w:numPr>
                <w:ilvl w:val="0"/>
                <w:numId w:val="6"/>
              </w:numPr>
              <w:jc w:val="both"/>
              <w:rPr>
                <w:rFonts w:ascii="Calibri" w:hAnsi="Calibri"/>
                <w:sz w:val="21"/>
                <w:szCs w:val="21"/>
                <w:lang w:val="fr-CH"/>
              </w:rPr>
            </w:pPr>
            <w:r w:rsidRPr="00AF0679">
              <w:rPr>
                <w:rFonts w:ascii="Calibri" w:hAnsi="Calibri"/>
                <w:sz w:val="21"/>
                <w:szCs w:val="21"/>
                <w:lang w:val="fr-CH"/>
              </w:rPr>
              <w:t xml:space="preserve">Fournit un support pour </w:t>
            </w:r>
            <w:r w:rsidRPr="004E7788">
              <w:rPr>
                <w:rFonts w:ascii="Calibri" w:hAnsi="Calibri"/>
                <w:b/>
                <w:color w:val="1F497D" w:themeColor="text2"/>
                <w:sz w:val="21"/>
                <w:szCs w:val="21"/>
                <w:lang w:val="fr-CH"/>
              </w:rPr>
              <w:t>l’enregistrement des données</w:t>
            </w:r>
            <w:r w:rsidRPr="00AF0679">
              <w:rPr>
                <w:rFonts w:ascii="Calibri" w:hAnsi="Calibri"/>
                <w:sz w:val="21"/>
                <w:szCs w:val="21"/>
                <w:lang w:val="fr-CH"/>
              </w:rPr>
              <w:t xml:space="preserve"> dans la </w:t>
            </w:r>
            <w:proofErr w:type="spellStart"/>
            <w:r w:rsidRPr="00AF0679">
              <w:rPr>
                <w:rFonts w:ascii="Calibri" w:hAnsi="Calibri"/>
                <w:sz w:val="21"/>
                <w:szCs w:val="21"/>
                <w:lang w:val="fr-CH"/>
              </w:rPr>
              <w:t>database</w:t>
            </w:r>
            <w:proofErr w:type="spellEnd"/>
            <w:r w:rsidRPr="00AF0679">
              <w:rPr>
                <w:rFonts w:ascii="Calibri" w:hAnsi="Calibri"/>
                <w:sz w:val="21"/>
                <w:szCs w:val="21"/>
                <w:lang w:val="fr-CH"/>
              </w:rPr>
              <w:t>. Ajuste é</w:t>
            </w:r>
            <w:r w:rsidR="005A0CD9" w:rsidRPr="00AF0679">
              <w:rPr>
                <w:rFonts w:ascii="Calibri" w:hAnsi="Calibri"/>
                <w:sz w:val="21"/>
                <w:szCs w:val="21"/>
                <w:lang w:val="fr-CH"/>
              </w:rPr>
              <w:t xml:space="preserve">ventuellement la/les </w:t>
            </w:r>
            <w:proofErr w:type="spellStart"/>
            <w:r w:rsidR="005A0CD9" w:rsidRPr="00AF0679">
              <w:rPr>
                <w:rFonts w:ascii="Calibri" w:hAnsi="Calibri"/>
                <w:sz w:val="21"/>
                <w:szCs w:val="21"/>
                <w:lang w:val="fr-CH"/>
              </w:rPr>
              <w:t>DtB</w:t>
            </w:r>
            <w:proofErr w:type="spellEnd"/>
            <w:r w:rsidR="005A0CD9" w:rsidRPr="00AF0679">
              <w:rPr>
                <w:rFonts w:ascii="Calibri" w:hAnsi="Calibri"/>
                <w:sz w:val="21"/>
                <w:szCs w:val="21"/>
                <w:lang w:val="fr-CH"/>
              </w:rPr>
              <w:t xml:space="preserve">  exista</w:t>
            </w:r>
            <w:r w:rsidRPr="00AF0679">
              <w:rPr>
                <w:rFonts w:ascii="Calibri" w:hAnsi="Calibri"/>
                <w:sz w:val="21"/>
                <w:szCs w:val="21"/>
                <w:lang w:val="fr-CH"/>
              </w:rPr>
              <w:t>ntes pour inclure les indicateurs programmatiques</w:t>
            </w:r>
            <w:r w:rsidR="00F42BEA">
              <w:rPr>
                <w:rFonts w:ascii="Calibri" w:hAnsi="Calibri"/>
                <w:sz w:val="21"/>
                <w:szCs w:val="21"/>
                <w:lang w:val="fr-CH"/>
              </w:rPr>
              <w:t>.</w:t>
            </w:r>
          </w:p>
          <w:p w:rsidR="00BF531C" w:rsidRPr="00AF0679" w:rsidRDefault="00BF531C" w:rsidP="00B80F99">
            <w:pPr>
              <w:numPr>
                <w:ilvl w:val="0"/>
                <w:numId w:val="6"/>
              </w:numPr>
              <w:jc w:val="both"/>
              <w:rPr>
                <w:rFonts w:ascii="Calibri" w:hAnsi="Calibri"/>
                <w:sz w:val="21"/>
                <w:szCs w:val="21"/>
                <w:lang w:val="fr-CH"/>
              </w:rPr>
            </w:pPr>
            <w:r w:rsidRPr="004E7788">
              <w:rPr>
                <w:rFonts w:ascii="Calibri" w:hAnsi="Calibri"/>
                <w:b/>
                <w:color w:val="1F497D" w:themeColor="text2"/>
                <w:sz w:val="21"/>
                <w:szCs w:val="21"/>
                <w:lang w:val="fr-CH"/>
              </w:rPr>
              <w:t>Contribue à l’analyse</w:t>
            </w:r>
            <w:r w:rsidRPr="00AF0679">
              <w:rPr>
                <w:rFonts w:ascii="Calibri" w:hAnsi="Calibri"/>
                <w:sz w:val="21"/>
                <w:szCs w:val="21"/>
                <w:lang w:val="fr-CH"/>
              </w:rPr>
              <w:t xml:space="preserve"> en explorant les questions d’orientation dans les fiches techniques des indicateurs</w:t>
            </w:r>
            <w:r w:rsidR="00F42BEA">
              <w:rPr>
                <w:rFonts w:ascii="Calibri" w:hAnsi="Calibri"/>
                <w:sz w:val="21"/>
                <w:szCs w:val="21"/>
                <w:lang w:val="fr-CH"/>
              </w:rPr>
              <w:t>.</w:t>
            </w:r>
          </w:p>
          <w:p w:rsidR="00BF531C" w:rsidRPr="00AF0679" w:rsidRDefault="00BF531C" w:rsidP="00B80F99">
            <w:pPr>
              <w:numPr>
                <w:ilvl w:val="0"/>
                <w:numId w:val="6"/>
              </w:numPr>
              <w:jc w:val="both"/>
              <w:rPr>
                <w:rFonts w:ascii="Calibri" w:hAnsi="Calibri"/>
                <w:sz w:val="21"/>
                <w:szCs w:val="21"/>
                <w:lang w:val="fr-CH"/>
              </w:rPr>
            </w:pPr>
            <w:r w:rsidRPr="00AF0679">
              <w:rPr>
                <w:rFonts w:ascii="Calibri" w:hAnsi="Calibri"/>
                <w:sz w:val="21"/>
                <w:szCs w:val="21"/>
                <w:lang w:val="fr-CH"/>
              </w:rPr>
              <w:t xml:space="preserve">Assure que les </w:t>
            </w:r>
            <w:r w:rsidRPr="004E7788">
              <w:rPr>
                <w:rFonts w:ascii="Calibri" w:hAnsi="Calibri"/>
                <w:b/>
                <w:color w:val="1F497D" w:themeColor="text2"/>
                <w:sz w:val="21"/>
                <w:szCs w:val="21"/>
                <w:lang w:val="fr-CH"/>
              </w:rPr>
              <w:t>données sont de qualité</w:t>
            </w:r>
            <w:r w:rsidR="00F42BEA">
              <w:rPr>
                <w:rFonts w:ascii="Calibri" w:hAnsi="Calibri"/>
                <w:sz w:val="21"/>
                <w:szCs w:val="21"/>
                <w:lang w:val="fr-CH"/>
              </w:rPr>
              <w:t>.</w:t>
            </w:r>
          </w:p>
          <w:p w:rsidR="004777B3" w:rsidRPr="00AF0679" w:rsidRDefault="004777B3" w:rsidP="004777B3">
            <w:pPr>
              <w:ind w:left="720"/>
              <w:jc w:val="both"/>
              <w:rPr>
                <w:rFonts w:ascii="Calibri" w:hAnsi="Calibri"/>
                <w:sz w:val="21"/>
                <w:szCs w:val="21"/>
                <w:lang w:val="fr-CH"/>
              </w:rPr>
            </w:pPr>
          </w:p>
          <w:p w:rsidR="004777B3" w:rsidRPr="00AF0679" w:rsidRDefault="004777B3" w:rsidP="004777B3">
            <w:pPr>
              <w:pStyle w:val="Fussnote"/>
              <w:rPr>
                <w:b/>
                <w:color w:val="E36C0A" w:themeColor="accent6" w:themeShade="BF"/>
                <w:sz w:val="22"/>
                <w:szCs w:val="22"/>
                <w:lang w:val="fr-CH"/>
              </w:rPr>
            </w:pPr>
          </w:p>
          <w:p w:rsidR="004777B3" w:rsidRPr="00AF0679" w:rsidRDefault="00BF531C" w:rsidP="00BF531C">
            <w:pPr>
              <w:pStyle w:val="Fussnote"/>
              <w:rPr>
                <w:b/>
                <w:color w:val="E36C0A" w:themeColor="accent6" w:themeShade="BF"/>
                <w:sz w:val="22"/>
                <w:szCs w:val="22"/>
                <w:lang w:val="fr-CH"/>
              </w:rPr>
            </w:pPr>
            <w:r w:rsidRPr="00AF0679">
              <w:rPr>
                <w:b/>
                <w:color w:val="E36C0A" w:themeColor="accent6" w:themeShade="BF"/>
                <w:sz w:val="22"/>
                <w:szCs w:val="22"/>
                <w:lang w:val="fr-CH"/>
              </w:rPr>
              <w:t>Délégué</w:t>
            </w:r>
          </w:p>
          <w:p w:rsidR="004777B3" w:rsidRPr="00AF0679" w:rsidRDefault="00BF531C" w:rsidP="00B80F99">
            <w:pPr>
              <w:numPr>
                <w:ilvl w:val="0"/>
                <w:numId w:val="8"/>
              </w:numPr>
              <w:jc w:val="both"/>
              <w:rPr>
                <w:rFonts w:ascii="Calibri" w:hAnsi="Calibri"/>
                <w:sz w:val="21"/>
                <w:szCs w:val="21"/>
                <w:lang w:val="fr-CH"/>
              </w:rPr>
            </w:pPr>
            <w:r w:rsidRPr="00AF0679">
              <w:rPr>
                <w:rFonts w:ascii="Calibri" w:hAnsi="Calibri"/>
                <w:sz w:val="21"/>
                <w:szCs w:val="21"/>
                <w:lang w:val="fr-CH"/>
              </w:rPr>
              <w:t xml:space="preserve">Assure que tous les staffs programmes </w:t>
            </w:r>
            <w:r w:rsidRPr="004E7788">
              <w:rPr>
                <w:rFonts w:ascii="Calibri" w:hAnsi="Calibri"/>
                <w:b/>
                <w:color w:val="1F497D" w:themeColor="text2"/>
                <w:sz w:val="21"/>
                <w:szCs w:val="21"/>
                <w:lang w:val="fr-CH"/>
              </w:rPr>
              <w:t>connaissent l’existence</w:t>
            </w:r>
            <w:r w:rsidRPr="00AF0679">
              <w:rPr>
                <w:rFonts w:ascii="Calibri" w:hAnsi="Calibri"/>
                <w:sz w:val="21"/>
                <w:szCs w:val="21"/>
                <w:lang w:val="fr-CH"/>
              </w:rPr>
              <w:t xml:space="preserve"> du cadre des indicateurs de résultat programmatique</w:t>
            </w:r>
            <w:r w:rsidR="00F42BEA">
              <w:rPr>
                <w:rFonts w:ascii="Calibri" w:hAnsi="Calibri"/>
                <w:sz w:val="21"/>
                <w:szCs w:val="21"/>
                <w:lang w:val="fr-CH"/>
              </w:rPr>
              <w:t>s</w:t>
            </w:r>
            <w:r w:rsidRPr="00AF0679">
              <w:rPr>
                <w:rFonts w:ascii="Calibri" w:hAnsi="Calibri"/>
                <w:sz w:val="21"/>
                <w:szCs w:val="21"/>
                <w:lang w:val="fr-CH"/>
              </w:rPr>
              <w:t xml:space="preserve"> et son </w:t>
            </w:r>
            <w:r w:rsidRPr="004E7788">
              <w:rPr>
                <w:rFonts w:ascii="Calibri" w:hAnsi="Calibri"/>
                <w:b/>
                <w:color w:val="1F497D" w:themeColor="text2"/>
                <w:sz w:val="21"/>
                <w:szCs w:val="21"/>
                <w:lang w:val="fr-CH"/>
              </w:rPr>
              <w:t>contenu</w:t>
            </w:r>
            <w:r w:rsidRPr="00AF0679">
              <w:rPr>
                <w:rFonts w:ascii="Calibri" w:hAnsi="Calibri"/>
                <w:sz w:val="21"/>
                <w:szCs w:val="21"/>
                <w:lang w:val="fr-CH"/>
              </w:rPr>
              <w:t>.</w:t>
            </w:r>
          </w:p>
          <w:p w:rsidR="00BF531C" w:rsidRPr="00AF0679" w:rsidRDefault="00BF531C" w:rsidP="00B80F99">
            <w:pPr>
              <w:numPr>
                <w:ilvl w:val="0"/>
                <w:numId w:val="8"/>
              </w:numPr>
              <w:jc w:val="both"/>
              <w:rPr>
                <w:rFonts w:ascii="Calibri" w:hAnsi="Calibri"/>
                <w:sz w:val="21"/>
                <w:szCs w:val="21"/>
                <w:lang w:val="fr-CH"/>
              </w:rPr>
            </w:pPr>
            <w:r w:rsidRPr="00AF0679">
              <w:rPr>
                <w:rFonts w:ascii="Calibri" w:hAnsi="Calibri"/>
                <w:sz w:val="21"/>
                <w:szCs w:val="21"/>
                <w:lang w:val="fr-CH"/>
              </w:rPr>
              <w:t>Assure que le coordinateur des programmes</w:t>
            </w:r>
            <w:r w:rsidR="004E7788">
              <w:rPr>
                <w:rFonts w:ascii="Calibri" w:hAnsi="Calibri"/>
                <w:sz w:val="21"/>
                <w:szCs w:val="21"/>
                <w:lang w:val="fr-CH"/>
              </w:rPr>
              <w:t xml:space="preserve"> (ou par défaut, le responsable de projet)</w:t>
            </w:r>
            <w:r w:rsidRPr="00AF0679">
              <w:rPr>
                <w:rFonts w:ascii="Calibri" w:hAnsi="Calibri"/>
                <w:sz w:val="21"/>
                <w:szCs w:val="21"/>
                <w:lang w:val="fr-CH"/>
              </w:rPr>
              <w:t xml:space="preserve"> </w:t>
            </w:r>
            <w:r w:rsidRPr="004E7788">
              <w:rPr>
                <w:rFonts w:ascii="Calibri" w:hAnsi="Calibri"/>
                <w:b/>
                <w:color w:val="1F497D" w:themeColor="text2"/>
                <w:sz w:val="21"/>
                <w:szCs w:val="21"/>
                <w:lang w:val="fr-CH"/>
              </w:rPr>
              <w:t>travaille en lien</w:t>
            </w:r>
            <w:r w:rsidRPr="00AF0679">
              <w:rPr>
                <w:rFonts w:ascii="Calibri" w:hAnsi="Calibri"/>
                <w:sz w:val="21"/>
                <w:szCs w:val="21"/>
                <w:lang w:val="fr-CH"/>
              </w:rPr>
              <w:t xml:space="preserve"> avec le coordinateur programme régional ou avec l’équipe des programmes au siège sur le thème des indicateurs programmatiques</w:t>
            </w:r>
            <w:r w:rsidR="00F42BEA">
              <w:rPr>
                <w:rFonts w:ascii="Calibri" w:hAnsi="Calibri"/>
                <w:sz w:val="21"/>
                <w:szCs w:val="21"/>
                <w:lang w:val="fr-CH"/>
              </w:rPr>
              <w:t>.</w:t>
            </w:r>
            <w:r w:rsidR="004E7788">
              <w:rPr>
                <w:rFonts w:ascii="Calibri" w:hAnsi="Calibri"/>
                <w:sz w:val="21"/>
                <w:szCs w:val="21"/>
                <w:lang w:val="fr-CH"/>
              </w:rPr>
              <w:t xml:space="preserve"> Est informé continuellement des interactions. </w:t>
            </w:r>
          </w:p>
          <w:p w:rsidR="00BF531C" w:rsidRPr="00AF0679" w:rsidRDefault="00BF531C" w:rsidP="00B80F99">
            <w:pPr>
              <w:numPr>
                <w:ilvl w:val="0"/>
                <w:numId w:val="8"/>
              </w:numPr>
              <w:jc w:val="both"/>
              <w:rPr>
                <w:rFonts w:ascii="Calibri" w:hAnsi="Calibri"/>
                <w:sz w:val="21"/>
                <w:szCs w:val="21"/>
                <w:lang w:val="fr-CH"/>
              </w:rPr>
            </w:pPr>
            <w:r w:rsidRPr="00AF0679">
              <w:rPr>
                <w:rFonts w:ascii="Calibri" w:hAnsi="Calibri"/>
                <w:sz w:val="21"/>
                <w:szCs w:val="21"/>
                <w:lang w:val="fr-CH"/>
              </w:rPr>
              <w:t>Assure que les indicateurs</w:t>
            </w:r>
            <w:r w:rsidR="004E7788">
              <w:rPr>
                <w:rFonts w:ascii="Calibri" w:hAnsi="Calibri"/>
                <w:sz w:val="21"/>
                <w:szCs w:val="21"/>
                <w:lang w:val="fr-CH"/>
              </w:rPr>
              <w:t xml:space="preserve"> programmatiques</w:t>
            </w:r>
            <w:r w:rsidRPr="00AF0679">
              <w:rPr>
                <w:rFonts w:ascii="Calibri" w:hAnsi="Calibri"/>
                <w:sz w:val="21"/>
                <w:szCs w:val="21"/>
                <w:lang w:val="fr-CH"/>
              </w:rPr>
              <w:t xml:space="preserve"> sont pris en compte durant la phase de </w:t>
            </w:r>
            <w:r w:rsidRPr="004E7788">
              <w:rPr>
                <w:rFonts w:ascii="Calibri" w:hAnsi="Calibri"/>
                <w:b/>
                <w:color w:val="1F497D" w:themeColor="text2"/>
                <w:sz w:val="21"/>
                <w:szCs w:val="21"/>
                <w:lang w:val="fr-CH"/>
              </w:rPr>
              <w:t>planification</w:t>
            </w:r>
            <w:r w:rsidRPr="00AF0679">
              <w:rPr>
                <w:rFonts w:ascii="Calibri" w:hAnsi="Calibri"/>
                <w:sz w:val="21"/>
                <w:szCs w:val="21"/>
                <w:lang w:val="fr-CH"/>
              </w:rPr>
              <w:t xml:space="preserve"> </w:t>
            </w:r>
            <w:r w:rsidRPr="004E7788">
              <w:rPr>
                <w:rFonts w:ascii="Calibri" w:hAnsi="Calibri"/>
                <w:b/>
                <w:color w:val="1F497D" w:themeColor="text2"/>
                <w:sz w:val="21"/>
                <w:szCs w:val="21"/>
                <w:lang w:val="fr-CH"/>
              </w:rPr>
              <w:t>stratégique</w:t>
            </w:r>
            <w:r w:rsidRPr="00AF0679">
              <w:rPr>
                <w:rFonts w:ascii="Calibri" w:hAnsi="Calibri"/>
                <w:sz w:val="21"/>
                <w:szCs w:val="21"/>
                <w:lang w:val="fr-CH"/>
              </w:rPr>
              <w:t xml:space="preserve"> des projets et durant la planification </w:t>
            </w:r>
            <w:r w:rsidRPr="004E7788">
              <w:rPr>
                <w:rFonts w:ascii="Calibri" w:hAnsi="Calibri"/>
                <w:b/>
                <w:color w:val="1F497D" w:themeColor="text2"/>
                <w:sz w:val="21"/>
                <w:szCs w:val="21"/>
                <w:lang w:val="fr-CH"/>
              </w:rPr>
              <w:t>budgétaire</w:t>
            </w:r>
            <w:r w:rsidRPr="00AF0679">
              <w:rPr>
                <w:rFonts w:ascii="Calibri" w:hAnsi="Calibri"/>
                <w:sz w:val="21"/>
                <w:szCs w:val="21"/>
                <w:lang w:val="fr-CH"/>
              </w:rPr>
              <w:t xml:space="preserve">, que les </w:t>
            </w:r>
            <w:r w:rsidRPr="004E7788">
              <w:rPr>
                <w:rFonts w:ascii="Calibri" w:hAnsi="Calibri"/>
                <w:b/>
                <w:color w:val="1F497D" w:themeColor="text2"/>
                <w:sz w:val="21"/>
                <w:szCs w:val="21"/>
                <w:lang w:val="fr-CH"/>
              </w:rPr>
              <w:t>indicateurs pertine</w:t>
            </w:r>
            <w:r w:rsidR="00F42BEA" w:rsidRPr="004E7788">
              <w:rPr>
                <w:rFonts w:ascii="Calibri" w:hAnsi="Calibri"/>
                <w:b/>
                <w:color w:val="1F497D" w:themeColor="text2"/>
                <w:sz w:val="21"/>
                <w:szCs w:val="21"/>
                <w:lang w:val="fr-CH"/>
              </w:rPr>
              <w:t>nts sont inclus</w:t>
            </w:r>
            <w:r w:rsidRPr="00AF0679">
              <w:rPr>
                <w:rFonts w:ascii="Calibri" w:hAnsi="Calibri"/>
                <w:sz w:val="21"/>
                <w:szCs w:val="21"/>
                <w:lang w:val="fr-CH"/>
              </w:rPr>
              <w:t xml:space="preserve"> dans les cadres logiques des projets.</w:t>
            </w:r>
          </w:p>
          <w:p w:rsidR="00BF531C" w:rsidRDefault="00BF531C" w:rsidP="00B80F99">
            <w:pPr>
              <w:numPr>
                <w:ilvl w:val="0"/>
                <w:numId w:val="8"/>
              </w:numPr>
              <w:jc w:val="both"/>
              <w:rPr>
                <w:rFonts w:ascii="Calibri" w:hAnsi="Calibri"/>
                <w:sz w:val="21"/>
                <w:szCs w:val="21"/>
                <w:lang w:val="fr-CH"/>
              </w:rPr>
            </w:pPr>
            <w:r w:rsidRPr="00AF0679">
              <w:rPr>
                <w:rFonts w:ascii="Calibri" w:hAnsi="Calibri"/>
                <w:sz w:val="21"/>
                <w:szCs w:val="21"/>
                <w:lang w:val="fr-CH"/>
              </w:rPr>
              <w:t xml:space="preserve">Assure que les </w:t>
            </w:r>
            <w:r w:rsidRPr="004E7788">
              <w:rPr>
                <w:rFonts w:ascii="Calibri" w:hAnsi="Calibri"/>
                <w:b/>
                <w:color w:val="1F497D" w:themeColor="text2"/>
                <w:sz w:val="21"/>
                <w:szCs w:val="21"/>
                <w:lang w:val="fr-CH"/>
              </w:rPr>
              <w:t>données sont collectées</w:t>
            </w:r>
            <w:r w:rsidRPr="00AF0679">
              <w:rPr>
                <w:rFonts w:ascii="Calibri" w:hAnsi="Calibri"/>
                <w:sz w:val="21"/>
                <w:szCs w:val="21"/>
                <w:lang w:val="fr-CH"/>
              </w:rPr>
              <w:t xml:space="preserve"> comme recommandé dans les fiches techniques des indicateurs</w:t>
            </w:r>
            <w:r w:rsidR="00F42BEA">
              <w:rPr>
                <w:rFonts w:ascii="Calibri" w:hAnsi="Calibri"/>
                <w:sz w:val="21"/>
                <w:szCs w:val="21"/>
                <w:lang w:val="fr-CH"/>
              </w:rPr>
              <w:t>.</w:t>
            </w:r>
          </w:p>
          <w:p w:rsidR="004E7788" w:rsidRPr="00AF0679" w:rsidRDefault="004E7788" w:rsidP="00B80F99">
            <w:pPr>
              <w:numPr>
                <w:ilvl w:val="0"/>
                <w:numId w:val="8"/>
              </w:numPr>
              <w:jc w:val="both"/>
              <w:rPr>
                <w:rFonts w:ascii="Calibri" w:hAnsi="Calibri"/>
                <w:sz w:val="21"/>
                <w:szCs w:val="21"/>
                <w:lang w:val="fr-CH"/>
              </w:rPr>
            </w:pPr>
            <w:r>
              <w:rPr>
                <w:rFonts w:ascii="Calibri" w:hAnsi="Calibri"/>
                <w:sz w:val="21"/>
                <w:szCs w:val="21"/>
                <w:lang w:val="fr-CH"/>
              </w:rPr>
              <w:t xml:space="preserve">Assure que le </w:t>
            </w:r>
            <w:proofErr w:type="spellStart"/>
            <w:r w:rsidRPr="004E7788">
              <w:rPr>
                <w:rFonts w:ascii="Calibri" w:hAnsi="Calibri"/>
                <w:b/>
                <w:color w:val="1F497D" w:themeColor="text2"/>
                <w:sz w:val="21"/>
                <w:szCs w:val="21"/>
                <w:lang w:val="fr-CH"/>
              </w:rPr>
              <w:t>reporting</w:t>
            </w:r>
            <w:proofErr w:type="spellEnd"/>
            <w:r>
              <w:rPr>
                <w:rFonts w:ascii="Calibri" w:hAnsi="Calibri"/>
                <w:sz w:val="21"/>
                <w:szCs w:val="21"/>
                <w:lang w:val="fr-CH"/>
              </w:rPr>
              <w:t xml:space="preserve"> inclut l’analyse relative aux indicateurs programmatiques.</w:t>
            </w:r>
          </w:p>
          <w:p w:rsidR="004E7788" w:rsidRDefault="00BF531C" w:rsidP="004E7788">
            <w:pPr>
              <w:numPr>
                <w:ilvl w:val="0"/>
                <w:numId w:val="8"/>
              </w:numPr>
              <w:jc w:val="both"/>
              <w:rPr>
                <w:rFonts w:ascii="Calibri" w:hAnsi="Calibri"/>
                <w:sz w:val="21"/>
                <w:szCs w:val="21"/>
                <w:lang w:val="fr-CH"/>
              </w:rPr>
            </w:pPr>
            <w:r w:rsidRPr="004E7788">
              <w:rPr>
                <w:rFonts w:ascii="Calibri" w:hAnsi="Calibri"/>
                <w:b/>
                <w:color w:val="1F497D" w:themeColor="text2"/>
                <w:sz w:val="21"/>
                <w:szCs w:val="21"/>
                <w:lang w:val="fr-CH"/>
              </w:rPr>
              <w:t>Encourage les retours</w:t>
            </w:r>
            <w:r w:rsidRPr="00AF0679">
              <w:rPr>
                <w:rFonts w:ascii="Calibri" w:hAnsi="Calibri"/>
                <w:sz w:val="21"/>
                <w:szCs w:val="21"/>
                <w:lang w:val="fr-CH"/>
              </w:rPr>
              <w:t xml:space="preserve"> (feedbacks) pour garantir que le HQ et le niveau région fournissent un appui, des suggestions, questions et commentaires, pour assurer que la délégation reçoit des informations sur les indicateurs directs et l’opportunité de commenter le rapport programmatique global.</w:t>
            </w:r>
          </w:p>
          <w:p w:rsidR="004777B3" w:rsidRPr="004E7788" w:rsidRDefault="00BF531C" w:rsidP="004E7788">
            <w:pPr>
              <w:numPr>
                <w:ilvl w:val="0"/>
                <w:numId w:val="8"/>
              </w:numPr>
              <w:jc w:val="both"/>
              <w:rPr>
                <w:rFonts w:ascii="Calibri" w:hAnsi="Calibri"/>
                <w:sz w:val="21"/>
                <w:szCs w:val="21"/>
                <w:lang w:val="fr-CH"/>
              </w:rPr>
            </w:pPr>
            <w:r w:rsidRPr="004E7788">
              <w:rPr>
                <w:rFonts w:ascii="Calibri" w:hAnsi="Calibri"/>
                <w:sz w:val="21"/>
                <w:szCs w:val="21"/>
                <w:lang w:val="fr-CH"/>
              </w:rPr>
              <w:t xml:space="preserve">S’assure que les </w:t>
            </w:r>
            <w:r w:rsidRPr="004E7788">
              <w:rPr>
                <w:rFonts w:ascii="Calibri" w:hAnsi="Calibri"/>
                <w:b/>
                <w:color w:val="1F497D" w:themeColor="text2"/>
                <w:sz w:val="21"/>
                <w:szCs w:val="21"/>
                <w:lang w:val="fr-CH"/>
              </w:rPr>
              <w:t>défis, les recommandations, les leçons apprises sont discutées</w:t>
            </w:r>
            <w:r w:rsidRPr="004E7788">
              <w:rPr>
                <w:rFonts w:ascii="Calibri" w:hAnsi="Calibri"/>
                <w:sz w:val="21"/>
                <w:szCs w:val="21"/>
                <w:lang w:val="fr-CH"/>
              </w:rPr>
              <w:t xml:space="preserve"> </w:t>
            </w:r>
            <w:r w:rsidR="004E7788" w:rsidRPr="004E7788">
              <w:rPr>
                <w:rFonts w:ascii="Calibri" w:hAnsi="Calibri"/>
                <w:sz w:val="21"/>
                <w:szCs w:val="21"/>
                <w:lang w:val="fr-CH"/>
              </w:rPr>
              <w:t>entre les responsables des projets, le coordinateur des programme, le coordinateur régional programme et équipes siège.</w:t>
            </w:r>
            <w:r w:rsidRPr="004E7788">
              <w:rPr>
                <w:rFonts w:ascii="Calibri" w:hAnsi="Calibri"/>
                <w:sz w:val="21"/>
                <w:szCs w:val="21"/>
                <w:lang w:val="fr-CH"/>
              </w:rPr>
              <w:t xml:space="preserve"> </w:t>
            </w:r>
          </w:p>
        </w:tc>
      </w:tr>
    </w:tbl>
    <w:p w:rsidR="004777B3" w:rsidRPr="00AF0679" w:rsidRDefault="004777B3" w:rsidP="005F0B01">
      <w:pPr>
        <w:rPr>
          <w:b/>
          <w:color w:val="E36C0A" w:themeColor="accent6" w:themeShade="BF"/>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777B3" w:rsidRPr="004E7788" w:rsidTr="004777B3">
        <w:tc>
          <w:tcPr>
            <w:tcW w:w="9855" w:type="dxa"/>
            <w:shd w:val="clear" w:color="auto" w:fill="FDE9D9" w:themeFill="accent6" w:themeFillTint="33"/>
          </w:tcPr>
          <w:p w:rsidR="004777B3" w:rsidRPr="00AF0679" w:rsidRDefault="005A0CD9" w:rsidP="00B80F99">
            <w:pPr>
              <w:pStyle w:val="Paragraphedeliste"/>
              <w:numPr>
                <w:ilvl w:val="0"/>
                <w:numId w:val="13"/>
              </w:numPr>
              <w:rPr>
                <w:b/>
                <w:color w:val="E36C0A" w:themeColor="accent6" w:themeShade="BF"/>
                <w:sz w:val="24"/>
                <w:szCs w:val="24"/>
                <w:lang w:val="fr-CH"/>
              </w:rPr>
            </w:pPr>
            <w:r w:rsidRPr="00AF0679">
              <w:rPr>
                <w:b/>
                <w:color w:val="E36C0A" w:themeColor="accent6" w:themeShade="BF"/>
                <w:sz w:val="24"/>
                <w:szCs w:val="24"/>
                <w:lang w:val="fr-CH"/>
              </w:rPr>
              <w:t>Niveau régional</w:t>
            </w:r>
          </w:p>
          <w:p w:rsidR="004777B3" w:rsidRPr="00AF0679" w:rsidRDefault="004777B3" w:rsidP="004777B3">
            <w:pPr>
              <w:pStyle w:val="Paragraphedeliste"/>
              <w:ind w:left="1080"/>
              <w:rPr>
                <w:b/>
                <w:color w:val="E36C0A" w:themeColor="accent6" w:themeShade="BF"/>
                <w:sz w:val="24"/>
                <w:szCs w:val="24"/>
                <w:lang w:val="fr-CH"/>
              </w:rPr>
            </w:pPr>
          </w:p>
          <w:p w:rsidR="004777B3" w:rsidRPr="00AF0679" w:rsidRDefault="005A0CD9" w:rsidP="0003219B">
            <w:pPr>
              <w:pStyle w:val="Fussnote"/>
              <w:rPr>
                <w:b/>
                <w:color w:val="E36C0A" w:themeColor="accent6" w:themeShade="BF"/>
                <w:sz w:val="22"/>
                <w:szCs w:val="22"/>
                <w:lang w:val="fr-CH"/>
              </w:rPr>
            </w:pPr>
            <w:r w:rsidRPr="00AF0679">
              <w:rPr>
                <w:b/>
                <w:color w:val="E36C0A" w:themeColor="accent6" w:themeShade="BF"/>
                <w:sz w:val="22"/>
                <w:szCs w:val="22"/>
                <w:lang w:val="fr-CH"/>
              </w:rPr>
              <w:t>Coordinateur régional</w:t>
            </w:r>
          </w:p>
          <w:p w:rsidR="004777B3" w:rsidRPr="00AF0679" w:rsidRDefault="004777B3" w:rsidP="0003219B">
            <w:pPr>
              <w:pStyle w:val="Headerorange"/>
              <w:jc w:val="left"/>
            </w:pPr>
          </w:p>
          <w:p w:rsidR="005A0CD9" w:rsidRPr="00AF0679" w:rsidRDefault="004E7788" w:rsidP="00B80F99">
            <w:pPr>
              <w:numPr>
                <w:ilvl w:val="0"/>
                <w:numId w:val="16"/>
              </w:numPr>
              <w:jc w:val="both"/>
              <w:rPr>
                <w:rFonts w:ascii="Calibri" w:hAnsi="Calibri"/>
                <w:sz w:val="21"/>
                <w:szCs w:val="21"/>
                <w:lang w:val="fr-CH"/>
              </w:rPr>
            </w:pPr>
            <w:r>
              <w:rPr>
                <w:rFonts w:ascii="Calibri" w:hAnsi="Calibri"/>
                <w:sz w:val="21"/>
                <w:szCs w:val="21"/>
                <w:lang w:val="fr-CH"/>
              </w:rPr>
              <w:t>Assure que les staffs des délégations (coordinateurs, gestionnaires des projets, Q&amp;A)</w:t>
            </w:r>
            <w:r w:rsidR="005A0CD9" w:rsidRPr="00AF0679">
              <w:rPr>
                <w:rFonts w:ascii="Calibri" w:hAnsi="Calibri"/>
                <w:sz w:val="21"/>
                <w:szCs w:val="21"/>
                <w:lang w:val="fr-CH"/>
              </w:rPr>
              <w:t xml:space="preserve"> c</w:t>
            </w:r>
            <w:r w:rsidR="005A0CD9" w:rsidRPr="00291D7E">
              <w:rPr>
                <w:rFonts w:ascii="Calibri" w:hAnsi="Calibri"/>
                <w:b/>
                <w:color w:val="1F497D" w:themeColor="text2"/>
                <w:sz w:val="21"/>
                <w:szCs w:val="21"/>
                <w:lang w:val="fr-CH"/>
              </w:rPr>
              <w:t>onnaissent le système des indicateurs programmatique</w:t>
            </w:r>
            <w:r w:rsidR="005A0CD9" w:rsidRPr="00AF0679">
              <w:rPr>
                <w:rFonts w:ascii="Calibri" w:hAnsi="Calibri"/>
                <w:sz w:val="21"/>
                <w:szCs w:val="21"/>
                <w:lang w:val="fr-CH"/>
              </w:rPr>
              <w:t xml:space="preserve">s, </w:t>
            </w:r>
            <w:r w:rsidR="005A0CD9" w:rsidRPr="00291D7E">
              <w:rPr>
                <w:rFonts w:ascii="Calibri" w:hAnsi="Calibri"/>
                <w:b/>
                <w:color w:val="1F497D" w:themeColor="text2"/>
                <w:sz w:val="21"/>
                <w:szCs w:val="21"/>
                <w:lang w:val="fr-CH"/>
              </w:rPr>
              <w:t>inclut la dimension</w:t>
            </w:r>
            <w:r w:rsidR="005A0CD9" w:rsidRPr="00AF0679">
              <w:rPr>
                <w:rFonts w:ascii="Calibri" w:hAnsi="Calibri"/>
                <w:sz w:val="21"/>
                <w:szCs w:val="21"/>
                <w:lang w:val="fr-CH"/>
              </w:rPr>
              <w:t xml:space="preserve"> des indicateurs programmatiques dans le briefing des nouveaux staffs. </w:t>
            </w:r>
          </w:p>
          <w:p w:rsidR="004777B3" w:rsidRPr="00AF0679" w:rsidRDefault="005A0CD9" w:rsidP="00B80F99">
            <w:pPr>
              <w:numPr>
                <w:ilvl w:val="0"/>
                <w:numId w:val="16"/>
              </w:numPr>
              <w:jc w:val="both"/>
              <w:rPr>
                <w:rFonts w:ascii="Calibri" w:hAnsi="Calibri"/>
                <w:sz w:val="21"/>
                <w:szCs w:val="21"/>
                <w:lang w:val="fr-CH"/>
              </w:rPr>
            </w:pPr>
            <w:r w:rsidRPr="00291D7E">
              <w:rPr>
                <w:rFonts w:ascii="Calibri" w:hAnsi="Calibri"/>
                <w:b/>
                <w:color w:val="1F497D" w:themeColor="text2"/>
                <w:sz w:val="21"/>
                <w:szCs w:val="21"/>
                <w:lang w:val="fr-CH"/>
              </w:rPr>
              <w:t>Conseille pour la direction stratégique</w:t>
            </w:r>
            <w:r w:rsidRPr="00AF0679">
              <w:rPr>
                <w:rFonts w:ascii="Calibri" w:hAnsi="Calibri"/>
                <w:sz w:val="21"/>
                <w:szCs w:val="21"/>
                <w:lang w:val="fr-CH"/>
              </w:rPr>
              <w:t xml:space="preserve"> (alignement) et </w:t>
            </w:r>
            <w:r w:rsidRPr="00291D7E">
              <w:rPr>
                <w:rFonts w:ascii="Calibri" w:hAnsi="Calibri"/>
                <w:b/>
                <w:color w:val="1F497D" w:themeColor="text2"/>
                <w:sz w:val="21"/>
                <w:szCs w:val="21"/>
                <w:lang w:val="fr-CH"/>
              </w:rPr>
              <w:t>signification/ importance</w:t>
            </w:r>
            <w:r w:rsidRPr="00AF0679">
              <w:rPr>
                <w:rFonts w:ascii="Calibri" w:hAnsi="Calibri"/>
                <w:sz w:val="21"/>
                <w:szCs w:val="21"/>
                <w:lang w:val="fr-CH"/>
              </w:rPr>
              <w:t xml:space="preserve"> des indicateurs liés </w:t>
            </w:r>
            <w:r w:rsidRPr="00AF0679">
              <w:rPr>
                <w:rFonts w:ascii="Calibri" w:hAnsi="Calibri"/>
                <w:sz w:val="21"/>
                <w:szCs w:val="21"/>
                <w:lang w:val="fr-CH"/>
              </w:rPr>
              <w:lastRenderedPageBreak/>
              <w:t xml:space="preserve">aux résultats du plan stratégique 2016-2020.  Guide les équipes </w:t>
            </w:r>
            <w:r w:rsidR="004E7788">
              <w:rPr>
                <w:rFonts w:ascii="Calibri" w:hAnsi="Calibri"/>
                <w:sz w:val="21"/>
                <w:szCs w:val="21"/>
                <w:lang w:val="fr-CH"/>
              </w:rPr>
              <w:t xml:space="preserve">(gestionnaires projet et/ou coordinateurs programme) </w:t>
            </w:r>
            <w:r w:rsidRPr="00AF0679">
              <w:rPr>
                <w:rFonts w:ascii="Calibri" w:hAnsi="Calibri"/>
                <w:sz w:val="21"/>
                <w:szCs w:val="21"/>
                <w:lang w:val="fr-CH"/>
              </w:rPr>
              <w:t>dans le choix des indicateurs qui seraient pertinents en fonction des projets.  Explique le contenu des fiches techniques des indicateurs aux équipes</w:t>
            </w:r>
            <w:r w:rsidR="004E7788">
              <w:rPr>
                <w:rFonts w:ascii="Calibri" w:hAnsi="Calibri"/>
                <w:sz w:val="21"/>
                <w:szCs w:val="21"/>
                <w:lang w:val="fr-CH"/>
              </w:rPr>
              <w:t xml:space="preserve"> (gestionnaires de projet et/ou coordinateurs programme)</w:t>
            </w:r>
            <w:r w:rsidRPr="00AF0679">
              <w:rPr>
                <w:rFonts w:ascii="Calibri" w:hAnsi="Calibri"/>
                <w:sz w:val="21"/>
                <w:szCs w:val="21"/>
                <w:lang w:val="fr-CH"/>
              </w:rPr>
              <w:t xml:space="preserve">.    </w:t>
            </w:r>
          </w:p>
          <w:p w:rsidR="005A0CD9" w:rsidRPr="00AF0679" w:rsidRDefault="005A0CD9" w:rsidP="00B80F99">
            <w:pPr>
              <w:numPr>
                <w:ilvl w:val="0"/>
                <w:numId w:val="16"/>
              </w:numPr>
              <w:jc w:val="both"/>
              <w:rPr>
                <w:rFonts w:ascii="Calibri" w:hAnsi="Calibri"/>
                <w:sz w:val="21"/>
                <w:szCs w:val="21"/>
                <w:lang w:val="fr-CH"/>
              </w:rPr>
            </w:pPr>
            <w:r w:rsidRPr="00AF0679">
              <w:rPr>
                <w:rFonts w:ascii="Calibri" w:hAnsi="Calibri"/>
                <w:sz w:val="21"/>
                <w:szCs w:val="21"/>
                <w:lang w:val="fr-CH"/>
              </w:rPr>
              <w:t xml:space="preserve">S’assure que le cadre des indicateurs programmatiques est considéré lors de la </w:t>
            </w:r>
            <w:r w:rsidRPr="00291D7E">
              <w:rPr>
                <w:rFonts w:ascii="Calibri" w:hAnsi="Calibri"/>
                <w:b/>
                <w:color w:val="1F497D" w:themeColor="text2"/>
                <w:sz w:val="21"/>
                <w:szCs w:val="21"/>
                <w:lang w:val="fr-CH"/>
              </w:rPr>
              <w:t>phase de planification stratégiqu</w:t>
            </w:r>
            <w:r w:rsidRPr="00AF0679">
              <w:rPr>
                <w:rFonts w:ascii="Calibri" w:hAnsi="Calibri"/>
                <w:sz w:val="21"/>
                <w:szCs w:val="21"/>
                <w:lang w:val="fr-CH"/>
              </w:rPr>
              <w:t xml:space="preserve">e des projets et de la planification des </w:t>
            </w:r>
            <w:r w:rsidRPr="00291D7E">
              <w:rPr>
                <w:rFonts w:ascii="Calibri" w:hAnsi="Calibri"/>
                <w:b/>
                <w:color w:val="1F497D" w:themeColor="text2"/>
                <w:sz w:val="21"/>
                <w:szCs w:val="21"/>
                <w:lang w:val="fr-CH"/>
              </w:rPr>
              <w:t>budget</w:t>
            </w:r>
            <w:r w:rsidR="006028F0" w:rsidRPr="00291D7E">
              <w:rPr>
                <w:rFonts w:ascii="Calibri" w:hAnsi="Calibri"/>
                <w:b/>
                <w:color w:val="1F497D" w:themeColor="text2"/>
                <w:sz w:val="21"/>
                <w:szCs w:val="21"/>
                <w:lang w:val="fr-CH"/>
              </w:rPr>
              <w:t>s des projets</w:t>
            </w:r>
            <w:r w:rsidR="006028F0" w:rsidRPr="00AF0679">
              <w:rPr>
                <w:rFonts w:ascii="Calibri" w:hAnsi="Calibri"/>
                <w:sz w:val="21"/>
                <w:szCs w:val="21"/>
                <w:lang w:val="fr-CH"/>
              </w:rPr>
              <w:t>.</w:t>
            </w:r>
          </w:p>
          <w:p w:rsidR="005A0CD9" w:rsidRPr="00AF0679" w:rsidRDefault="005A0CD9" w:rsidP="00B80F99">
            <w:pPr>
              <w:numPr>
                <w:ilvl w:val="0"/>
                <w:numId w:val="16"/>
              </w:numPr>
              <w:jc w:val="both"/>
              <w:rPr>
                <w:rFonts w:ascii="Calibri" w:hAnsi="Calibri"/>
                <w:sz w:val="21"/>
                <w:szCs w:val="21"/>
                <w:lang w:val="fr-CH"/>
              </w:rPr>
            </w:pPr>
            <w:r w:rsidRPr="00AF0679">
              <w:rPr>
                <w:rFonts w:ascii="Calibri" w:hAnsi="Calibri"/>
                <w:sz w:val="21"/>
                <w:szCs w:val="21"/>
                <w:lang w:val="fr-CH"/>
              </w:rPr>
              <w:t>S’assure que la matrice de contribution est à jour</w:t>
            </w:r>
            <w:r w:rsidR="00F42BEA">
              <w:rPr>
                <w:rFonts w:ascii="Calibri" w:hAnsi="Calibri"/>
                <w:sz w:val="21"/>
                <w:szCs w:val="21"/>
                <w:lang w:val="fr-CH"/>
              </w:rPr>
              <w:t>.</w:t>
            </w:r>
          </w:p>
          <w:p w:rsidR="005A0CD9" w:rsidRPr="00AF0679" w:rsidRDefault="005A0CD9" w:rsidP="00B80F99">
            <w:pPr>
              <w:numPr>
                <w:ilvl w:val="0"/>
                <w:numId w:val="16"/>
              </w:numPr>
              <w:jc w:val="both"/>
              <w:rPr>
                <w:rFonts w:ascii="Calibri" w:hAnsi="Calibri"/>
                <w:sz w:val="21"/>
                <w:szCs w:val="21"/>
                <w:lang w:val="fr-CH"/>
              </w:rPr>
            </w:pPr>
            <w:r w:rsidRPr="00AF0679">
              <w:rPr>
                <w:rFonts w:ascii="Calibri" w:hAnsi="Calibri"/>
                <w:sz w:val="21"/>
                <w:szCs w:val="21"/>
                <w:lang w:val="fr-CH"/>
              </w:rPr>
              <w:t xml:space="preserve">Fournit un appui technique pour la </w:t>
            </w:r>
            <w:r w:rsidRPr="00291D7E">
              <w:rPr>
                <w:rFonts w:ascii="Calibri" w:hAnsi="Calibri"/>
                <w:b/>
                <w:color w:val="1F497D" w:themeColor="text2"/>
                <w:sz w:val="21"/>
                <w:szCs w:val="21"/>
                <w:lang w:val="fr-CH"/>
              </w:rPr>
              <w:t xml:space="preserve">contextualisation des indicateurs </w:t>
            </w:r>
            <w:r w:rsidRPr="00AF0679">
              <w:rPr>
                <w:rFonts w:ascii="Calibri" w:hAnsi="Calibri"/>
                <w:sz w:val="21"/>
                <w:szCs w:val="21"/>
                <w:lang w:val="fr-CH"/>
              </w:rPr>
              <w:t>localement, ainsi que l’adaptation des outils de collecte</w:t>
            </w:r>
            <w:r w:rsidR="00F42BEA">
              <w:rPr>
                <w:rFonts w:ascii="Calibri" w:hAnsi="Calibri"/>
                <w:sz w:val="21"/>
                <w:szCs w:val="21"/>
                <w:lang w:val="fr-CH"/>
              </w:rPr>
              <w:t>.</w:t>
            </w:r>
          </w:p>
          <w:p w:rsidR="006028F0" w:rsidRPr="00AF0679" w:rsidRDefault="006028F0" w:rsidP="00B80F99">
            <w:pPr>
              <w:numPr>
                <w:ilvl w:val="0"/>
                <w:numId w:val="16"/>
              </w:numPr>
              <w:jc w:val="both"/>
              <w:rPr>
                <w:rFonts w:ascii="Calibri" w:hAnsi="Calibri"/>
                <w:sz w:val="21"/>
                <w:szCs w:val="21"/>
                <w:lang w:val="fr-CH"/>
              </w:rPr>
            </w:pPr>
            <w:r w:rsidRPr="00291D7E">
              <w:rPr>
                <w:rFonts w:ascii="Calibri" w:hAnsi="Calibri"/>
                <w:b/>
                <w:color w:val="1F497D" w:themeColor="text2"/>
                <w:sz w:val="21"/>
                <w:szCs w:val="21"/>
                <w:lang w:val="fr-CH"/>
              </w:rPr>
              <w:t>Reçoit les rapports des pays</w:t>
            </w:r>
            <w:r w:rsidRPr="00AF0679">
              <w:rPr>
                <w:rFonts w:ascii="Calibri" w:hAnsi="Calibri"/>
                <w:sz w:val="21"/>
                <w:szCs w:val="21"/>
                <w:lang w:val="fr-CH"/>
              </w:rPr>
              <w:t xml:space="preserve">, les commente et les compile.  Se réfère aux informations liées aux indicateurs pour orienter ses conseils. </w:t>
            </w:r>
          </w:p>
          <w:p w:rsidR="006028F0" w:rsidRPr="00AF0679" w:rsidRDefault="006028F0" w:rsidP="00B80F99">
            <w:pPr>
              <w:numPr>
                <w:ilvl w:val="0"/>
                <w:numId w:val="16"/>
              </w:numPr>
              <w:jc w:val="both"/>
              <w:rPr>
                <w:rFonts w:ascii="Calibri" w:hAnsi="Calibri"/>
                <w:sz w:val="21"/>
                <w:szCs w:val="21"/>
                <w:lang w:val="fr-CH"/>
              </w:rPr>
            </w:pPr>
            <w:r w:rsidRPr="00AF0679">
              <w:rPr>
                <w:rFonts w:ascii="Calibri" w:hAnsi="Calibri"/>
                <w:sz w:val="21"/>
                <w:szCs w:val="21"/>
                <w:lang w:val="fr-CH"/>
              </w:rPr>
              <w:t>Adr</w:t>
            </w:r>
            <w:r w:rsidRPr="00291D7E">
              <w:rPr>
                <w:rFonts w:ascii="Calibri" w:hAnsi="Calibri"/>
                <w:b/>
                <w:color w:val="1F497D" w:themeColor="text2"/>
                <w:sz w:val="21"/>
                <w:szCs w:val="21"/>
                <w:lang w:val="fr-CH"/>
              </w:rPr>
              <w:t>esse tout problème, question, recommandations des délégations ;</w:t>
            </w:r>
            <w:r w:rsidRPr="00AF0679">
              <w:rPr>
                <w:rFonts w:ascii="Calibri" w:hAnsi="Calibri"/>
                <w:sz w:val="21"/>
                <w:szCs w:val="21"/>
                <w:lang w:val="fr-CH"/>
              </w:rPr>
              <w:t xml:space="preserve"> les relaye le cas échéant à l’équipe programme au HQ. </w:t>
            </w:r>
          </w:p>
          <w:p w:rsidR="004777B3" w:rsidRPr="00AF0679" w:rsidRDefault="006028F0" w:rsidP="00B80F99">
            <w:pPr>
              <w:numPr>
                <w:ilvl w:val="0"/>
                <w:numId w:val="16"/>
              </w:numPr>
              <w:jc w:val="both"/>
              <w:rPr>
                <w:rFonts w:ascii="Calibri" w:hAnsi="Calibri"/>
                <w:sz w:val="21"/>
                <w:szCs w:val="21"/>
                <w:lang w:val="fr-CH"/>
              </w:rPr>
            </w:pPr>
            <w:r w:rsidRPr="00291D7E">
              <w:rPr>
                <w:rFonts w:ascii="Calibri" w:hAnsi="Calibri"/>
                <w:b/>
                <w:color w:val="1F497D" w:themeColor="text2"/>
                <w:sz w:val="21"/>
                <w:szCs w:val="21"/>
                <w:lang w:val="fr-CH"/>
              </w:rPr>
              <w:t>Compile les leçons apprises pour la région</w:t>
            </w:r>
            <w:r w:rsidRPr="00AF0679">
              <w:rPr>
                <w:rFonts w:ascii="Calibri" w:hAnsi="Calibri"/>
                <w:sz w:val="21"/>
                <w:szCs w:val="21"/>
                <w:lang w:val="fr-CH"/>
              </w:rPr>
              <w:t xml:space="preserve">, participe à la révision et à l’évaluation </w:t>
            </w:r>
            <w:r w:rsidR="00F42BEA">
              <w:rPr>
                <w:rFonts w:ascii="Calibri" w:hAnsi="Calibri"/>
                <w:sz w:val="21"/>
                <w:szCs w:val="21"/>
                <w:lang w:val="fr-CH"/>
              </w:rPr>
              <w:t>du système.</w:t>
            </w:r>
          </w:p>
          <w:p w:rsidR="004777B3" w:rsidRPr="00AF0679" w:rsidRDefault="004777B3" w:rsidP="004777B3">
            <w:pPr>
              <w:pStyle w:val="Headerorange"/>
            </w:pPr>
          </w:p>
          <w:p w:rsidR="004777B3" w:rsidRPr="00AF0679" w:rsidRDefault="00BF531C" w:rsidP="0003219B">
            <w:pPr>
              <w:pStyle w:val="Fussnote"/>
              <w:rPr>
                <w:b/>
                <w:color w:val="E36C0A" w:themeColor="accent6" w:themeShade="BF"/>
                <w:sz w:val="22"/>
                <w:szCs w:val="22"/>
                <w:lang w:val="fr-CH"/>
              </w:rPr>
            </w:pPr>
            <w:r w:rsidRPr="00AF0679">
              <w:rPr>
                <w:b/>
                <w:color w:val="E36C0A" w:themeColor="accent6" w:themeShade="BF"/>
                <w:sz w:val="22"/>
                <w:szCs w:val="22"/>
                <w:lang w:val="fr-CH"/>
              </w:rPr>
              <w:t>Conseillers régionaux (Q&amp;R</w:t>
            </w:r>
            <w:r w:rsidR="004777B3" w:rsidRPr="00AF0679">
              <w:rPr>
                <w:b/>
                <w:color w:val="E36C0A" w:themeColor="accent6" w:themeShade="BF"/>
                <w:sz w:val="22"/>
                <w:szCs w:val="22"/>
                <w:lang w:val="fr-CH"/>
              </w:rPr>
              <w:t>, Wash, Protection)</w:t>
            </w:r>
          </w:p>
          <w:p w:rsidR="0003219B" w:rsidRPr="00AF0679" w:rsidRDefault="0003219B" w:rsidP="0003219B">
            <w:pPr>
              <w:pStyle w:val="Fussnote"/>
              <w:rPr>
                <w:b/>
                <w:color w:val="E36C0A" w:themeColor="accent6" w:themeShade="BF"/>
                <w:sz w:val="22"/>
                <w:szCs w:val="22"/>
                <w:lang w:val="fr-CH"/>
              </w:rPr>
            </w:pPr>
          </w:p>
          <w:p w:rsidR="005C00BF" w:rsidRDefault="00BF531C" w:rsidP="00B80F99">
            <w:pPr>
              <w:numPr>
                <w:ilvl w:val="0"/>
                <w:numId w:val="15"/>
              </w:numPr>
              <w:jc w:val="both"/>
              <w:rPr>
                <w:rFonts w:ascii="Calibri" w:hAnsi="Calibri"/>
                <w:sz w:val="21"/>
                <w:szCs w:val="21"/>
                <w:lang w:val="fr-CH"/>
              </w:rPr>
            </w:pPr>
            <w:r w:rsidRPr="005C00BF">
              <w:rPr>
                <w:rFonts w:ascii="Calibri" w:hAnsi="Calibri"/>
                <w:sz w:val="21"/>
                <w:szCs w:val="21"/>
                <w:lang w:val="fr-CH"/>
              </w:rPr>
              <w:t xml:space="preserve">Fournissent un </w:t>
            </w:r>
            <w:r w:rsidRPr="00291D7E">
              <w:rPr>
                <w:rFonts w:ascii="Calibri" w:hAnsi="Calibri"/>
                <w:b/>
                <w:color w:val="1F497D" w:themeColor="text2"/>
                <w:sz w:val="21"/>
                <w:szCs w:val="21"/>
                <w:lang w:val="fr-CH"/>
              </w:rPr>
              <w:t>appui méthodologique pour le développement du système</w:t>
            </w:r>
            <w:r w:rsidRPr="005C00BF">
              <w:rPr>
                <w:rFonts w:ascii="Calibri" w:hAnsi="Calibri"/>
                <w:sz w:val="21"/>
                <w:szCs w:val="21"/>
                <w:lang w:val="fr-CH"/>
              </w:rPr>
              <w:t xml:space="preserve"> (manuel, proc</w:t>
            </w:r>
            <w:r w:rsidR="00F42BEA" w:rsidRPr="005C00BF">
              <w:rPr>
                <w:rFonts w:ascii="Calibri" w:hAnsi="Calibri"/>
                <w:sz w:val="21"/>
                <w:szCs w:val="21"/>
                <w:lang w:val="fr-CH"/>
              </w:rPr>
              <w:t>essus</w:t>
            </w:r>
            <w:r w:rsidRPr="005C00BF">
              <w:rPr>
                <w:rFonts w:ascii="Calibri" w:hAnsi="Calibri"/>
                <w:sz w:val="21"/>
                <w:szCs w:val="21"/>
                <w:lang w:val="fr-CH"/>
              </w:rPr>
              <w:t>, définition des indicateurs, modalités de mesure, base de données</w:t>
            </w:r>
            <w:r w:rsidR="004777B3" w:rsidRPr="005C00BF">
              <w:rPr>
                <w:rFonts w:ascii="Calibri" w:hAnsi="Calibri"/>
                <w:sz w:val="21"/>
                <w:szCs w:val="21"/>
                <w:lang w:val="fr-CH"/>
              </w:rPr>
              <w:t>)</w:t>
            </w:r>
            <w:r w:rsidR="0003219B" w:rsidRPr="005C00BF">
              <w:rPr>
                <w:rFonts w:ascii="Calibri" w:hAnsi="Calibri"/>
                <w:sz w:val="21"/>
                <w:szCs w:val="21"/>
                <w:lang w:val="fr-CH"/>
              </w:rPr>
              <w:t>.</w:t>
            </w:r>
          </w:p>
          <w:p w:rsidR="005C00BF" w:rsidRDefault="005C00BF" w:rsidP="00B80F99">
            <w:pPr>
              <w:numPr>
                <w:ilvl w:val="0"/>
                <w:numId w:val="15"/>
              </w:numPr>
              <w:jc w:val="both"/>
              <w:rPr>
                <w:rFonts w:asciiTheme="minorHAnsi" w:hAnsiTheme="minorHAnsi"/>
                <w:sz w:val="21"/>
                <w:szCs w:val="21"/>
                <w:lang w:val="fr-CH"/>
              </w:rPr>
            </w:pPr>
            <w:r>
              <w:rPr>
                <w:rFonts w:asciiTheme="minorHAnsi" w:hAnsiTheme="minorHAnsi"/>
                <w:sz w:val="21"/>
                <w:szCs w:val="21"/>
                <w:lang w:val="fr-CH"/>
              </w:rPr>
              <w:t>Veille</w:t>
            </w:r>
            <w:r w:rsidR="00291D7E">
              <w:rPr>
                <w:rFonts w:asciiTheme="minorHAnsi" w:hAnsiTheme="minorHAnsi"/>
                <w:sz w:val="21"/>
                <w:szCs w:val="21"/>
                <w:lang w:val="fr-CH"/>
              </w:rPr>
              <w:t>nt</w:t>
            </w:r>
            <w:r>
              <w:rPr>
                <w:rFonts w:asciiTheme="minorHAnsi" w:hAnsiTheme="minorHAnsi"/>
                <w:sz w:val="21"/>
                <w:szCs w:val="21"/>
                <w:lang w:val="fr-CH"/>
              </w:rPr>
              <w:t xml:space="preserve"> à la </w:t>
            </w:r>
            <w:r w:rsidRPr="00291D7E">
              <w:rPr>
                <w:rFonts w:ascii="Calibri" w:hAnsi="Calibri"/>
                <w:b/>
                <w:color w:val="1F497D" w:themeColor="text2"/>
                <w:sz w:val="21"/>
                <w:szCs w:val="21"/>
                <w:lang w:val="fr-CH"/>
              </w:rPr>
              <w:t>qualité et validité des données</w:t>
            </w:r>
            <w:r>
              <w:rPr>
                <w:rFonts w:asciiTheme="minorHAnsi" w:hAnsiTheme="minorHAnsi"/>
                <w:sz w:val="21"/>
                <w:szCs w:val="21"/>
                <w:lang w:val="fr-CH"/>
              </w:rPr>
              <w:t> : accompagne</w:t>
            </w:r>
            <w:r w:rsidR="00291D7E">
              <w:rPr>
                <w:rFonts w:asciiTheme="minorHAnsi" w:hAnsiTheme="minorHAnsi"/>
                <w:sz w:val="21"/>
                <w:szCs w:val="21"/>
                <w:lang w:val="fr-CH"/>
              </w:rPr>
              <w:t>nt</w:t>
            </w:r>
            <w:r>
              <w:rPr>
                <w:rFonts w:asciiTheme="minorHAnsi" w:hAnsiTheme="minorHAnsi"/>
                <w:sz w:val="21"/>
                <w:szCs w:val="21"/>
                <w:lang w:val="fr-CH"/>
              </w:rPr>
              <w:t xml:space="preserve"> si nécessaire des processus de collecte, d’analyse des données</w:t>
            </w:r>
          </w:p>
          <w:p w:rsidR="00C12FBF" w:rsidRDefault="00C12FBF" w:rsidP="00B80F99">
            <w:pPr>
              <w:numPr>
                <w:ilvl w:val="0"/>
                <w:numId w:val="15"/>
              </w:numPr>
              <w:jc w:val="both"/>
              <w:rPr>
                <w:rFonts w:ascii="Calibri" w:hAnsi="Calibri"/>
                <w:sz w:val="21"/>
                <w:szCs w:val="21"/>
                <w:lang w:val="fr-CH"/>
              </w:rPr>
            </w:pPr>
            <w:r w:rsidRPr="005C00BF">
              <w:rPr>
                <w:rFonts w:ascii="Calibri" w:hAnsi="Calibri"/>
                <w:sz w:val="21"/>
                <w:szCs w:val="21"/>
                <w:lang w:val="fr-CH"/>
              </w:rPr>
              <w:t xml:space="preserve">Contribuent à </w:t>
            </w:r>
            <w:r w:rsidRPr="00291D7E">
              <w:rPr>
                <w:rFonts w:ascii="Calibri" w:hAnsi="Calibri"/>
                <w:b/>
                <w:color w:val="1F497D" w:themeColor="text2"/>
                <w:sz w:val="21"/>
                <w:szCs w:val="21"/>
                <w:lang w:val="fr-CH"/>
              </w:rPr>
              <w:t>résoudre des problèmes méthodologiques</w:t>
            </w:r>
            <w:r w:rsidRPr="005C00BF">
              <w:rPr>
                <w:rFonts w:ascii="Calibri" w:hAnsi="Calibri"/>
                <w:sz w:val="21"/>
                <w:szCs w:val="21"/>
                <w:lang w:val="fr-CH"/>
              </w:rPr>
              <w:t xml:space="preserve"> et à répondre aux questions en provenance des délégation, du niveau régional et du HQ.</w:t>
            </w:r>
          </w:p>
          <w:p w:rsidR="005C00BF" w:rsidRPr="005C00BF" w:rsidRDefault="005C00BF" w:rsidP="00B80F99">
            <w:pPr>
              <w:numPr>
                <w:ilvl w:val="0"/>
                <w:numId w:val="15"/>
              </w:numPr>
              <w:jc w:val="both"/>
              <w:rPr>
                <w:rFonts w:asciiTheme="minorHAnsi" w:hAnsiTheme="minorHAnsi"/>
                <w:sz w:val="21"/>
                <w:szCs w:val="21"/>
                <w:lang w:val="fr-CH"/>
              </w:rPr>
            </w:pPr>
            <w:r w:rsidRPr="00291D7E">
              <w:rPr>
                <w:rFonts w:ascii="Calibri" w:hAnsi="Calibri"/>
                <w:b/>
                <w:color w:val="1F497D" w:themeColor="text2"/>
                <w:sz w:val="21"/>
                <w:szCs w:val="21"/>
                <w:lang w:val="fr-CH"/>
              </w:rPr>
              <w:t>Révise</w:t>
            </w:r>
            <w:r w:rsidR="00291D7E">
              <w:rPr>
                <w:rFonts w:ascii="Calibri" w:hAnsi="Calibri"/>
                <w:b/>
                <w:color w:val="1F497D" w:themeColor="text2"/>
                <w:sz w:val="21"/>
                <w:szCs w:val="21"/>
                <w:lang w:val="fr-CH"/>
              </w:rPr>
              <w:t>nt</w:t>
            </w:r>
            <w:r w:rsidRPr="00291D7E">
              <w:rPr>
                <w:rFonts w:ascii="Calibri" w:hAnsi="Calibri"/>
                <w:b/>
                <w:color w:val="1F497D" w:themeColor="text2"/>
                <w:sz w:val="21"/>
                <w:szCs w:val="21"/>
                <w:lang w:val="fr-CH"/>
              </w:rPr>
              <w:t xml:space="preserve"> et commente</w:t>
            </w:r>
            <w:r w:rsidR="00291D7E">
              <w:rPr>
                <w:rFonts w:ascii="Calibri" w:hAnsi="Calibri"/>
                <w:b/>
                <w:color w:val="1F497D" w:themeColor="text2"/>
                <w:sz w:val="21"/>
                <w:szCs w:val="21"/>
                <w:lang w:val="fr-CH"/>
              </w:rPr>
              <w:t>nt</w:t>
            </w:r>
            <w:r w:rsidRPr="00291D7E">
              <w:rPr>
                <w:rFonts w:ascii="Calibri" w:hAnsi="Calibri"/>
                <w:b/>
                <w:color w:val="1F497D" w:themeColor="text2"/>
                <w:sz w:val="21"/>
                <w:szCs w:val="21"/>
                <w:lang w:val="fr-CH"/>
              </w:rPr>
              <w:t xml:space="preserve"> le rapport programmatique</w:t>
            </w:r>
            <w:r>
              <w:rPr>
                <w:rFonts w:asciiTheme="minorHAnsi" w:hAnsiTheme="minorHAnsi"/>
                <w:sz w:val="21"/>
                <w:szCs w:val="21"/>
                <w:lang w:val="fr-CH"/>
              </w:rPr>
              <w:t xml:space="preserve"> régional</w:t>
            </w:r>
          </w:p>
          <w:p w:rsidR="00C12FBF" w:rsidRPr="00AF0679" w:rsidRDefault="00C12FBF" w:rsidP="00B80F99">
            <w:pPr>
              <w:numPr>
                <w:ilvl w:val="0"/>
                <w:numId w:val="15"/>
              </w:numPr>
              <w:jc w:val="both"/>
              <w:rPr>
                <w:rFonts w:ascii="Calibri" w:hAnsi="Calibri"/>
                <w:sz w:val="21"/>
                <w:szCs w:val="21"/>
                <w:lang w:val="fr-CH"/>
              </w:rPr>
            </w:pPr>
            <w:r w:rsidRPr="00291D7E">
              <w:rPr>
                <w:rFonts w:ascii="Calibri" w:hAnsi="Calibri"/>
                <w:b/>
                <w:color w:val="1F497D" w:themeColor="text2"/>
                <w:sz w:val="21"/>
                <w:szCs w:val="21"/>
                <w:lang w:val="fr-CH"/>
              </w:rPr>
              <w:t>Participe</w:t>
            </w:r>
            <w:r w:rsidR="00291D7E" w:rsidRPr="00291D7E">
              <w:rPr>
                <w:rFonts w:ascii="Calibri" w:hAnsi="Calibri"/>
                <w:b/>
                <w:color w:val="1F497D" w:themeColor="text2"/>
                <w:sz w:val="21"/>
                <w:szCs w:val="21"/>
                <w:lang w:val="fr-CH"/>
              </w:rPr>
              <w:t>nt</w:t>
            </w:r>
            <w:r w:rsidRPr="00291D7E">
              <w:rPr>
                <w:rFonts w:ascii="Calibri" w:hAnsi="Calibri"/>
                <w:b/>
                <w:color w:val="1F497D" w:themeColor="text2"/>
                <w:sz w:val="21"/>
                <w:szCs w:val="21"/>
                <w:lang w:val="fr-CH"/>
              </w:rPr>
              <w:t xml:space="preserve"> à la révision du processus</w:t>
            </w:r>
            <w:r w:rsidRPr="00AF0679">
              <w:rPr>
                <w:rFonts w:ascii="Calibri" w:hAnsi="Calibri"/>
                <w:sz w:val="21"/>
                <w:szCs w:val="21"/>
                <w:lang w:val="fr-CH"/>
              </w:rPr>
              <w:t>, au processus d’apprentissage.</w:t>
            </w:r>
          </w:p>
          <w:p w:rsidR="004777B3" w:rsidRPr="00AF0679" w:rsidRDefault="004777B3" w:rsidP="00C12FBF">
            <w:pPr>
              <w:ind w:left="720"/>
              <w:jc w:val="both"/>
              <w:rPr>
                <w:lang w:val="fr-CH"/>
              </w:rPr>
            </w:pPr>
          </w:p>
        </w:tc>
      </w:tr>
    </w:tbl>
    <w:p w:rsidR="006016D9" w:rsidRPr="00AF0679" w:rsidRDefault="006016D9" w:rsidP="004777B3">
      <w:pPr>
        <w:pStyle w:val="Headerorange"/>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3219B" w:rsidRPr="004E7788" w:rsidTr="0003219B">
        <w:tc>
          <w:tcPr>
            <w:tcW w:w="9889" w:type="dxa"/>
            <w:shd w:val="clear" w:color="auto" w:fill="DBE5F1" w:themeFill="accent1" w:themeFillTint="33"/>
          </w:tcPr>
          <w:p w:rsidR="0003219B" w:rsidRPr="00AF0679" w:rsidRDefault="00046874" w:rsidP="00B80F99">
            <w:pPr>
              <w:pStyle w:val="Paragraphedeliste"/>
              <w:numPr>
                <w:ilvl w:val="0"/>
                <w:numId w:val="10"/>
              </w:numPr>
              <w:rPr>
                <w:b/>
                <w:color w:val="E36C0A" w:themeColor="accent6" w:themeShade="BF"/>
                <w:sz w:val="24"/>
                <w:szCs w:val="24"/>
                <w:lang w:val="fr-CH"/>
              </w:rPr>
            </w:pPr>
            <w:r>
              <w:rPr>
                <w:b/>
                <w:color w:val="E36C0A" w:themeColor="accent6" w:themeShade="BF"/>
                <w:sz w:val="24"/>
                <w:szCs w:val="24"/>
                <w:lang w:val="fr-CH"/>
              </w:rPr>
              <w:t xml:space="preserve">Niveau </w:t>
            </w:r>
            <w:r w:rsidR="0003219B" w:rsidRPr="00AF0679">
              <w:rPr>
                <w:b/>
                <w:color w:val="E36C0A" w:themeColor="accent6" w:themeShade="BF"/>
                <w:sz w:val="24"/>
                <w:szCs w:val="24"/>
                <w:lang w:val="fr-CH"/>
              </w:rPr>
              <w:t xml:space="preserve">HQ </w:t>
            </w:r>
          </w:p>
          <w:p w:rsidR="0003219B" w:rsidRPr="00AF0679" w:rsidRDefault="0003219B" w:rsidP="0003219B">
            <w:pPr>
              <w:pStyle w:val="Headerorange"/>
              <w:ind w:left="720"/>
              <w:jc w:val="left"/>
            </w:pPr>
          </w:p>
          <w:p w:rsidR="0003219B" w:rsidRPr="00AF0679" w:rsidRDefault="006028F0" w:rsidP="0003219B">
            <w:pPr>
              <w:pStyle w:val="Fussnote"/>
              <w:rPr>
                <w:b/>
                <w:color w:val="E36C0A" w:themeColor="accent6" w:themeShade="BF"/>
                <w:sz w:val="22"/>
                <w:szCs w:val="22"/>
                <w:lang w:val="fr-CH"/>
              </w:rPr>
            </w:pPr>
            <w:r w:rsidRPr="00AF0679">
              <w:rPr>
                <w:b/>
                <w:color w:val="E36C0A" w:themeColor="accent6" w:themeShade="BF"/>
                <w:sz w:val="22"/>
                <w:szCs w:val="22"/>
                <w:lang w:val="fr-CH"/>
              </w:rPr>
              <w:t xml:space="preserve">Equipe </w:t>
            </w:r>
            <w:r w:rsidR="0003219B" w:rsidRPr="00AF0679">
              <w:rPr>
                <w:b/>
                <w:color w:val="E36C0A" w:themeColor="accent6" w:themeShade="BF"/>
                <w:sz w:val="22"/>
                <w:szCs w:val="22"/>
                <w:lang w:val="fr-CH"/>
              </w:rPr>
              <w:t>Programme (</w:t>
            </w:r>
            <w:r w:rsidRPr="00AF0679">
              <w:rPr>
                <w:b/>
                <w:color w:val="E36C0A" w:themeColor="accent6" w:themeShade="BF"/>
                <w:sz w:val="22"/>
                <w:szCs w:val="22"/>
                <w:lang w:val="fr-CH"/>
              </w:rPr>
              <w:t xml:space="preserve">conseillers </w:t>
            </w:r>
            <w:r w:rsidR="00291D7E">
              <w:rPr>
                <w:b/>
                <w:color w:val="E36C0A" w:themeColor="accent6" w:themeShade="BF"/>
                <w:sz w:val="22"/>
                <w:szCs w:val="22"/>
                <w:lang w:val="fr-CH"/>
              </w:rPr>
              <w:t xml:space="preserve">techniques </w:t>
            </w:r>
            <w:r w:rsidRPr="00AF0679">
              <w:rPr>
                <w:b/>
                <w:color w:val="E36C0A" w:themeColor="accent6" w:themeShade="BF"/>
                <w:sz w:val="22"/>
                <w:szCs w:val="22"/>
                <w:lang w:val="fr-CH"/>
              </w:rPr>
              <w:t>et responsables</w:t>
            </w:r>
            <w:r w:rsidR="0003219B" w:rsidRPr="00AF0679">
              <w:rPr>
                <w:b/>
                <w:color w:val="E36C0A" w:themeColor="accent6" w:themeShade="BF"/>
                <w:sz w:val="22"/>
                <w:szCs w:val="22"/>
                <w:lang w:val="fr-CH"/>
              </w:rPr>
              <w:t>) HQ</w:t>
            </w:r>
          </w:p>
          <w:p w:rsidR="008F56B8" w:rsidRPr="00AF0679" w:rsidRDefault="006028F0" w:rsidP="0003219B">
            <w:pPr>
              <w:pStyle w:val="Fussnote"/>
              <w:rPr>
                <w:lang w:val="fr-CH"/>
              </w:rPr>
            </w:pPr>
            <w:proofErr w:type="spellStart"/>
            <w:r w:rsidRPr="00AF0679">
              <w:rPr>
                <w:b/>
                <w:color w:val="E36C0A" w:themeColor="accent6" w:themeShade="BF"/>
                <w:sz w:val="22"/>
                <w:szCs w:val="22"/>
                <w:lang w:val="fr-CH"/>
              </w:rPr>
              <w:t>Dpt</w:t>
            </w:r>
            <w:proofErr w:type="spellEnd"/>
            <w:r w:rsidRPr="00AF0679">
              <w:rPr>
                <w:b/>
                <w:color w:val="E36C0A" w:themeColor="accent6" w:themeShade="BF"/>
                <w:sz w:val="22"/>
                <w:szCs w:val="22"/>
                <w:lang w:val="fr-CH"/>
              </w:rPr>
              <w:t xml:space="preserve"> Action humanitaire</w:t>
            </w:r>
            <w:r w:rsidR="008F56B8" w:rsidRPr="00AF0679">
              <w:rPr>
                <w:b/>
                <w:color w:val="E36C0A" w:themeColor="accent6" w:themeShade="BF"/>
                <w:sz w:val="22"/>
                <w:szCs w:val="22"/>
                <w:lang w:val="fr-CH"/>
              </w:rPr>
              <w:t xml:space="preserve">: </w:t>
            </w:r>
            <w:r w:rsidRPr="00AF0679">
              <w:rPr>
                <w:b/>
                <w:color w:val="E36C0A" w:themeColor="accent6" w:themeShade="BF"/>
                <w:sz w:val="22"/>
                <w:szCs w:val="22"/>
                <w:lang w:val="fr-CH"/>
              </w:rPr>
              <w:t xml:space="preserve"> Equipe des spécialistes thématiques</w:t>
            </w:r>
          </w:p>
          <w:p w:rsidR="0003219B" w:rsidRPr="00AF0679" w:rsidRDefault="0003219B" w:rsidP="0003219B">
            <w:pPr>
              <w:pStyle w:val="Headerorange"/>
            </w:pPr>
          </w:p>
          <w:p w:rsidR="00F049BD" w:rsidRPr="00AF0679" w:rsidRDefault="006028F0" w:rsidP="00B80F99">
            <w:pPr>
              <w:numPr>
                <w:ilvl w:val="0"/>
                <w:numId w:val="14"/>
              </w:numPr>
              <w:jc w:val="both"/>
              <w:rPr>
                <w:rFonts w:asciiTheme="minorHAnsi" w:hAnsiTheme="minorHAnsi"/>
                <w:sz w:val="21"/>
                <w:szCs w:val="21"/>
                <w:lang w:val="fr-CH"/>
              </w:rPr>
            </w:pPr>
            <w:r w:rsidRPr="005C00BF">
              <w:rPr>
                <w:rFonts w:asciiTheme="minorHAnsi" w:hAnsiTheme="minorHAnsi"/>
                <w:sz w:val="21"/>
                <w:szCs w:val="21"/>
                <w:lang w:val="fr-CH"/>
              </w:rPr>
              <w:t xml:space="preserve">Est responsable du </w:t>
            </w:r>
            <w:r w:rsidRPr="00291D7E">
              <w:rPr>
                <w:rFonts w:ascii="Calibri" w:hAnsi="Calibri"/>
                <w:b/>
                <w:color w:val="1F497D" w:themeColor="text2"/>
                <w:sz w:val="21"/>
                <w:szCs w:val="21"/>
                <w:lang w:val="fr-CH"/>
              </w:rPr>
              <w:t>développement des indicateurs</w:t>
            </w:r>
            <w:r w:rsidRPr="005C00BF">
              <w:rPr>
                <w:rFonts w:asciiTheme="minorHAnsi" w:hAnsiTheme="minorHAnsi"/>
                <w:sz w:val="21"/>
                <w:szCs w:val="21"/>
                <w:lang w:val="fr-CH"/>
              </w:rPr>
              <w:t xml:space="preserve"> </w:t>
            </w:r>
            <w:r w:rsidRPr="00AF0679">
              <w:rPr>
                <w:rFonts w:asciiTheme="minorHAnsi" w:hAnsiTheme="minorHAnsi"/>
                <w:sz w:val="21"/>
                <w:szCs w:val="21"/>
                <w:lang w:val="fr-CH"/>
              </w:rPr>
              <w:t>(</w:t>
            </w:r>
            <w:r w:rsidR="005C00BF">
              <w:rPr>
                <w:rFonts w:asciiTheme="minorHAnsi" w:hAnsiTheme="minorHAnsi"/>
                <w:sz w:val="21"/>
                <w:szCs w:val="21"/>
                <w:lang w:val="fr-CH"/>
              </w:rPr>
              <w:t>en fonction</w:t>
            </w:r>
            <w:r w:rsidRPr="00AF0679">
              <w:rPr>
                <w:rFonts w:asciiTheme="minorHAnsi" w:hAnsiTheme="minorHAnsi"/>
                <w:sz w:val="21"/>
                <w:szCs w:val="21"/>
                <w:lang w:val="fr-CH"/>
              </w:rPr>
              <w:t xml:space="preserve"> des objectifs stratégiques</w:t>
            </w:r>
            <w:r w:rsidR="00F049BD" w:rsidRPr="00AF0679">
              <w:rPr>
                <w:rFonts w:asciiTheme="minorHAnsi" w:hAnsiTheme="minorHAnsi"/>
                <w:sz w:val="21"/>
                <w:szCs w:val="21"/>
                <w:lang w:val="fr-CH"/>
              </w:rPr>
              <w:t>, des résultats</w:t>
            </w:r>
            <w:r w:rsidR="005C00BF">
              <w:rPr>
                <w:rFonts w:asciiTheme="minorHAnsi" w:hAnsiTheme="minorHAnsi"/>
                <w:sz w:val="21"/>
                <w:szCs w:val="21"/>
                <w:lang w:val="fr-CH"/>
              </w:rPr>
              <w:t xml:space="preserve">, des approches). </w:t>
            </w:r>
            <w:r w:rsidR="00F049BD" w:rsidRPr="00AF0679">
              <w:rPr>
                <w:rFonts w:asciiTheme="minorHAnsi" w:hAnsiTheme="minorHAnsi"/>
                <w:sz w:val="21"/>
                <w:szCs w:val="21"/>
                <w:lang w:val="fr-CH"/>
              </w:rPr>
              <w:t xml:space="preserve">Assure que les indicateurs programme sont </w:t>
            </w:r>
            <w:r w:rsidR="00F049BD" w:rsidRPr="00291D7E">
              <w:rPr>
                <w:rFonts w:ascii="Calibri" w:hAnsi="Calibri"/>
                <w:b/>
                <w:color w:val="1F497D" w:themeColor="text2"/>
                <w:sz w:val="21"/>
                <w:szCs w:val="21"/>
                <w:lang w:val="fr-CH"/>
              </w:rPr>
              <w:t>SMART</w:t>
            </w:r>
            <w:r w:rsidR="00F049BD" w:rsidRPr="00AF0679">
              <w:rPr>
                <w:rFonts w:asciiTheme="minorHAnsi" w:hAnsiTheme="minorHAnsi"/>
                <w:sz w:val="21"/>
                <w:szCs w:val="21"/>
                <w:lang w:val="fr-CH"/>
              </w:rPr>
              <w:t xml:space="preserve"> et pertinents pour les programmes. </w:t>
            </w:r>
            <w:r w:rsidRPr="00AF0679">
              <w:rPr>
                <w:rFonts w:asciiTheme="minorHAnsi" w:hAnsiTheme="minorHAnsi"/>
                <w:sz w:val="21"/>
                <w:szCs w:val="21"/>
                <w:lang w:val="fr-CH"/>
              </w:rPr>
              <w:t xml:space="preserve"> </w:t>
            </w:r>
            <w:r w:rsidR="0003219B" w:rsidRPr="00AF0679">
              <w:rPr>
                <w:rFonts w:asciiTheme="minorHAnsi" w:hAnsiTheme="minorHAnsi"/>
                <w:sz w:val="21"/>
                <w:szCs w:val="21"/>
                <w:lang w:val="fr-CH"/>
              </w:rPr>
              <w:t xml:space="preserve"> </w:t>
            </w:r>
            <w:r w:rsidR="005C00BF">
              <w:rPr>
                <w:rFonts w:asciiTheme="minorHAnsi" w:hAnsiTheme="minorHAnsi"/>
                <w:sz w:val="21"/>
                <w:szCs w:val="21"/>
                <w:lang w:val="fr-CH"/>
              </w:rPr>
              <w:t>Définit les modalités de mesures</w:t>
            </w:r>
            <w:r w:rsidR="005C00BF" w:rsidRPr="00AF0679">
              <w:rPr>
                <w:rFonts w:asciiTheme="minorHAnsi" w:hAnsiTheme="minorHAnsi"/>
                <w:sz w:val="21"/>
                <w:szCs w:val="21"/>
                <w:lang w:val="fr-CH"/>
              </w:rPr>
              <w:t xml:space="preserve">.  </w:t>
            </w:r>
          </w:p>
          <w:p w:rsidR="00F049BD" w:rsidRPr="00AF0679" w:rsidRDefault="00F049BD" w:rsidP="00B80F99">
            <w:pPr>
              <w:numPr>
                <w:ilvl w:val="0"/>
                <w:numId w:val="14"/>
              </w:numPr>
              <w:jc w:val="both"/>
              <w:rPr>
                <w:rFonts w:asciiTheme="minorHAnsi" w:hAnsiTheme="minorHAnsi"/>
                <w:sz w:val="21"/>
                <w:szCs w:val="21"/>
                <w:lang w:val="fr-CH"/>
              </w:rPr>
            </w:pPr>
            <w:r w:rsidRPr="005C00BF">
              <w:rPr>
                <w:rFonts w:asciiTheme="minorHAnsi" w:hAnsiTheme="minorHAnsi"/>
                <w:sz w:val="21"/>
                <w:szCs w:val="21"/>
                <w:lang w:val="fr-CH"/>
              </w:rPr>
              <w:t xml:space="preserve">Assure que le cadre des indicateurs </w:t>
            </w:r>
            <w:r w:rsidRPr="00291D7E">
              <w:rPr>
                <w:rFonts w:ascii="Calibri" w:hAnsi="Calibri"/>
                <w:b/>
                <w:color w:val="1F497D" w:themeColor="text2"/>
                <w:sz w:val="21"/>
                <w:szCs w:val="21"/>
                <w:lang w:val="fr-CH"/>
              </w:rPr>
              <w:t xml:space="preserve">est implémenté par les </w:t>
            </w:r>
            <w:r w:rsidR="005C00BF" w:rsidRPr="00291D7E">
              <w:rPr>
                <w:rFonts w:ascii="Calibri" w:hAnsi="Calibri"/>
                <w:b/>
                <w:color w:val="1F497D" w:themeColor="text2"/>
                <w:sz w:val="21"/>
                <w:szCs w:val="21"/>
                <w:lang w:val="fr-CH"/>
              </w:rPr>
              <w:t>délégations</w:t>
            </w:r>
            <w:r w:rsidRPr="005C00BF">
              <w:rPr>
                <w:rFonts w:asciiTheme="minorHAnsi" w:hAnsiTheme="minorHAnsi"/>
                <w:sz w:val="21"/>
                <w:szCs w:val="21"/>
                <w:lang w:val="fr-CH"/>
              </w:rPr>
              <w:t xml:space="preserve">, le </w:t>
            </w:r>
            <w:r w:rsidRPr="00291D7E">
              <w:rPr>
                <w:rFonts w:ascii="Calibri" w:hAnsi="Calibri"/>
                <w:b/>
                <w:color w:val="1F497D" w:themeColor="text2"/>
                <w:sz w:val="21"/>
                <w:szCs w:val="21"/>
                <w:lang w:val="fr-CH"/>
              </w:rPr>
              <w:t xml:space="preserve">niveau </w:t>
            </w:r>
            <w:r w:rsidR="005C00BF" w:rsidRPr="00291D7E">
              <w:rPr>
                <w:rFonts w:ascii="Calibri" w:hAnsi="Calibri"/>
                <w:b/>
                <w:color w:val="1F497D" w:themeColor="text2"/>
                <w:sz w:val="21"/>
                <w:szCs w:val="21"/>
                <w:lang w:val="fr-CH"/>
              </w:rPr>
              <w:t>régional</w:t>
            </w:r>
            <w:r w:rsidRPr="00291D7E">
              <w:rPr>
                <w:rFonts w:ascii="Calibri" w:hAnsi="Calibri"/>
                <w:b/>
                <w:color w:val="1F497D" w:themeColor="text2"/>
                <w:sz w:val="21"/>
                <w:szCs w:val="21"/>
                <w:lang w:val="fr-CH"/>
              </w:rPr>
              <w:t xml:space="preserve"> et HQ</w:t>
            </w:r>
            <w:r w:rsidR="005C00BF">
              <w:rPr>
                <w:rFonts w:asciiTheme="minorHAnsi" w:hAnsiTheme="minorHAnsi"/>
                <w:sz w:val="21"/>
                <w:szCs w:val="21"/>
                <w:lang w:val="fr-CH"/>
              </w:rPr>
              <w:t>.</w:t>
            </w:r>
          </w:p>
          <w:p w:rsidR="00F049BD" w:rsidRPr="00AF0679" w:rsidRDefault="00F049BD" w:rsidP="00B80F99">
            <w:pPr>
              <w:numPr>
                <w:ilvl w:val="0"/>
                <w:numId w:val="14"/>
              </w:numPr>
              <w:jc w:val="both"/>
              <w:rPr>
                <w:rFonts w:asciiTheme="minorHAnsi" w:hAnsiTheme="minorHAnsi"/>
                <w:sz w:val="21"/>
                <w:szCs w:val="21"/>
                <w:lang w:val="fr-CH"/>
              </w:rPr>
            </w:pPr>
            <w:r w:rsidRPr="005C00BF">
              <w:rPr>
                <w:rFonts w:asciiTheme="minorHAnsi" w:hAnsiTheme="minorHAnsi"/>
                <w:sz w:val="21"/>
                <w:szCs w:val="21"/>
                <w:lang w:val="fr-CH"/>
              </w:rPr>
              <w:t xml:space="preserve">Assure que des </w:t>
            </w:r>
            <w:r w:rsidRPr="00291D7E">
              <w:rPr>
                <w:rFonts w:ascii="Calibri" w:hAnsi="Calibri"/>
                <w:b/>
                <w:color w:val="1F497D" w:themeColor="text2"/>
                <w:sz w:val="21"/>
                <w:szCs w:val="21"/>
                <w:lang w:val="fr-CH"/>
              </w:rPr>
              <w:t>ressources suffisantes sont mobilisées</w:t>
            </w:r>
            <w:r w:rsidRPr="005C00BF">
              <w:rPr>
                <w:rFonts w:asciiTheme="minorHAnsi" w:hAnsiTheme="minorHAnsi"/>
                <w:sz w:val="21"/>
                <w:szCs w:val="21"/>
                <w:lang w:val="fr-CH"/>
              </w:rPr>
              <w:t xml:space="preserve"> pour les indicateurs des programmes</w:t>
            </w:r>
            <w:r w:rsidR="00291D7E">
              <w:rPr>
                <w:rFonts w:asciiTheme="minorHAnsi" w:hAnsiTheme="minorHAnsi"/>
                <w:sz w:val="21"/>
                <w:szCs w:val="21"/>
                <w:lang w:val="fr-CH"/>
              </w:rPr>
              <w:t xml:space="preserve"> (planification budgétaire).</w:t>
            </w:r>
          </w:p>
          <w:p w:rsidR="00F049BD" w:rsidRPr="00AF0679" w:rsidRDefault="00F049BD" w:rsidP="00B80F99">
            <w:pPr>
              <w:numPr>
                <w:ilvl w:val="0"/>
                <w:numId w:val="14"/>
              </w:numPr>
              <w:jc w:val="both"/>
              <w:rPr>
                <w:rFonts w:asciiTheme="minorHAnsi" w:hAnsiTheme="minorHAnsi"/>
                <w:sz w:val="21"/>
                <w:szCs w:val="21"/>
                <w:lang w:val="fr-CH"/>
              </w:rPr>
            </w:pPr>
            <w:r w:rsidRPr="00AF0679">
              <w:rPr>
                <w:rFonts w:asciiTheme="minorHAnsi" w:hAnsiTheme="minorHAnsi"/>
                <w:sz w:val="21"/>
                <w:szCs w:val="21"/>
                <w:lang w:val="fr-CH"/>
              </w:rPr>
              <w:t xml:space="preserve">Assure que le </w:t>
            </w:r>
            <w:r w:rsidRPr="00291D7E">
              <w:rPr>
                <w:rFonts w:ascii="Calibri" w:hAnsi="Calibri"/>
                <w:b/>
                <w:color w:val="1F497D" w:themeColor="text2"/>
                <w:sz w:val="21"/>
                <w:szCs w:val="21"/>
                <w:lang w:val="fr-CH"/>
              </w:rPr>
              <w:t>cadre des indicateurs contribue aux objectifs énoncés dans le manuel</w:t>
            </w:r>
            <w:r w:rsidR="005C00BF">
              <w:rPr>
                <w:rFonts w:asciiTheme="minorHAnsi" w:hAnsiTheme="minorHAnsi"/>
                <w:sz w:val="21"/>
                <w:szCs w:val="21"/>
                <w:lang w:val="fr-CH"/>
              </w:rPr>
              <w:t>.</w:t>
            </w:r>
            <w:r w:rsidRPr="00AF0679">
              <w:rPr>
                <w:rFonts w:asciiTheme="minorHAnsi" w:hAnsiTheme="minorHAnsi"/>
                <w:sz w:val="21"/>
                <w:szCs w:val="21"/>
                <w:lang w:val="fr-CH"/>
              </w:rPr>
              <w:t xml:space="preserve"> </w:t>
            </w:r>
          </w:p>
          <w:p w:rsidR="00F049BD" w:rsidRPr="00AF0679" w:rsidRDefault="00F049BD" w:rsidP="00B80F99">
            <w:pPr>
              <w:numPr>
                <w:ilvl w:val="0"/>
                <w:numId w:val="14"/>
              </w:numPr>
              <w:jc w:val="both"/>
              <w:rPr>
                <w:rFonts w:asciiTheme="minorHAnsi" w:hAnsiTheme="minorHAnsi"/>
                <w:sz w:val="21"/>
                <w:szCs w:val="21"/>
                <w:lang w:val="fr-CH"/>
              </w:rPr>
            </w:pPr>
            <w:r w:rsidRPr="00AF0679">
              <w:rPr>
                <w:rFonts w:asciiTheme="minorHAnsi" w:hAnsiTheme="minorHAnsi"/>
                <w:sz w:val="21"/>
                <w:szCs w:val="21"/>
                <w:lang w:val="fr-CH"/>
              </w:rPr>
              <w:t xml:space="preserve">Assure que toute </w:t>
            </w:r>
            <w:r w:rsidRPr="00291D7E">
              <w:rPr>
                <w:rFonts w:ascii="Calibri" w:hAnsi="Calibri"/>
                <w:b/>
                <w:color w:val="1F497D" w:themeColor="text2"/>
                <w:sz w:val="21"/>
                <w:szCs w:val="21"/>
                <w:lang w:val="fr-CH"/>
              </w:rPr>
              <w:t>question, problème, commentaire, est adressé</w:t>
            </w:r>
            <w:r w:rsidR="005C00BF">
              <w:rPr>
                <w:rFonts w:asciiTheme="minorHAnsi" w:hAnsiTheme="minorHAnsi"/>
                <w:sz w:val="21"/>
                <w:szCs w:val="21"/>
                <w:lang w:val="fr-CH"/>
              </w:rPr>
              <w:t xml:space="preserve"> afin de guide</w:t>
            </w:r>
            <w:r w:rsidR="00291D7E">
              <w:rPr>
                <w:rFonts w:asciiTheme="minorHAnsi" w:hAnsiTheme="minorHAnsi"/>
                <w:sz w:val="21"/>
                <w:szCs w:val="21"/>
                <w:lang w:val="fr-CH"/>
              </w:rPr>
              <w:t>r</w:t>
            </w:r>
            <w:r w:rsidR="005C00BF">
              <w:rPr>
                <w:rFonts w:asciiTheme="minorHAnsi" w:hAnsiTheme="minorHAnsi"/>
                <w:sz w:val="21"/>
                <w:szCs w:val="21"/>
                <w:lang w:val="fr-CH"/>
              </w:rPr>
              <w:t xml:space="preserve"> de manière effic</w:t>
            </w:r>
            <w:r w:rsidRPr="00AF0679">
              <w:rPr>
                <w:rFonts w:asciiTheme="minorHAnsi" w:hAnsiTheme="minorHAnsi"/>
                <w:sz w:val="21"/>
                <w:szCs w:val="21"/>
                <w:lang w:val="fr-CH"/>
              </w:rPr>
              <w:t>ace les délégation et le niveau régio</w:t>
            </w:r>
            <w:r w:rsidR="00291D7E">
              <w:rPr>
                <w:rFonts w:asciiTheme="minorHAnsi" w:hAnsiTheme="minorHAnsi"/>
                <w:sz w:val="21"/>
                <w:szCs w:val="21"/>
                <w:lang w:val="fr-CH"/>
              </w:rPr>
              <w:t>nal.  Gère la fonction Helpdesk (système d’assistance via e-mail unique)</w:t>
            </w:r>
            <w:r w:rsidRPr="00AF0679">
              <w:rPr>
                <w:rFonts w:asciiTheme="minorHAnsi" w:hAnsiTheme="minorHAnsi"/>
                <w:sz w:val="21"/>
                <w:szCs w:val="21"/>
                <w:lang w:val="fr-CH"/>
              </w:rPr>
              <w:t xml:space="preserve">  </w:t>
            </w:r>
          </w:p>
          <w:p w:rsidR="00F049BD" w:rsidRPr="00AF0679" w:rsidRDefault="00F049BD" w:rsidP="00B80F99">
            <w:pPr>
              <w:numPr>
                <w:ilvl w:val="0"/>
                <w:numId w:val="14"/>
              </w:numPr>
              <w:jc w:val="both"/>
              <w:rPr>
                <w:rFonts w:asciiTheme="minorHAnsi" w:hAnsiTheme="minorHAnsi"/>
                <w:sz w:val="21"/>
                <w:szCs w:val="21"/>
                <w:lang w:val="fr-CH"/>
              </w:rPr>
            </w:pPr>
            <w:r w:rsidRPr="00AF0679">
              <w:rPr>
                <w:rFonts w:asciiTheme="minorHAnsi" w:hAnsiTheme="minorHAnsi"/>
                <w:sz w:val="21"/>
                <w:szCs w:val="21"/>
                <w:lang w:val="fr-CH"/>
              </w:rPr>
              <w:t xml:space="preserve">Assure  la </w:t>
            </w:r>
            <w:r w:rsidRPr="00291D7E">
              <w:rPr>
                <w:rFonts w:ascii="Calibri" w:hAnsi="Calibri"/>
                <w:b/>
                <w:color w:val="1F497D" w:themeColor="text2"/>
                <w:sz w:val="21"/>
                <w:szCs w:val="21"/>
                <w:lang w:val="fr-CH"/>
              </w:rPr>
              <w:t xml:space="preserve">bonne communication entre le niveau HQ, </w:t>
            </w:r>
            <w:r w:rsidR="005C00BF" w:rsidRPr="00291D7E">
              <w:rPr>
                <w:rFonts w:ascii="Calibri" w:hAnsi="Calibri"/>
                <w:b/>
                <w:color w:val="1F497D" w:themeColor="text2"/>
                <w:sz w:val="21"/>
                <w:szCs w:val="21"/>
                <w:lang w:val="fr-CH"/>
              </w:rPr>
              <w:t>régional</w:t>
            </w:r>
            <w:r w:rsidRPr="00291D7E">
              <w:rPr>
                <w:rFonts w:ascii="Calibri" w:hAnsi="Calibri"/>
                <w:b/>
                <w:color w:val="1F497D" w:themeColor="text2"/>
                <w:sz w:val="21"/>
                <w:szCs w:val="21"/>
                <w:lang w:val="fr-CH"/>
              </w:rPr>
              <w:t xml:space="preserve"> et </w:t>
            </w:r>
            <w:r w:rsidR="005C00BF" w:rsidRPr="00291D7E">
              <w:rPr>
                <w:rFonts w:ascii="Calibri" w:hAnsi="Calibri"/>
                <w:b/>
                <w:color w:val="1F497D" w:themeColor="text2"/>
                <w:sz w:val="21"/>
                <w:szCs w:val="21"/>
                <w:lang w:val="fr-CH"/>
              </w:rPr>
              <w:t>délégation</w:t>
            </w:r>
            <w:r w:rsidRPr="00291D7E">
              <w:rPr>
                <w:rFonts w:ascii="Calibri" w:hAnsi="Calibri"/>
                <w:b/>
                <w:color w:val="1F497D" w:themeColor="text2"/>
                <w:sz w:val="21"/>
                <w:szCs w:val="21"/>
                <w:lang w:val="fr-CH"/>
              </w:rPr>
              <w:t>.</w:t>
            </w:r>
            <w:r w:rsidRPr="00AF0679">
              <w:rPr>
                <w:rFonts w:asciiTheme="minorHAnsi" w:hAnsiTheme="minorHAnsi"/>
                <w:sz w:val="21"/>
                <w:szCs w:val="21"/>
                <w:lang w:val="fr-CH"/>
              </w:rPr>
              <w:t xml:space="preserve"> </w:t>
            </w:r>
          </w:p>
          <w:p w:rsidR="00F049BD" w:rsidRPr="00291D7E" w:rsidRDefault="00F049BD" w:rsidP="00B80F99">
            <w:pPr>
              <w:numPr>
                <w:ilvl w:val="0"/>
                <w:numId w:val="14"/>
              </w:numPr>
              <w:jc w:val="both"/>
              <w:rPr>
                <w:rFonts w:ascii="Calibri" w:hAnsi="Calibri"/>
                <w:b/>
                <w:color w:val="1F497D" w:themeColor="text2"/>
                <w:sz w:val="21"/>
                <w:szCs w:val="21"/>
                <w:lang w:val="fr-CH"/>
              </w:rPr>
            </w:pPr>
            <w:r w:rsidRPr="00291D7E">
              <w:rPr>
                <w:rFonts w:ascii="Calibri" w:hAnsi="Calibri"/>
                <w:b/>
                <w:color w:val="1F497D" w:themeColor="text2"/>
                <w:sz w:val="21"/>
                <w:szCs w:val="21"/>
                <w:lang w:val="fr-CH"/>
              </w:rPr>
              <w:t>Guide les équipes dans le processus</w:t>
            </w:r>
            <w:r w:rsidR="005C00BF" w:rsidRPr="00291D7E">
              <w:rPr>
                <w:rFonts w:ascii="Calibri" w:hAnsi="Calibri"/>
                <w:b/>
                <w:color w:val="1F497D" w:themeColor="text2"/>
                <w:sz w:val="21"/>
                <w:szCs w:val="21"/>
                <w:lang w:val="fr-CH"/>
              </w:rPr>
              <w:t>,</w:t>
            </w:r>
            <w:r w:rsidRPr="00AF0679">
              <w:rPr>
                <w:rFonts w:asciiTheme="minorHAnsi" w:hAnsiTheme="minorHAnsi"/>
                <w:sz w:val="21"/>
                <w:szCs w:val="21"/>
                <w:lang w:val="fr-CH"/>
              </w:rPr>
              <w:t xml:space="preserve"> fournit un fe</w:t>
            </w:r>
            <w:r w:rsidRPr="00291D7E">
              <w:rPr>
                <w:rFonts w:ascii="Calibri" w:hAnsi="Calibri"/>
                <w:b/>
                <w:color w:val="1F497D" w:themeColor="text2"/>
                <w:sz w:val="21"/>
                <w:szCs w:val="21"/>
                <w:lang w:val="fr-CH"/>
              </w:rPr>
              <w:t>edback the qualité</w:t>
            </w:r>
            <w:r w:rsidR="005C00BF" w:rsidRPr="00291D7E">
              <w:rPr>
                <w:rFonts w:ascii="Calibri" w:hAnsi="Calibri"/>
                <w:b/>
                <w:color w:val="1F497D" w:themeColor="text2"/>
                <w:sz w:val="21"/>
                <w:szCs w:val="21"/>
                <w:lang w:val="fr-CH"/>
              </w:rPr>
              <w:t>.</w:t>
            </w:r>
            <w:r w:rsidRPr="00291D7E">
              <w:rPr>
                <w:rFonts w:ascii="Calibri" w:hAnsi="Calibri"/>
                <w:b/>
                <w:color w:val="1F497D" w:themeColor="text2"/>
                <w:sz w:val="21"/>
                <w:szCs w:val="21"/>
                <w:lang w:val="fr-CH"/>
              </w:rPr>
              <w:t xml:space="preserve"> </w:t>
            </w:r>
          </w:p>
          <w:p w:rsidR="00F049BD" w:rsidRPr="00AF0679" w:rsidRDefault="00F049BD" w:rsidP="00B80F99">
            <w:pPr>
              <w:numPr>
                <w:ilvl w:val="0"/>
                <w:numId w:val="14"/>
              </w:numPr>
              <w:jc w:val="both"/>
              <w:rPr>
                <w:rFonts w:asciiTheme="minorHAnsi" w:hAnsiTheme="minorHAnsi"/>
                <w:sz w:val="21"/>
                <w:szCs w:val="21"/>
                <w:lang w:val="fr-CH"/>
              </w:rPr>
            </w:pPr>
            <w:r w:rsidRPr="00291D7E">
              <w:rPr>
                <w:rFonts w:ascii="Calibri" w:hAnsi="Calibri"/>
                <w:b/>
                <w:color w:val="1F497D" w:themeColor="text2"/>
                <w:sz w:val="21"/>
                <w:szCs w:val="21"/>
                <w:lang w:val="fr-CH"/>
              </w:rPr>
              <w:t xml:space="preserve">Collecte la donnée pour les indicateurs </w:t>
            </w:r>
            <w:r w:rsidR="005C00BF" w:rsidRPr="00291D7E">
              <w:rPr>
                <w:rFonts w:ascii="Calibri" w:hAnsi="Calibri"/>
                <w:b/>
                <w:color w:val="1F497D" w:themeColor="text2"/>
                <w:sz w:val="21"/>
                <w:szCs w:val="21"/>
                <w:lang w:val="fr-CH"/>
              </w:rPr>
              <w:t>directs</w:t>
            </w:r>
            <w:r w:rsidRPr="00291D7E">
              <w:rPr>
                <w:rFonts w:ascii="Calibri" w:hAnsi="Calibri"/>
                <w:b/>
                <w:color w:val="1F497D" w:themeColor="text2"/>
                <w:sz w:val="21"/>
                <w:szCs w:val="21"/>
                <w:lang w:val="fr-CH"/>
              </w:rPr>
              <w:t xml:space="preserve">, enregistre </w:t>
            </w:r>
            <w:r w:rsidRPr="00AF0679">
              <w:rPr>
                <w:rFonts w:asciiTheme="minorHAnsi" w:hAnsiTheme="minorHAnsi"/>
                <w:sz w:val="21"/>
                <w:szCs w:val="21"/>
                <w:lang w:val="fr-CH"/>
              </w:rPr>
              <w:t>la donnée dans la base de donnée</w:t>
            </w:r>
            <w:r w:rsidR="00291D7E">
              <w:rPr>
                <w:rFonts w:asciiTheme="minorHAnsi" w:hAnsiTheme="minorHAnsi"/>
                <w:sz w:val="21"/>
                <w:szCs w:val="21"/>
                <w:lang w:val="fr-CH"/>
              </w:rPr>
              <w:t>, produit l’analyse</w:t>
            </w:r>
            <w:r w:rsidRPr="00AF0679">
              <w:rPr>
                <w:rFonts w:asciiTheme="minorHAnsi" w:hAnsiTheme="minorHAnsi"/>
                <w:sz w:val="21"/>
                <w:szCs w:val="21"/>
                <w:lang w:val="fr-CH"/>
              </w:rPr>
              <w:t xml:space="preserve"> et rédige le rapport correspondant, en recourant aux questions posées dans les fiches techniques des indicateurs.</w:t>
            </w:r>
          </w:p>
          <w:p w:rsidR="00F049BD" w:rsidRPr="00AF0679" w:rsidRDefault="00F049BD" w:rsidP="00B80F99">
            <w:pPr>
              <w:numPr>
                <w:ilvl w:val="0"/>
                <w:numId w:val="14"/>
              </w:numPr>
              <w:jc w:val="both"/>
              <w:rPr>
                <w:rFonts w:asciiTheme="minorHAnsi" w:hAnsiTheme="minorHAnsi"/>
                <w:sz w:val="21"/>
                <w:szCs w:val="21"/>
                <w:lang w:val="fr-CH"/>
              </w:rPr>
            </w:pPr>
            <w:r w:rsidRPr="00291D7E">
              <w:rPr>
                <w:rFonts w:ascii="Calibri" w:hAnsi="Calibri"/>
                <w:b/>
                <w:color w:val="1F497D" w:themeColor="text2"/>
                <w:sz w:val="21"/>
                <w:szCs w:val="21"/>
                <w:lang w:val="fr-CH"/>
              </w:rPr>
              <w:t>Compile le rapport programmatique</w:t>
            </w:r>
            <w:r w:rsidR="005C00BF">
              <w:rPr>
                <w:rFonts w:asciiTheme="minorHAnsi" w:hAnsiTheme="minorHAnsi"/>
                <w:sz w:val="21"/>
                <w:szCs w:val="21"/>
                <w:lang w:val="fr-CH"/>
              </w:rPr>
              <w:t>.</w:t>
            </w:r>
          </w:p>
          <w:p w:rsidR="00F049BD" w:rsidRPr="00AF0679" w:rsidRDefault="00F049BD" w:rsidP="00B80F99">
            <w:pPr>
              <w:numPr>
                <w:ilvl w:val="0"/>
                <w:numId w:val="14"/>
              </w:numPr>
              <w:jc w:val="both"/>
              <w:rPr>
                <w:rFonts w:asciiTheme="minorHAnsi" w:hAnsiTheme="minorHAnsi"/>
                <w:sz w:val="21"/>
                <w:szCs w:val="21"/>
                <w:lang w:val="fr-CH"/>
              </w:rPr>
            </w:pPr>
            <w:r w:rsidRPr="00291D7E">
              <w:rPr>
                <w:rFonts w:ascii="Calibri" w:hAnsi="Calibri"/>
                <w:b/>
                <w:color w:val="1F497D" w:themeColor="text2"/>
                <w:sz w:val="21"/>
                <w:szCs w:val="21"/>
                <w:lang w:val="fr-CH"/>
              </w:rPr>
              <w:t>Documente</w:t>
            </w:r>
            <w:r w:rsidRPr="00AF0679">
              <w:rPr>
                <w:rFonts w:asciiTheme="minorHAnsi" w:hAnsiTheme="minorHAnsi"/>
                <w:sz w:val="21"/>
                <w:szCs w:val="21"/>
                <w:lang w:val="fr-CH"/>
              </w:rPr>
              <w:t xml:space="preserve"> les problèmes, questions et leçons apprises.  Participe aux exercices de révision et évaluation du système</w:t>
            </w:r>
            <w:r w:rsidR="005C00BF">
              <w:rPr>
                <w:rFonts w:asciiTheme="minorHAnsi" w:hAnsiTheme="minorHAnsi"/>
                <w:sz w:val="21"/>
                <w:szCs w:val="21"/>
                <w:lang w:val="fr-CH"/>
              </w:rPr>
              <w:t>.</w:t>
            </w:r>
          </w:p>
          <w:p w:rsidR="00F049BD" w:rsidRPr="00AF0679" w:rsidRDefault="005C00BF" w:rsidP="00B80F99">
            <w:pPr>
              <w:numPr>
                <w:ilvl w:val="0"/>
                <w:numId w:val="14"/>
              </w:numPr>
              <w:jc w:val="both"/>
              <w:rPr>
                <w:rFonts w:asciiTheme="minorHAnsi" w:hAnsiTheme="minorHAnsi"/>
                <w:sz w:val="21"/>
                <w:szCs w:val="21"/>
                <w:lang w:val="fr-CH"/>
              </w:rPr>
            </w:pPr>
            <w:r w:rsidRPr="00291D7E">
              <w:rPr>
                <w:rFonts w:ascii="Calibri" w:hAnsi="Calibri"/>
                <w:b/>
                <w:color w:val="1F497D" w:themeColor="text2"/>
                <w:sz w:val="21"/>
                <w:szCs w:val="21"/>
                <w:lang w:val="fr-CH"/>
              </w:rPr>
              <w:t>Mobilise de l’</w:t>
            </w:r>
            <w:r w:rsidR="00F049BD" w:rsidRPr="00291D7E">
              <w:rPr>
                <w:rFonts w:ascii="Calibri" w:hAnsi="Calibri"/>
                <w:b/>
                <w:color w:val="1F497D" w:themeColor="text2"/>
                <w:sz w:val="21"/>
                <w:szCs w:val="21"/>
                <w:lang w:val="fr-CH"/>
              </w:rPr>
              <w:t>expertise interne ou externe</w:t>
            </w:r>
            <w:r w:rsidR="00F049BD" w:rsidRPr="00AF0679">
              <w:rPr>
                <w:rFonts w:asciiTheme="minorHAnsi" w:hAnsiTheme="minorHAnsi"/>
                <w:sz w:val="21"/>
                <w:szCs w:val="21"/>
                <w:lang w:val="fr-CH"/>
              </w:rPr>
              <w:t xml:space="preserve"> si nécessaire. </w:t>
            </w:r>
          </w:p>
          <w:p w:rsidR="0003219B" w:rsidRPr="00AF0679" w:rsidRDefault="0003219B" w:rsidP="0003219B">
            <w:pPr>
              <w:ind w:left="720"/>
              <w:jc w:val="both"/>
              <w:rPr>
                <w:rFonts w:asciiTheme="minorHAnsi" w:hAnsiTheme="minorHAnsi"/>
                <w:szCs w:val="22"/>
                <w:lang w:val="fr-CH"/>
              </w:rPr>
            </w:pPr>
          </w:p>
          <w:p w:rsidR="0003219B" w:rsidRDefault="00F049BD" w:rsidP="005C00BF">
            <w:pPr>
              <w:pStyle w:val="Fussnote"/>
              <w:rPr>
                <w:b/>
                <w:color w:val="E36C0A" w:themeColor="accent6" w:themeShade="BF"/>
                <w:sz w:val="22"/>
                <w:szCs w:val="22"/>
                <w:lang w:val="fr-CH"/>
              </w:rPr>
            </w:pPr>
            <w:r w:rsidRPr="00AF0679">
              <w:rPr>
                <w:b/>
                <w:color w:val="E36C0A" w:themeColor="accent6" w:themeShade="BF"/>
                <w:sz w:val="22"/>
                <w:szCs w:val="22"/>
                <w:lang w:val="fr-CH"/>
              </w:rPr>
              <w:t>Division des ressources techniques</w:t>
            </w:r>
            <w:r w:rsidR="0003219B" w:rsidRPr="00AF0679">
              <w:rPr>
                <w:b/>
                <w:color w:val="E36C0A" w:themeColor="accent6" w:themeShade="BF"/>
                <w:sz w:val="22"/>
                <w:szCs w:val="22"/>
                <w:lang w:val="fr-CH"/>
              </w:rPr>
              <w:t xml:space="preserve"> (Wash, Protection, M&amp;E)</w:t>
            </w:r>
          </w:p>
          <w:p w:rsidR="005C00BF" w:rsidRPr="005C00BF" w:rsidRDefault="005C00BF" w:rsidP="005C00BF">
            <w:pPr>
              <w:pStyle w:val="Fussnote"/>
              <w:rPr>
                <w:b/>
                <w:color w:val="E36C0A" w:themeColor="accent6" w:themeShade="BF"/>
                <w:sz w:val="22"/>
                <w:szCs w:val="22"/>
                <w:lang w:val="fr-CH"/>
              </w:rPr>
            </w:pPr>
          </w:p>
          <w:p w:rsidR="00F049BD" w:rsidRPr="00AF0679" w:rsidRDefault="00F049BD" w:rsidP="00B80F99">
            <w:pPr>
              <w:numPr>
                <w:ilvl w:val="0"/>
                <w:numId w:val="11"/>
              </w:numPr>
              <w:jc w:val="both"/>
              <w:rPr>
                <w:rFonts w:asciiTheme="minorHAnsi" w:hAnsiTheme="minorHAnsi"/>
                <w:sz w:val="21"/>
                <w:szCs w:val="21"/>
                <w:lang w:val="fr-CH"/>
              </w:rPr>
            </w:pPr>
            <w:r w:rsidRPr="00291D7E">
              <w:rPr>
                <w:rFonts w:ascii="Calibri" w:hAnsi="Calibri"/>
                <w:b/>
                <w:color w:val="1F497D" w:themeColor="text2"/>
                <w:sz w:val="21"/>
                <w:szCs w:val="21"/>
                <w:lang w:val="fr-CH"/>
              </w:rPr>
              <w:t>Accompagne le développement des indicateurs</w:t>
            </w:r>
            <w:r w:rsidRPr="00AF0679">
              <w:rPr>
                <w:rFonts w:asciiTheme="minorHAnsi" w:hAnsiTheme="minorHAnsi"/>
                <w:sz w:val="21"/>
                <w:szCs w:val="21"/>
                <w:lang w:val="fr-CH"/>
              </w:rPr>
              <w:t xml:space="preserve"> et du système de collecte (manuel, définition des </w:t>
            </w:r>
            <w:r w:rsidRPr="00AF0679">
              <w:rPr>
                <w:rFonts w:asciiTheme="minorHAnsi" w:hAnsiTheme="minorHAnsi"/>
                <w:sz w:val="21"/>
                <w:szCs w:val="21"/>
                <w:lang w:val="fr-CH"/>
              </w:rPr>
              <w:lastRenderedPageBreak/>
              <w:t xml:space="preserve">indicateurs et modalités de mesures, </w:t>
            </w:r>
            <w:r w:rsidR="00AF0679" w:rsidRPr="00AF0679">
              <w:rPr>
                <w:rFonts w:asciiTheme="minorHAnsi" w:hAnsiTheme="minorHAnsi"/>
                <w:sz w:val="21"/>
                <w:szCs w:val="21"/>
                <w:lang w:val="fr-CH"/>
              </w:rPr>
              <w:t>base de données</w:t>
            </w:r>
            <w:r w:rsidRPr="00AF0679">
              <w:rPr>
                <w:rFonts w:asciiTheme="minorHAnsi" w:hAnsiTheme="minorHAnsi"/>
                <w:sz w:val="21"/>
                <w:szCs w:val="21"/>
                <w:lang w:val="fr-CH"/>
              </w:rPr>
              <w:t>)</w:t>
            </w:r>
            <w:r w:rsidR="005C00BF">
              <w:rPr>
                <w:rFonts w:asciiTheme="minorHAnsi" w:hAnsiTheme="minorHAnsi"/>
                <w:sz w:val="21"/>
                <w:szCs w:val="21"/>
                <w:lang w:val="fr-CH"/>
              </w:rPr>
              <w:t>.</w:t>
            </w:r>
            <w:r w:rsidRPr="00AF0679">
              <w:rPr>
                <w:rFonts w:asciiTheme="minorHAnsi" w:hAnsiTheme="minorHAnsi"/>
                <w:sz w:val="21"/>
                <w:szCs w:val="21"/>
                <w:lang w:val="fr-CH"/>
              </w:rPr>
              <w:t xml:space="preserve"> </w:t>
            </w:r>
          </w:p>
          <w:p w:rsidR="00F049BD" w:rsidRPr="00AF0679" w:rsidRDefault="00F049BD" w:rsidP="00B80F99">
            <w:pPr>
              <w:numPr>
                <w:ilvl w:val="0"/>
                <w:numId w:val="11"/>
              </w:numPr>
              <w:jc w:val="both"/>
              <w:rPr>
                <w:rFonts w:asciiTheme="minorHAnsi" w:hAnsiTheme="minorHAnsi"/>
                <w:sz w:val="21"/>
                <w:szCs w:val="21"/>
                <w:lang w:val="fr-CH"/>
              </w:rPr>
            </w:pPr>
            <w:r w:rsidRPr="00AF0679">
              <w:rPr>
                <w:rFonts w:asciiTheme="minorHAnsi" w:hAnsiTheme="minorHAnsi"/>
                <w:sz w:val="21"/>
                <w:szCs w:val="21"/>
                <w:lang w:val="fr-CH"/>
              </w:rPr>
              <w:t xml:space="preserve">Fournit une </w:t>
            </w:r>
            <w:r w:rsidRPr="00291D7E">
              <w:rPr>
                <w:rFonts w:ascii="Calibri" w:hAnsi="Calibri"/>
                <w:b/>
                <w:color w:val="1F497D" w:themeColor="text2"/>
                <w:sz w:val="21"/>
                <w:szCs w:val="21"/>
                <w:lang w:val="fr-CH"/>
              </w:rPr>
              <w:t>assistance technique pour le développement</w:t>
            </w:r>
            <w:r w:rsidRPr="00AF0679">
              <w:rPr>
                <w:rFonts w:asciiTheme="minorHAnsi" w:hAnsiTheme="minorHAnsi"/>
                <w:sz w:val="21"/>
                <w:szCs w:val="21"/>
                <w:lang w:val="fr-CH"/>
              </w:rPr>
              <w:t xml:space="preserve"> des</w:t>
            </w:r>
            <w:r w:rsidR="005C00BF">
              <w:rPr>
                <w:rFonts w:asciiTheme="minorHAnsi" w:hAnsiTheme="minorHAnsi"/>
                <w:sz w:val="21"/>
                <w:szCs w:val="21"/>
                <w:lang w:val="fr-CH"/>
              </w:rPr>
              <w:t xml:space="preserve"> outils et méthodes de collecte.</w:t>
            </w:r>
          </w:p>
          <w:p w:rsidR="0003219B" w:rsidRDefault="00F049BD" w:rsidP="00B80F99">
            <w:pPr>
              <w:numPr>
                <w:ilvl w:val="0"/>
                <w:numId w:val="11"/>
              </w:numPr>
              <w:jc w:val="both"/>
              <w:rPr>
                <w:rFonts w:asciiTheme="minorHAnsi" w:hAnsiTheme="minorHAnsi"/>
                <w:sz w:val="21"/>
                <w:szCs w:val="21"/>
                <w:lang w:val="fr-CH"/>
              </w:rPr>
            </w:pPr>
            <w:r w:rsidRPr="00AF0679">
              <w:rPr>
                <w:rFonts w:asciiTheme="minorHAnsi" w:hAnsiTheme="minorHAnsi"/>
                <w:sz w:val="21"/>
                <w:szCs w:val="21"/>
                <w:lang w:val="fr-CH"/>
              </w:rPr>
              <w:t xml:space="preserve">Fournit un </w:t>
            </w:r>
            <w:r w:rsidRPr="00291D7E">
              <w:rPr>
                <w:rFonts w:ascii="Calibri" w:hAnsi="Calibri"/>
                <w:b/>
                <w:color w:val="1F497D" w:themeColor="text2"/>
                <w:sz w:val="21"/>
                <w:szCs w:val="21"/>
                <w:lang w:val="fr-CH"/>
              </w:rPr>
              <w:t>conseil technique pour la résolution des problèmes</w:t>
            </w:r>
            <w:r w:rsidRPr="00AF0679">
              <w:rPr>
                <w:rFonts w:asciiTheme="minorHAnsi" w:hAnsiTheme="minorHAnsi"/>
                <w:sz w:val="21"/>
                <w:szCs w:val="21"/>
                <w:lang w:val="fr-CH"/>
              </w:rPr>
              <w:t>, avec l’équipe programme, adresse les questions et suggestions des délégations et du niveau régional.  Participe à la fonction Helpdesk</w:t>
            </w:r>
            <w:r w:rsidR="005C00BF">
              <w:rPr>
                <w:rFonts w:asciiTheme="minorHAnsi" w:hAnsiTheme="minorHAnsi"/>
                <w:sz w:val="21"/>
                <w:szCs w:val="21"/>
                <w:lang w:val="fr-CH"/>
              </w:rPr>
              <w:t>.</w:t>
            </w:r>
          </w:p>
          <w:p w:rsidR="005C00BF" w:rsidRDefault="005C00BF" w:rsidP="00B80F99">
            <w:pPr>
              <w:numPr>
                <w:ilvl w:val="0"/>
                <w:numId w:val="11"/>
              </w:numPr>
              <w:jc w:val="both"/>
              <w:rPr>
                <w:rFonts w:asciiTheme="minorHAnsi" w:hAnsiTheme="minorHAnsi"/>
                <w:sz w:val="21"/>
                <w:szCs w:val="21"/>
                <w:lang w:val="fr-CH"/>
              </w:rPr>
            </w:pPr>
            <w:r>
              <w:rPr>
                <w:rFonts w:asciiTheme="minorHAnsi" w:hAnsiTheme="minorHAnsi"/>
                <w:sz w:val="21"/>
                <w:szCs w:val="21"/>
                <w:lang w:val="fr-CH"/>
              </w:rPr>
              <w:t xml:space="preserve">Veille à la </w:t>
            </w:r>
            <w:r w:rsidRPr="00291D7E">
              <w:rPr>
                <w:rFonts w:ascii="Calibri" w:hAnsi="Calibri"/>
                <w:b/>
                <w:color w:val="1F497D" w:themeColor="text2"/>
                <w:sz w:val="21"/>
                <w:szCs w:val="21"/>
                <w:lang w:val="fr-CH"/>
              </w:rPr>
              <w:t>qualité et validité des données</w:t>
            </w:r>
            <w:r>
              <w:rPr>
                <w:rFonts w:asciiTheme="minorHAnsi" w:hAnsiTheme="minorHAnsi"/>
                <w:sz w:val="21"/>
                <w:szCs w:val="21"/>
                <w:lang w:val="fr-CH"/>
              </w:rPr>
              <w:t> : accompagne si nécessaire des processus de collecte, d’analyse des données</w:t>
            </w:r>
          </w:p>
          <w:p w:rsidR="005C00BF" w:rsidRPr="005C00BF" w:rsidRDefault="005C00BF" w:rsidP="00B80F99">
            <w:pPr>
              <w:numPr>
                <w:ilvl w:val="0"/>
                <w:numId w:val="11"/>
              </w:numPr>
              <w:jc w:val="both"/>
              <w:rPr>
                <w:rFonts w:asciiTheme="minorHAnsi" w:hAnsiTheme="minorHAnsi"/>
                <w:sz w:val="21"/>
                <w:szCs w:val="21"/>
                <w:lang w:val="fr-CH"/>
              </w:rPr>
            </w:pPr>
            <w:r w:rsidRPr="00291D7E">
              <w:rPr>
                <w:rFonts w:ascii="Calibri" w:hAnsi="Calibri"/>
                <w:b/>
                <w:color w:val="1F497D" w:themeColor="text2"/>
                <w:sz w:val="21"/>
                <w:szCs w:val="21"/>
                <w:lang w:val="fr-CH"/>
              </w:rPr>
              <w:t>Révise et commente le rapport</w:t>
            </w:r>
            <w:r w:rsidRPr="00AF0679">
              <w:rPr>
                <w:rFonts w:asciiTheme="minorHAnsi" w:hAnsiTheme="minorHAnsi"/>
                <w:sz w:val="21"/>
                <w:szCs w:val="21"/>
                <w:lang w:val="fr-CH"/>
              </w:rPr>
              <w:t xml:space="preserve"> programmatique</w:t>
            </w:r>
            <w:r>
              <w:rPr>
                <w:rFonts w:asciiTheme="minorHAnsi" w:hAnsiTheme="minorHAnsi"/>
                <w:sz w:val="21"/>
                <w:szCs w:val="21"/>
                <w:lang w:val="fr-CH"/>
              </w:rPr>
              <w:t xml:space="preserve"> </w:t>
            </w:r>
          </w:p>
          <w:p w:rsidR="00F049BD" w:rsidRPr="00AF0679" w:rsidRDefault="00F049BD" w:rsidP="00B80F99">
            <w:pPr>
              <w:numPr>
                <w:ilvl w:val="0"/>
                <w:numId w:val="11"/>
              </w:numPr>
              <w:jc w:val="both"/>
              <w:rPr>
                <w:rFonts w:asciiTheme="minorHAnsi" w:hAnsiTheme="minorHAnsi"/>
                <w:sz w:val="21"/>
                <w:szCs w:val="21"/>
                <w:lang w:val="fr-CH"/>
              </w:rPr>
            </w:pPr>
            <w:r w:rsidRPr="00AF0679">
              <w:rPr>
                <w:rFonts w:asciiTheme="minorHAnsi" w:hAnsiTheme="minorHAnsi"/>
                <w:sz w:val="21"/>
                <w:szCs w:val="21"/>
                <w:lang w:val="fr-CH"/>
              </w:rPr>
              <w:t xml:space="preserve">Mène le </w:t>
            </w:r>
            <w:r w:rsidRPr="00291D7E">
              <w:rPr>
                <w:rFonts w:ascii="Calibri" w:hAnsi="Calibri"/>
                <w:b/>
                <w:color w:val="1F497D" w:themeColor="text2"/>
                <w:sz w:val="21"/>
                <w:szCs w:val="21"/>
                <w:lang w:val="fr-CH"/>
              </w:rPr>
              <w:t>processus de révision, capitalisation et évaluation d</w:t>
            </w:r>
            <w:r w:rsidRPr="00AF0679">
              <w:rPr>
                <w:rFonts w:asciiTheme="minorHAnsi" w:hAnsiTheme="minorHAnsi"/>
                <w:sz w:val="21"/>
                <w:szCs w:val="21"/>
                <w:lang w:val="fr-CH"/>
              </w:rPr>
              <w:t xml:space="preserve">u système. </w:t>
            </w:r>
          </w:p>
          <w:p w:rsidR="0003219B" w:rsidRPr="00AF0679" w:rsidRDefault="0003219B" w:rsidP="00F049BD">
            <w:pPr>
              <w:ind w:left="720"/>
              <w:jc w:val="both"/>
              <w:rPr>
                <w:rFonts w:asciiTheme="minorHAnsi" w:hAnsiTheme="minorHAnsi"/>
                <w:sz w:val="21"/>
                <w:szCs w:val="21"/>
                <w:lang w:val="fr-CH"/>
              </w:rPr>
            </w:pPr>
          </w:p>
          <w:p w:rsidR="0003219B" w:rsidRPr="00AF0679" w:rsidRDefault="0003219B" w:rsidP="006C6221">
            <w:pPr>
              <w:jc w:val="both"/>
              <w:rPr>
                <w:rFonts w:cs="Arial"/>
                <w:b/>
                <w:color w:val="E36C0A" w:themeColor="accent6" w:themeShade="BF"/>
                <w:szCs w:val="22"/>
                <w:lang w:val="fr-CH"/>
              </w:rPr>
            </w:pPr>
            <w:proofErr w:type="spellStart"/>
            <w:r w:rsidRPr="00AF0679">
              <w:rPr>
                <w:rFonts w:cs="Arial"/>
                <w:b/>
                <w:color w:val="E36C0A" w:themeColor="accent6" w:themeShade="BF"/>
                <w:szCs w:val="22"/>
                <w:lang w:val="fr-CH"/>
              </w:rPr>
              <w:t>Geo</w:t>
            </w:r>
            <w:proofErr w:type="spellEnd"/>
            <w:r w:rsidRPr="00AF0679">
              <w:rPr>
                <w:rFonts w:cs="Arial"/>
                <w:b/>
                <w:color w:val="E36C0A" w:themeColor="accent6" w:themeShade="BF"/>
                <w:szCs w:val="22"/>
                <w:lang w:val="fr-CH"/>
              </w:rPr>
              <w:t>- Zones</w:t>
            </w:r>
            <w:r w:rsidR="008F56B8" w:rsidRPr="00AF0679">
              <w:rPr>
                <w:rFonts w:cs="Arial"/>
                <w:b/>
                <w:color w:val="E36C0A" w:themeColor="accent6" w:themeShade="BF"/>
                <w:szCs w:val="22"/>
                <w:lang w:val="fr-CH"/>
              </w:rPr>
              <w:t xml:space="preserve"> – </w:t>
            </w:r>
            <w:r w:rsidR="00F049BD" w:rsidRPr="00AF0679">
              <w:rPr>
                <w:rFonts w:cs="Arial"/>
                <w:b/>
                <w:color w:val="E36C0A" w:themeColor="accent6" w:themeShade="BF"/>
                <w:szCs w:val="22"/>
                <w:lang w:val="fr-CH"/>
              </w:rPr>
              <w:t xml:space="preserve">Desks </w:t>
            </w:r>
            <w:r w:rsidR="008F56B8" w:rsidRPr="00AF0679">
              <w:rPr>
                <w:rFonts w:cs="Arial"/>
                <w:b/>
                <w:color w:val="E36C0A" w:themeColor="accent6" w:themeShade="BF"/>
                <w:szCs w:val="22"/>
                <w:lang w:val="fr-CH"/>
              </w:rPr>
              <w:t xml:space="preserve">DAH </w:t>
            </w:r>
          </w:p>
          <w:p w:rsidR="0003219B" w:rsidRPr="00AF0679" w:rsidRDefault="0003219B" w:rsidP="006C6221">
            <w:pPr>
              <w:jc w:val="both"/>
              <w:rPr>
                <w:rFonts w:ascii="Calibri" w:hAnsi="Calibri"/>
                <w:sz w:val="21"/>
                <w:szCs w:val="21"/>
                <w:lang w:val="fr-CH"/>
              </w:rPr>
            </w:pPr>
          </w:p>
          <w:p w:rsidR="00F049BD" w:rsidRPr="00AF0679" w:rsidRDefault="00F049BD" w:rsidP="00B80F99">
            <w:pPr>
              <w:numPr>
                <w:ilvl w:val="0"/>
                <w:numId w:val="12"/>
              </w:numPr>
              <w:jc w:val="both"/>
              <w:rPr>
                <w:rFonts w:asciiTheme="minorHAnsi" w:hAnsiTheme="minorHAnsi"/>
                <w:sz w:val="21"/>
                <w:szCs w:val="21"/>
                <w:lang w:val="fr-CH"/>
              </w:rPr>
            </w:pPr>
            <w:r w:rsidRPr="00291D7E">
              <w:rPr>
                <w:rFonts w:ascii="Calibri" w:hAnsi="Calibri"/>
                <w:b/>
                <w:color w:val="1F497D" w:themeColor="text2"/>
                <w:sz w:val="21"/>
                <w:szCs w:val="21"/>
                <w:lang w:val="fr-CH"/>
              </w:rPr>
              <w:t>Participe</w:t>
            </w:r>
            <w:r w:rsidRPr="00AF0679">
              <w:rPr>
                <w:rFonts w:asciiTheme="minorHAnsi" w:hAnsiTheme="minorHAnsi"/>
                <w:sz w:val="21"/>
                <w:szCs w:val="21"/>
                <w:lang w:val="fr-CH"/>
              </w:rPr>
              <w:t xml:space="preserve"> au </w:t>
            </w:r>
            <w:r w:rsidRPr="00291D7E">
              <w:rPr>
                <w:rFonts w:ascii="Calibri" w:hAnsi="Calibri"/>
                <w:b/>
                <w:color w:val="1F497D" w:themeColor="text2"/>
                <w:sz w:val="21"/>
                <w:szCs w:val="21"/>
                <w:lang w:val="fr-CH"/>
              </w:rPr>
              <w:t>développement du système</w:t>
            </w:r>
            <w:r w:rsidR="005C00BF">
              <w:rPr>
                <w:rFonts w:asciiTheme="minorHAnsi" w:hAnsiTheme="minorHAnsi"/>
                <w:sz w:val="21"/>
                <w:szCs w:val="21"/>
                <w:lang w:val="fr-CH"/>
              </w:rPr>
              <w:t>.</w:t>
            </w:r>
            <w:r w:rsidRPr="00AF0679">
              <w:rPr>
                <w:rFonts w:asciiTheme="minorHAnsi" w:hAnsiTheme="minorHAnsi"/>
                <w:sz w:val="21"/>
                <w:szCs w:val="21"/>
                <w:lang w:val="fr-CH"/>
              </w:rPr>
              <w:t xml:space="preserve"> </w:t>
            </w:r>
          </w:p>
          <w:p w:rsidR="00F049BD" w:rsidRPr="005C00BF" w:rsidRDefault="00F049BD" w:rsidP="00B80F99">
            <w:pPr>
              <w:numPr>
                <w:ilvl w:val="0"/>
                <w:numId w:val="12"/>
              </w:numPr>
              <w:jc w:val="both"/>
              <w:rPr>
                <w:rFonts w:asciiTheme="minorHAnsi" w:hAnsiTheme="minorHAnsi"/>
                <w:sz w:val="21"/>
                <w:szCs w:val="21"/>
                <w:lang w:val="fr-CH"/>
              </w:rPr>
            </w:pPr>
            <w:r w:rsidRPr="00291D7E">
              <w:rPr>
                <w:rFonts w:ascii="Calibri" w:hAnsi="Calibri"/>
                <w:b/>
                <w:color w:val="1F497D" w:themeColor="text2"/>
                <w:sz w:val="21"/>
                <w:szCs w:val="21"/>
                <w:lang w:val="fr-CH"/>
              </w:rPr>
              <w:t>Facilite la communication et la coordination</w:t>
            </w:r>
            <w:r w:rsidRPr="00AF0679">
              <w:rPr>
                <w:rFonts w:asciiTheme="minorHAnsi" w:hAnsiTheme="minorHAnsi"/>
                <w:sz w:val="21"/>
                <w:szCs w:val="21"/>
                <w:lang w:val="fr-CH"/>
              </w:rPr>
              <w:t xml:space="preserve"> entre niveaux (délégation, région et siège) et divisions (DRT, programmes et Zones)</w:t>
            </w:r>
            <w:r w:rsidR="005C00BF">
              <w:rPr>
                <w:rFonts w:asciiTheme="minorHAnsi" w:hAnsiTheme="minorHAnsi"/>
                <w:sz w:val="21"/>
                <w:szCs w:val="21"/>
                <w:lang w:val="fr-CH"/>
              </w:rPr>
              <w:t xml:space="preserve">. </w:t>
            </w:r>
            <w:r w:rsidRPr="005C00BF">
              <w:rPr>
                <w:rFonts w:asciiTheme="minorHAnsi" w:hAnsiTheme="minorHAnsi"/>
                <w:sz w:val="21"/>
                <w:szCs w:val="21"/>
                <w:lang w:val="fr-CH"/>
              </w:rPr>
              <w:t>Sont informés tout au long du processus</w:t>
            </w:r>
            <w:r w:rsidR="005C00BF" w:rsidRPr="005C00BF">
              <w:rPr>
                <w:rFonts w:asciiTheme="minorHAnsi" w:hAnsiTheme="minorHAnsi"/>
                <w:sz w:val="21"/>
                <w:szCs w:val="21"/>
                <w:lang w:val="fr-CH"/>
              </w:rPr>
              <w:t>.</w:t>
            </w:r>
          </w:p>
          <w:p w:rsidR="00F049BD" w:rsidRPr="00AF0679" w:rsidRDefault="00F049BD" w:rsidP="00B80F99">
            <w:pPr>
              <w:numPr>
                <w:ilvl w:val="0"/>
                <w:numId w:val="12"/>
              </w:numPr>
              <w:jc w:val="both"/>
              <w:rPr>
                <w:rFonts w:asciiTheme="minorHAnsi" w:hAnsiTheme="minorHAnsi"/>
                <w:sz w:val="21"/>
                <w:szCs w:val="21"/>
                <w:lang w:val="fr-CH"/>
              </w:rPr>
            </w:pPr>
            <w:r w:rsidRPr="00291D7E">
              <w:rPr>
                <w:rFonts w:ascii="Calibri" w:hAnsi="Calibri"/>
                <w:b/>
                <w:color w:val="1F497D" w:themeColor="text2"/>
                <w:sz w:val="21"/>
                <w:szCs w:val="21"/>
                <w:lang w:val="fr-CH"/>
              </w:rPr>
              <w:t xml:space="preserve">Révise et commente éventuellement le </w:t>
            </w:r>
            <w:r w:rsidR="005C00BF" w:rsidRPr="00291D7E">
              <w:rPr>
                <w:rFonts w:ascii="Calibri" w:hAnsi="Calibri"/>
                <w:b/>
                <w:color w:val="1F497D" w:themeColor="text2"/>
                <w:sz w:val="21"/>
                <w:szCs w:val="21"/>
                <w:lang w:val="fr-CH"/>
              </w:rPr>
              <w:t>rapport</w:t>
            </w:r>
            <w:r w:rsidRPr="00291D7E">
              <w:rPr>
                <w:rFonts w:ascii="Calibri" w:hAnsi="Calibri"/>
                <w:b/>
                <w:color w:val="1F497D" w:themeColor="text2"/>
                <w:sz w:val="21"/>
                <w:szCs w:val="21"/>
                <w:lang w:val="fr-CH"/>
              </w:rPr>
              <w:t xml:space="preserve"> </w:t>
            </w:r>
            <w:r w:rsidR="005C00BF" w:rsidRPr="00291D7E">
              <w:rPr>
                <w:rFonts w:ascii="Calibri" w:hAnsi="Calibri"/>
                <w:b/>
                <w:color w:val="1F497D" w:themeColor="text2"/>
                <w:sz w:val="21"/>
                <w:szCs w:val="21"/>
                <w:lang w:val="fr-CH"/>
              </w:rPr>
              <w:t>programmatique</w:t>
            </w:r>
            <w:r w:rsidR="005C00BF">
              <w:rPr>
                <w:rFonts w:asciiTheme="minorHAnsi" w:hAnsiTheme="minorHAnsi"/>
                <w:sz w:val="21"/>
                <w:szCs w:val="21"/>
                <w:lang w:val="fr-CH"/>
              </w:rPr>
              <w:t xml:space="preserve"> en fonction des priorités et du contexte régional</w:t>
            </w:r>
          </w:p>
          <w:p w:rsidR="0003219B" w:rsidRPr="00AF0679" w:rsidRDefault="00F049BD" w:rsidP="00B80F99">
            <w:pPr>
              <w:numPr>
                <w:ilvl w:val="0"/>
                <w:numId w:val="12"/>
              </w:numPr>
              <w:jc w:val="both"/>
              <w:rPr>
                <w:rFonts w:asciiTheme="minorHAnsi" w:hAnsiTheme="minorHAnsi"/>
                <w:sz w:val="21"/>
                <w:szCs w:val="21"/>
                <w:lang w:val="fr-CH"/>
              </w:rPr>
            </w:pPr>
            <w:r w:rsidRPr="00046874">
              <w:rPr>
                <w:rFonts w:ascii="Calibri" w:hAnsi="Calibri"/>
                <w:b/>
                <w:color w:val="1F497D" w:themeColor="text2"/>
                <w:sz w:val="21"/>
                <w:szCs w:val="21"/>
                <w:lang w:val="fr-CH"/>
              </w:rPr>
              <w:t xml:space="preserve">Contribue à résoudre </w:t>
            </w:r>
            <w:r w:rsidR="00AF0679" w:rsidRPr="00046874">
              <w:rPr>
                <w:rFonts w:ascii="Calibri" w:hAnsi="Calibri"/>
                <w:b/>
                <w:color w:val="1F497D" w:themeColor="text2"/>
                <w:sz w:val="21"/>
                <w:szCs w:val="21"/>
                <w:lang w:val="fr-CH"/>
              </w:rPr>
              <w:t>les problèmes, à adresser les questions des délégations</w:t>
            </w:r>
            <w:r w:rsidR="00AF0679" w:rsidRPr="00AF0679">
              <w:rPr>
                <w:rFonts w:asciiTheme="minorHAnsi" w:hAnsiTheme="minorHAnsi"/>
                <w:sz w:val="21"/>
                <w:szCs w:val="21"/>
                <w:lang w:val="fr-CH"/>
              </w:rPr>
              <w:t xml:space="preserve">, du niveau régional, relaie toute question pertinente à la fonction helpdesk ou aux programmes. </w:t>
            </w:r>
            <w:r w:rsidRPr="00AF0679">
              <w:rPr>
                <w:rFonts w:asciiTheme="minorHAnsi" w:hAnsiTheme="minorHAnsi"/>
                <w:sz w:val="21"/>
                <w:szCs w:val="21"/>
                <w:lang w:val="fr-CH"/>
              </w:rPr>
              <w:t xml:space="preserve"> </w:t>
            </w:r>
          </w:p>
          <w:p w:rsidR="0003219B" w:rsidRPr="00AF0679" w:rsidRDefault="005C00BF" w:rsidP="00B80F99">
            <w:pPr>
              <w:numPr>
                <w:ilvl w:val="0"/>
                <w:numId w:val="12"/>
              </w:numPr>
              <w:jc w:val="both"/>
              <w:rPr>
                <w:rFonts w:ascii="Calibri" w:hAnsi="Calibri"/>
                <w:sz w:val="21"/>
                <w:szCs w:val="21"/>
                <w:lang w:val="fr-CH"/>
              </w:rPr>
            </w:pPr>
            <w:r w:rsidRPr="00AF0679">
              <w:rPr>
                <w:rFonts w:asciiTheme="minorHAnsi" w:hAnsiTheme="minorHAnsi"/>
                <w:sz w:val="21"/>
                <w:szCs w:val="21"/>
                <w:lang w:val="fr-CH"/>
              </w:rPr>
              <w:t>Participe</w:t>
            </w:r>
            <w:r w:rsidR="00AF0679" w:rsidRPr="00AF0679">
              <w:rPr>
                <w:rFonts w:asciiTheme="minorHAnsi" w:hAnsiTheme="minorHAnsi"/>
                <w:sz w:val="21"/>
                <w:szCs w:val="21"/>
                <w:lang w:val="fr-CH"/>
              </w:rPr>
              <w:t xml:space="preserve"> au travail de </w:t>
            </w:r>
            <w:r w:rsidRPr="00AF0679">
              <w:rPr>
                <w:rFonts w:asciiTheme="minorHAnsi" w:hAnsiTheme="minorHAnsi"/>
                <w:sz w:val="21"/>
                <w:szCs w:val="21"/>
                <w:lang w:val="fr-CH"/>
              </w:rPr>
              <w:t>révision</w:t>
            </w:r>
            <w:r w:rsidR="00AF0679" w:rsidRPr="00AF0679">
              <w:rPr>
                <w:rFonts w:asciiTheme="minorHAnsi" w:hAnsiTheme="minorHAnsi"/>
                <w:sz w:val="21"/>
                <w:szCs w:val="21"/>
                <w:lang w:val="fr-CH"/>
              </w:rPr>
              <w:t>, évaluation du système</w:t>
            </w:r>
            <w:r w:rsidR="00AF0679" w:rsidRPr="00AF0679">
              <w:rPr>
                <w:rFonts w:ascii="Calibri" w:hAnsi="Calibri"/>
                <w:b/>
                <w:color w:val="1F497D" w:themeColor="text2"/>
                <w:sz w:val="21"/>
                <w:szCs w:val="21"/>
                <w:lang w:val="fr-CH"/>
              </w:rPr>
              <w:t xml:space="preserve"> </w:t>
            </w:r>
          </w:p>
        </w:tc>
      </w:tr>
    </w:tbl>
    <w:p w:rsidR="006C6221" w:rsidRPr="00AF0679" w:rsidRDefault="006C6221" w:rsidP="006C6221">
      <w:pPr>
        <w:ind w:left="720"/>
        <w:jc w:val="both"/>
        <w:rPr>
          <w:rFonts w:ascii="Calibri" w:hAnsi="Calibri"/>
          <w:sz w:val="21"/>
          <w:szCs w:val="21"/>
          <w:lang w:val="fr-CH"/>
        </w:rPr>
      </w:pPr>
    </w:p>
    <w:p w:rsidR="001459B4" w:rsidRDefault="001459B4" w:rsidP="00291D7E">
      <w:pPr>
        <w:pStyle w:val="Headerorange"/>
        <w:jc w:val="left"/>
      </w:pPr>
    </w:p>
    <w:p w:rsidR="00291D7E" w:rsidRPr="00046874" w:rsidRDefault="00291D7E" w:rsidP="00046874">
      <w:pPr>
        <w:jc w:val="both"/>
        <w:rPr>
          <w:rFonts w:asciiTheme="minorHAnsi" w:hAnsiTheme="minorHAnsi"/>
          <w:sz w:val="21"/>
          <w:szCs w:val="21"/>
          <w:lang w:val="fr-CH"/>
        </w:rPr>
      </w:pPr>
      <w:r w:rsidRPr="00046874">
        <w:rPr>
          <w:rFonts w:asciiTheme="minorHAnsi" w:hAnsiTheme="minorHAnsi"/>
          <w:sz w:val="21"/>
          <w:szCs w:val="21"/>
          <w:lang w:val="fr-CH"/>
        </w:rPr>
        <w:t xml:space="preserve">En cas de </w:t>
      </w:r>
      <w:r w:rsidRPr="00046874">
        <w:rPr>
          <w:rFonts w:ascii="Calibri" w:hAnsi="Calibri"/>
          <w:b/>
          <w:color w:val="1F497D" w:themeColor="text2"/>
          <w:sz w:val="21"/>
          <w:szCs w:val="21"/>
          <w:lang w:val="fr-CH"/>
        </w:rPr>
        <w:t>désaccord</w:t>
      </w:r>
      <w:r w:rsidRPr="00046874">
        <w:rPr>
          <w:rFonts w:asciiTheme="minorHAnsi" w:hAnsiTheme="minorHAnsi"/>
          <w:sz w:val="21"/>
          <w:szCs w:val="21"/>
          <w:lang w:val="fr-CH"/>
        </w:rPr>
        <w:t xml:space="preserve">, les équipes des projets, les coordinateurs programmes, les délégués et le coordinateur régional programme sont encouragés à recourir au dialogue ; en impliquant, premièrement, le staff Q&amp;R au niveau national, régional, ou HQ qui pour aider à la résolution des questions via la provision de conseil technique (par exemple, sur des questions de faisabilité ou pertinence des indicateurs).  Si un accord ne peut être </w:t>
      </w:r>
      <w:r w:rsidR="00046874" w:rsidRPr="00046874">
        <w:rPr>
          <w:rFonts w:asciiTheme="minorHAnsi" w:hAnsiTheme="minorHAnsi"/>
          <w:sz w:val="21"/>
          <w:szCs w:val="21"/>
          <w:lang w:val="fr-CH"/>
        </w:rPr>
        <w:t>trouvé</w:t>
      </w:r>
      <w:r w:rsidRPr="00046874">
        <w:rPr>
          <w:rFonts w:asciiTheme="minorHAnsi" w:hAnsiTheme="minorHAnsi"/>
          <w:sz w:val="21"/>
          <w:szCs w:val="21"/>
          <w:lang w:val="fr-CH"/>
        </w:rPr>
        <w:t>, alors la Zone Géographique devrait être consultée pour aider à solutionner la question/le problème. En dernier recours, les responsables de programmes au sièges seront consultés.</w:t>
      </w:r>
    </w:p>
    <w:p w:rsidR="00291D7E" w:rsidRPr="00046874" w:rsidRDefault="00291D7E" w:rsidP="00291D7E">
      <w:pPr>
        <w:pStyle w:val="Headerorange"/>
        <w:jc w:val="left"/>
        <w:rPr>
          <w:rFonts w:asciiTheme="minorHAnsi" w:hAnsiTheme="minorHAnsi" w:cs="Times New Roman"/>
          <w:b w:val="0"/>
          <w:color w:val="auto"/>
          <w:sz w:val="21"/>
          <w:szCs w:val="21"/>
        </w:rPr>
      </w:pPr>
    </w:p>
    <w:p w:rsidR="00291D7E" w:rsidRPr="00046874" w:rsidRDefault="00291D7E" w:rsidP="00291D7E">
      <w:pPr>
        <w:pStyle w:val="Headerorange"/>
        <w:jc w:val="left"/>
        <w:rPr>
          <w:rFonts w:asciiTheme="minorHAnsi" w:hAnsiTheme="minorHAnsi" w:cs="Times New Roman"/>
          <w:b w:val="0"/>
          <w:color w:val="auto"/>
          <w:sz w:val="21"/>
          <w:szCs w:val="21"/>
        </w:rPr>
      </w:pPr>
      <w:bookmarkStart w:id="0" w:name="_GoBack"/>
      <w:bookmarkEnd w:id="0"/>
    </w:p>
    <w:sectPr w:rsidR="00291D7E" w:rsidRPr="00046874" w:rsidSect="004777B3">
      <w:headerReference w:type="default" r:id="rId9"/>
      <w:footerReference w:type="default" r:id="rId10"/>
      <w:headerReference w:type="first" r:id="rId11"/>
      <w:footerReference w:type="first" r:id="rId12"/>
      <w:pgSz w:w="11900" w:h="16840"/>
      <w:pgMar w:top="567" w:right="1127" w:bottom="567"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C21" w:rsidRDefault="00E61C21" w:rsidP="000E2C3A">
      <w:pPr>
        <w:spacing w:line="240" w:lineRule="auto"/>
      </w:pPr>
      <w:r>
        <w:separator/>
      </w:r>
    </w:p>
    <w:p w:rsidR="00E61C21" w:rsidRDefault="00E61C21"/>
  </w:endnote>
  <w:endnote w:type="continuationSeparator" w:id="0">
    <w:p w:rsidR="00E61C21" w:rsidRDefault="00E61C21" w:rsidP="000E2C3A">
      <w:pPr>
        <w:spacing w:line="240" w:lineRule="auto"/>
      </w:pPr>
      <w:r>
        <w:continuationSeparator/>
      </w:r>
    </w:p>
    <w:p w:rsidR="00E61C21" w:rsidRDefault="00E6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ill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DF" w:rsidRPr="00C63BCD" w:rsidRDefault="003E1FDF" w:rsidP="00E7310D">
    <w:pPr>
      <w:pStyle w:val="Pieddepage"/>
      <w:tabs>
        <w:tab w:val="clear" w:pos="9072"/>
        <w:tab w:val="right" w:pos="9639"/>
      </w:tabs>
      <w:spacing w:after="60"/>
      <w:rPr>
        <w:rStyle w:val="Numrodepage"/>
        <w:color w:val="EE7F00"/>
        <w:szCs w:val="22"/>
      </w:rPr>
    </w:pPr>
    <w:r w:rsidRPr="00C63BCD">
      <w:rPr>
        <w:rStyle w:val="Numrodepage"/>
        <w:color w:val="EE7F00"/>
        <w:szCs w:val="22"/>
      </w:rPr>
      <w:tab/>
    </w:r>
    <w:r w:rsidRPr="00C63BCD">
      <w:rPr>
        <w:rStyle w:val="Numrodepage"/>
        <w:color w:val="EE7F00"/>
        <w:szCs w:val="22"/>
      </w:rPr>
      <w:tab/>
    </w:r>
    <w:r w:rsidRPr="00C63BCD">
      <w:rPr>
        <w:rStyle w:val="Numrodepage"/>
        <w:color w:val="EE7F00"/>
        <w:szCs w:val="22"/>
      </w:rPr>
      <w:fldChar w:fldCharType="begin"/>
    </w:r>
    <w:r w:rsidRPr="00C63BCD">
      <w:rPr>
        <w:rStyle w:val="Numrodepage"/>
        <w:color w:val="EE7F00"/>
        <w:szCs w:val="22"/>
      </w:rPr>
      <w:instrText xml:space="preserve"> </w:instrText>
    </w:r>
    <w:r w:rsidR="00237ED0">
      <w:rPr>
        <w:rStyle w:val="Numrodepage"/>
        <w:color w:val="EE7F00"/>
        <w:szCs w:val="22"/>
      </w:rPr>
      <w:instrText>PAGE</w:instrText>
    </w:r>
    <w:r w:rsidRPr="00C63BCD">
      <w:rPr>
        <w:rStyle w:val="Numrodepage"/>
        <w:color w:val="EE7F00"/>
        <w:szCs w:val="22"/>
      </w:rPr>
      <w:instrText xml:space="preserve"> </w:instrText>
    </w:r>
    <w:r w:rsidRPr="00C63BCD">
      <w:rPr>
        <w:rStyle w:val="Numrodepage"/>
        <w:color w:val="EE7F00"/>
        <w:szCs w:val="22"/>
      </w:rPr>
      <w:fldChar w:fldCharType="separate"/>
    </w:r>
    <w:r w:rsidR="00046874">
      <w:rPr>
        <w:rStyle w:val="Numrodepage"/>
        <w:noProof/>
        <w:color w:val="EE7F00"/>
        <w:szCs w:val="22"/>
      </w:rPr>
      <w:t>3</w:t>
    </w:r>
    <w:r w:rsidRPr="00C63BCD">
      <w:rPr>
        <w:rStyle w:val="Numrodepage"/>
        <w:color w:val="EE7F00"/>
        <w:szCs w:val="22"/>
      </w:rPr>
      <w:fldChar w:fldCharType="end"/>
    </w:r>
  </w:p>
  <w:p w:rsidR="003E1FDF" w:rsidRDefault="001D636C" w:rsidP="007E38D3">
    <w:pPr>
      <w:pStyle w:val="Pieddepage"/>
      <w:tabs>
        <w:tab w:val="clear" w:pos="9072"/>
        <w:tab w:val="right" w:pos="9639"/>
      </w:tabs>
    </w:pPr>
    <w:r>
      <w:rPr>
        <w:noProof/>
        <w:lang w:val="en-US" w:eastAsia="en-US"/>
      </w:rPr>
      <w:drawing>
        <wp:inline distT="0" distB="0" distL="0" distR="0" wp14:anchorId="2B583AEB" wp14:editId="72D918F1">
          <wp:extent cx="6115050" cy="171450"/>
          <wp:effectExtent l="0" t="0" r="0" b="0"/>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15050" cy="171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DF" w:rsidRDefault="003E1FDF">
    <w:pPr>
      <w:pStyle w:val="Pieddepage"/>
    </w:pPr>
  </w:p>
  <w:p w:rsidR="003E1FDF" w:rsidRDefault="003E1FDF">
    <w:pPr>
      <w:pStyle w:val="Pieddepage"/>
    </w:pPr>
    <w:r>
      <w:rPr>
        <w:noProof/>
        <w:lang w:val="de-DE" w:eastAsia="de-DE"/>
      </w:rPr>
      <w:tab/>
    </w:r>
    <w:r>
      <w:rPr>
        <w:noProof/>
        <w:lang w:val="de-DE" w:eastAsia="de-DE"/>
      </w:rPr>
      <w:tab/>
      <w:t xml:space="preserve">      </w:t>
    </w:r>
  </w:p>
  <w:p w:rsidR="003E1FDF" w:rsidRDefault="003E1FDF">
    <w:pPr>
      <w:pStyle w:val="Pieddepage"/>
    </w:pPr>
  </w:p>
  <w:p w:rsidR="003E1FDF" w:rsidRDefault="001D636C">
    <w:pPr>
      <w:pStyle w:val="Pieddepage"/>
    </w:pPr>
    <w:r>
      <w:rPr>
        <w:noProof/>
        <w:lang w:val="en-US" w:eastAsia="en-US"/>
      </w:rPr>
      <w:drawing>
        <wp:inline distT="0" distB="0" distL="0" distR="0" wp14:anchorId="019B0FC0" wp14:editId="34B7F01F">
          <wp:extent cx="6115050" cy="171450"/>
          <wp:effectExtent l="0" t="0" r="0" b="0"/>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115050"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C21" w:rsidRDefault="00E61C21" w:rsidP="000E2C3A">
      <w:pPr>
        <w:spacing w:line="240" w:lineRule="auto"/>
      </w:pPr>
      <w:r>
        <w:separator/>
      </w:r>
    </w:p>
    <w:p w:rsidR="00E61C21" w:rsidRDefault="00E61C21"/>
  </w:footnote>
  <w:footnote w:type="continuationSeparator" w:id="0">
    <w:p w:rsidR="00E61C21" w:rsidRDefault="00E61C21" w:rsidP="000E2C3A">
      <w:pPr>
        <w:spacing w:line="240" w:lineRule="auto"/>
      </w:pPr>
      <w:r>
        <w:continuationSeparator/>
      </w:r>
    </w:p>
    <w:p w:rsidR="00E61C21" w:rsidRDefault="00E61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DF" w:rsidRDefault="003E1FDF" w:rsidP="007E38D3">
    <w:pPr>
      <w:pStyle w:val="En-tte"/>
      <w:tabs>
        <w:tab w:val="clear" w:pos="4536"/>
        <w:tab w:val="clear" w:pos="9072"/>
        <w:tab w:val="right" w:pos="9639"/>
      </w:tabs>
      <w:rPr>
        <w:rStyle w:val="Numrodepage"/>
      </w:rPr>
    </w:pPr>
    <w:r>
      <w:rPr>
        <w:rStyle w:val="Numrodepage"/>
      </w:rPr>
      <w:tab/>
    </w:r>
    <w:r w:rsidR="001D636C">
      <w:rPr>
        <w:noProof/>
        <w:lang w:val="en-US" w:eastAsia="en-US"/>
      </w:rPr>
      <w:drawing>
        <wp:inline distT="0" distB="0" distL="0" distR="0" wp14:anchorId="40CD5983" wp14:editId="20EFD201">
          <wp:extent cx="2009775" cy="352425"/>
          <wp:effectExtent l="0" t="0" r="9525" b="9525"/>
          <wp:docPr id="1" name="Image 1" descr="Logo_Tdh_french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h_french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p w:rsidR="003E1FDF" w:rsidRDefault="003E1FDF" w:rsidP="007E38D3">
    <w:pPr>
      <w:pStyle w:val="En-tte"/>
      <w:tabs>
        <w:tab w:val="clear" w:pos="4536"/>
        <w:tab w:val="clear" w:pos="9072"/>
        <w:tab w:val="righ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B4" w:rsidRPr="001459B4" w:rsidRDefault="001459B4" w:rsidP="001459B4">
    <w:pPr>
      <w:pStyle w:val="En-tte"/>
    </w:pPr>
    <w:r>
      <w:rPr>
        <w:rStyle w:val="Numrodepage"/>
      </w:rPr>
      <w:tab/>
    </w:r>
    <w:r>
      <w:rPr>
        <w:rStyle w:val="Numrodepage"/>
      </w:rPr>
      <w:tab/>
      <w:t xml:space="preserve">   </w:t>
    </w:r>
    <w:r w:rsidR="001D636C">
      <w:rPr>
        <w:noProof/>
        <w:lang w:val="en-US" w:eastAsia="en-US"/>
      </w:rPr>
      <w:drawing>
        <wp:inline distT="0" distB="0" distL="0" distR="0" wp14:anchorId="0D9ED203" wp14:editId="20EB6554">
          <wp:extent cx="2009775" cy="352425"/>
          <wp:effectExtent l="0" t="0" r="9525" b="9525"/>
          <wp:docPr id="4" name="Image 4" descr="Logo_Tdh_french_RGB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dh_french_RGB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6EB"/>
    <w:multiLevelType w:val="hybridMultilevel"/>
    <w:tmpl w:val="1C2877A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1284"/>
    <w:multiLevelType w:val="hybridMultilevel"/>
    <w:tmpl w:val="26D06A4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F27DE"/>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52A22"/>
    <w:multiLevelType w:val="hybridMultilevel"/>
    <w:tmpl w:val="C6AAE5B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75AAC"/>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26AF2"/>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20AAD"/>
    <w:multiLevelType w:val="hybridMultilevel"/>
    <w:tmpl w:val="1870E9DA"/>
    <w:lvl w:ilvl="0" w:tplc="DF929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C3A3F"/>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52E01"/>
    <w:multiLevelType w:val="hybridMultilevel"/>
    <w:tmpl w:val="13F64BE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C0C87"/>
    <w:multiLevelType w:val="hybridMultilevel"/>
    <w:tmpl w:val="17600182"/>
    <w:lvl w:ilvl="0" w:tplc="1AC209EC">
      <w:start w:val="1"/>
      <w:numFmt w:val="decimal"/>
      <w:pStyle w:val="berschrift"/>
      <w:lvlText w:val="%1."/>
      <w:lvlJc w:val="left"/>
      <w:pPr>
        <w:tabs>
          <w:tab w:val="num" w:pos="360"/>
        </w:tabs>
        <w:ind w:left="360" w:hanging="360"/>
      </w:pPr>
      <w:rPr>
        <w:rFonts w:ascii="AmerType Md BT" w:hAnsi="AmerType Md BT" w:cs="Times New Roman" w:hint="default"/>
        <w:b/>
        <w:color w:val="213BA7"/>
        <w:sz w:val="28"/>
        <w:szCs w:val="28"/>
      </w:rPr>
    </w:lvl>
    <w:lvl w:ilvl="1" w:tplc="0409000B">
      <w:start w:val="1"/>
      <w:numFmt w:val="bullet"/>
      <w:lvlText w:val=""/>
      <w:lvlJc w:val="left"/>
      <w:pPr>
        <w:tabs>
          <w:tab w:val="num" w:pos="1440"/>
        </w:tabs>
        <w:ind w:left="1440" w:hanging="360"/>
      </w:pPr>
      <w:rPr>
        <w:rFonts w:ascii="Wingdings" w:hAnsi="Wingdings" w:hint="default"/>
        <w:b/>
        <w:color w:val="213BA7"/>
        <w:sz w:val="28"/>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4DCD685E"/>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452B1"/>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05A08"/>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55FA1"/>
    <w:multiLevelType w:val="hybridMultilevel"/>
    <w:tmpl w:val="2576A39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51B1A"/>
    <w:multiLevelType w:val="hybridMultilevel"/>
    <w:tmpl w:val="C6AAE5B6"/>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A0178"/>
    <w:multiLevelType w:val="hybridMultilevel"/>
    <w:tmpl w:val="50FC4294"/>
    <w:lvl w:ilvl="0" w:tplc="A9ACAB18">
      <w:start w:val="1"/>
      <w:numFmt w:val="bullet"/>
      <w:pStyle w:val="Titre3"/>
      <w:lvlText w:val=""/>
      <w:lvlJc w:val="left"/>
      <w:pPr>
        <w:tabs>
          <w:tab w:val="num" w:pos="284"/>
        </w:tabs>
        <w:ind w:left="284" w:hanging="284"/>
      </w:pPr>
      <w:rPr>
        <w:rFonts w:ascii="Symbol" w:hAnsi="Symbol" w:hint="default"/>
        <w:color w:val="EC6B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14"/>
  </w:num>
  <w:num w:numId="6">
    <w:abstractNumId w:val="0"/>
  </w:num>
  <w:num w:numId="7">
    <w:abstractNumId w:val="6"/>
  </w:num>
  <w:num w:numId="8">
    <w:abstractNumId w:val="8"/>
  </w:num>
  <w:num w:numId="9">
    <w:abstractNumId w:val="3"/>
  </w:num>
  <w:num w:numId="10">
    <w:abstractNumId w:val="2"/>
  </w:num>
  <w:num w:numId="11">
    <w:abstractNumId w:val="12"/>
  </w:num>
  <w:num w:numId="12">
    <w:abstractNumId w:val="13"/>
  </w:num>
  <w:num w:numId="13">
    <w:abstractNumId w:val="5"/>
  </w:num>
  <w:num w:numId="14">
    <w:abstractNumId w:val="7"/>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B4"/>
    <w:rsid w:val="00003C03"/>
    <w:rsid w:val="00010015"/>
    <w:rsid w:val="0001425E"/>
    <w:rsid w:val="0002554E"/>
    <w:rsid w:val="00027CA2"/>
    <w:rsid w:val="0003219B"/>
    <w:rsid w:val="00042676"/>
    <w:rsid w:val="00046874"/>
    <w:rsid w:val="00046967"/>
    <w:rsid w:val="00051C55"/>
    <w:rsid w:val="00064B86"/>
    <w:rsid w:val="000934C9"/>
    <w:rsid w:val="000964F1"/>
    <w:rsid w:val="000A2A5D"/>
    <w:rsid w:val="000C4043"/>
    <w:rsid w:val="000D1E74"/>
    <w:rsid w:val="000D5F7C"/>
    <w:rsid w:val="000E2C3A"/>
    <w:rsid w:val="000F0DBF"/>
    <w:rsid w:val="000F6901"/>
    <w:rsid w:val="001159B2"/>
    <w:rsid w:val="001240AF"/>
    <w:rsid w:val="0013243E"/>
    <w:rsid w:val="001459B4"/>
    <w:rsid w:val="00157FCD"/>
    <w:rsid w:val="00164C16"/>
    <w:rsid w:val="00164E69"/>
    <w:rsid w:val="001863A3"/>
    <w:rsid w:val="001A0F55"/>
    <w:rsid w:val="001C2625"/>
    <w:rsid w:val="001D636C"/>
    <w:rsid w:val="00206F9B"/>
    <w:rsid w:val="00212B3C"/>
    <w:rsid w:val="002146FE"/>
    <w:rsid w:val="002337C4"/>
    <w:rsid w:val="00236D55"/>
    <w:rsid w:val="00237ED0"/>
    <w:rsid w:val="00244108"/>
    <w:rsid w:val="0024662B"/>
    <w:rsid w:val="00255762"/>
    <w:rsid w:val="0026196E"/>
    <w:rsid w:val="00291D7E"/>
    <w:rsid w:val="00292854"/>
    <w:rsid w:val="002A238E"/>
    <w:rsid w:val="002B7CFC"/>
    <w:rsid w:val="002C4141"/>
    <w:rsid w:val="002E76E4"/>
    <w:rsid w:val="002F6860"/>
    <w:rsid w:val="002F7907"/>
    <w:rsid w:val="003007B6"/>
    <w:rsid w:val="003237A4"/>
    <w:rsid w:val="00332421"/>
    <w:rsid w:val="00347ABD"/>
    <w:rsid w:val="00356911"/>
    <w:rsid w:val="003676AF"/>
    <w:rsid w:val="00374C62"/>
    <w:rsid w:val="00381B5B"/>
    <w:rsid w:val="003D11C9"/>
    <w:rsid w:val="003D1626"/>
    <w:rsid w:val="003E1FDF"/>
    <w:rsid w:val="003E585F"/>
    <w:rsid w:val="003F68D5"/>
    <w:rsid w:val="00414AE6"/>
    <w:rsid w:val="00421E0B"/>
    <w:rsid w:val="00422E50"/>
    <w:rsid w:val="0045514E"/>
    <w:rsid w:val="00464EF8"/>
    <w:rsid w:val="00475A3F"/>
    <w:rsid w:val="004777B3"/>
    <w:rsid w:val="004C7C2B"/>
    <w:rsid w:val="004D0221"/>
    <w:rsid w:val="004D62BD"/>
    <w:rsid w:val="004E397D"/>
    <w:rsid w:val="004E7788"/>
    <w:rsid w:val="00510494"/>
    <w:rsid w:val="005162EC"/>
    <w:rsid w:val="0052245C"/>
    <w:rsid w:val="005440FB"/>
    <w:rsid w:val="0059669D"/>
    <w:rsid w:val="005A0CD9"/>
    <w:rsid w:val="005A101F"/>
    <w:rsid w:val="005B3F47"/>
    <w:rsid w:val="005C00BF"/>
    <w:rsid w:val="005D4458"/>
    <w:rsid w:val="005F0B01"/>
    <w:rsid w:val="006016D9"/>
    <w:rsid w:val="006028F0"/>
    <w:rsid w:val="00631556"/>
    <w:rsid w:val="006439FD"/>
    <w:rsid w:val="00666F78"/>
    <w:rsid w:val="00667126"/>
    <w:rsid w:val="0068751F"/>
    <w:rsid w:val="006A7B83"/>
    <w:rsid w:val="006B4423"/>
    <w:rsid w:val="006C23D4"/>
    <w:rsid w:val="006C25D5"/>
    <w:rsid w:val="006C6221"/>
    <w:rsid w:val="006E1AB2"/>
    <w:rsid w:val="006F0CE1"/>
    <w:rsid w:val="006F5C1D"/>
    <w:rsid w:val="007101E8"/>
    <w:rsid w:val="00712AE2"/>
    <w:rsid w:val="00724C85"/>
    <w:rsid w:val="0073476E"/>
    <w:rsid w:val="00740AC9"/>
    <w:rsid w:val="00743BBF"/>
    <w:rsid w:val="00743BE7"/>
    <w:rsid w:val="00796F20"/>
    <w:rsid w:val="007A2887"/>
    <w:rsid w:val="007A65DB"/>
    <w:rsid w:val="007A6A60"/>
    <w:rsid w:val="007B303F"/>
    <w:rsid w:val="007B4EF1"/>
    <w:rsid w:val="007C17F5"/>
    <w:rsid w:val="007C1DF3"/>
    <w:rsid w:val="007D0466"/>
    <w:rsid w:val="007D0482"/>
    <w:rsid w:val="007D3930"/>
    <w:rsid w:val="007E03A6"/>
    <w:rsid w:val="007E0E8C"/>
    <w:rsid w:val="007E38D3"/>
    <w:rsid w:val="008579D7"/>
    <w:rsid w:val="00860092"/>
    <w:rsid w:val="00877A7E"/>
    <w:rsid w:val="00881E62"/>
    <w:rsid w:val="008A6D67"/>
    <w:rsid w:val="008C00E1"/>
    <w:rsid w:val="008D6AC4"/>
    <w:rsid w:val="008E45DF"/>
    <w:rsid w:val="008E53FE"/>
    <w:rsid w:val="008F56B8"/>
    <w:rsid w:val="008F5CA0"/>
    <w:rsid w:val="00926E24"/>
    <w:rsid w:val="009655B2"/>
    <w:rsid w:val="009A5F02"/>
    <w:rsid w:val="009E1A69"/>
    <w:rsid w:val="009E1B5F"/>
    <w:rsid w:val="009E229E"/>
    <w:rsid w:val="00A03617"/>
    <w:rsid w:val="00A260C7"/>
    <w:rsid w:val="00A50916"/>
    <w:rsid w:val="00A7205D"/>
    <w:rsid w:val="00A90836"/>
    <w:rsid w:val="00AB382B"/>
    <w:rsid w:val="00AC4C48"/>
    <w:rsid w:val="00AD7127"/>
    <w:rsid w:val="00AE3DA1"/>
    <w:rsid w:val="00AF0679"/>
    <w:rsid w:val="00AF74CC"/>
    <w:rsid w:val="00B06A92"/>
    <w:rsid w:val="00B070E9"/>
    <w:rsid w:val="00B16075"/>
    <w:rsid w:val="00B173DC"/>
    <w:rsid w:val="00B43AA6"/>
    <w:rsid w:val="00B80F99"/>
    <w:rsid w:val="00B83611"/>
    <w:rsid w:val="00B859DF"/>
    <w:rsid w:val="00BD2A07"/>
    <w:rsid w:val="00BE060C"/>
    <w:rsid w:val="00BE4E8A"/>
    <w:rsid w:val="00BF531C"/>
    <w:rsid w:val="00C109F9"/>
    <w:rsid w:val="00C12FBF"/>
    <w:rsid w:val="00C41881"/>
    <w:rsid w:val="00C548C6"/>
    <w:rsid w:val="00C56895"/>
    <w:rsid w:val="00C63BCD"/>
    <w:rsid w:val="00C66C29"/>
    <w:rsid w:val="00C85032"/>
    <w:rsid w:val="00CB1986"/>
    <w:rsid w:val="00D02E43"/>
    <w:rsid w:val="00D3378F"/>
    <w:rsid w:val="00D3439F"/>
    <w:rsid w:val="00D530E2"/>
    <w:rsid w:val="00D64B24"/>
    <w:rsid w:val="00DA6200"/>
    <w:rsid w:val="00DD798D"/>
    <w:rsid w:val="00DF204D"/>
    <w:rsid w:val="00DF7CD8"/>
    <w:rsid w:val="00E271F3"/>
    <w:rsid w:val="00E318A6"/>
    <w:rsid w:val="00E3270F"/>
    <w:rsid w:val="00E61C21"/>
    <w:rsid w:val="00E7310D"/>
    <w:rsid w:val="00E7747E"/>
    <w:rsid w:val="00E848C8"/>
    <w:rsid w:val="00E9351F"/>
    <w:rsid w:val="00EA79AF"/>
    <w:rsid w:val="00EC7F75"/>
    <w:rsid w:val="00ED6FAE"/>
    <w:rsid w:val="00F049BD"/>
    <w:rsid w:val="00F2080C"/>
    <w:rsid w:val="00F3308B"/>
    <w:rsid w:val="00F42BEA"/>
    <w:rsid w:val="00F4309D"/>
    <w:rsid w:val="00F523B1"/>
    <w:rsid w:val="00F57A51"/>
    <w:rsid w:val="00F60D52"/>
    <w:rsid w:val="00F6354A"/>
    <w:rsid w:val="00F70B9B"/>
    <w:rsid w:val="00F93E47"/>
    <w:rsid w:val="00F95E3C"/>
    <w:rsid w:val="00FA2F2E"/>
    <w:rsid w:val="00FC5BAC"/>
    <w:rsid w:val="00FD0170"/>
    <w:rsid w:val="00FF1493"/>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aliases w:val="Lauftext"/>
    <w:qFormat/>
    <w:rsid w:val="007A6A60"/>
    <w:pPr>
      <w:spacing w:line="240" w:lineRule="atLeast"/>
    </w:pPr>
    <w:rPr>
      <w:rFonts w:ascii="Arial" w:eastAsia="Times New Roman" w:hAnsi="Arial"/>
      <w:sz w:val="22"/>
      <w:lang w:val="de-CH" w:eastAsia="de-CH"/>
    </w:rPr>
  </w:style>
  <w:style w:type="paragraph" w:styleId="Titre1">
    <w:name w:val="heading 1"/>
    <w:basedOn w:val="Normal"/>
    <w:next w:val="Normal"/>
    <w:link w:val="Titre1Car"/>
    <w:uiPriority w:val="9"/>
    <w:qFormat/>
    <w:rsid w:val="00E7310D"/>
    <w:pPr>
      <w:keepNext/>
      <w:spacing w:before="240" w:after="60"/>
      <w:outlineLvl w:val="0"/>
    </w:pPr>
    <w:rPr>
      <w:rFonts w:ascii="Calibri" w:eastAsia="MS Gothic" w:hAnsi="Calibri"/>
      <w:b/>
      <w:bCs/>
      <w:kern w:val="32"/>
      <w:sz w:val="32"/>
      <w:szCs w:val="32"/>
    </w:rPr>
  </w:style>
  <w:style w:type="paragraph" w:styleId="Titre2">
    <w:name w:val="heading 2"/>
    <w:aliases w:val="Projekt"/>
    <w:basedOn w:val="Titre"/>
    <w:next w:val="Normal"/>
    <w:link w:val="Titre2Car"/>
    <w:autoRedefine/>
    <w:uiPriority w:val="9"/>
    <w:qFormat/>
    <w:rsid w:val="00FA2F2E"/>
    <w:pPr>
      <w:spacing w:before="300"/>
      <w:outlineLvl w:val="1"/>
    </w:pPr>
    <w:rPr>
      <w:rFonts w:eastAsia="MS Mincho"/>
      <w:color w:val="auto"/>
      <w:spacing w:val="0"/>
      <w:sz w:val="60"/>
    </w:rPr>
  </w:style>
  <w:style w:type="paragraph" w:styleId="Titre3">
    <w:name w:val="heading 3"/>
    <w:aliases w:val="Bulletpoints"/>
    <w:basedOn w:val="Normal"/>
    <w:next w:val="Normal"/>
    <w:link w:val="Titre3Car"/>
    <w:uiPriority w:val="9"/>
    <w:qFormat/>
    <w:rsid w:val="006B4423"/>
    <w:pPr>
      <w:numPr>
        <w:numId w:val="2"/>
      </w:numPr>
      <w:spacing w:before="60"/>
      <w:outlineLvl w:val="2"/>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Projekt Car"/>
    <w:link w:val="Titre2"/>
    <w:uiPriority w:val="9"/>
    <w:rsid w:val="00FA2F2E"/>
    <w:rPr>
      <w:rFonts w:ascii="Arial" w:hAnsi="Arial"/>
      <w:kern w:val="28"/>
      <w:sz w:val="60"/>
      <w:szCs w:val="62"/>
      <w:lang w:val="de-CH" w:eastAsia="de-CH"/>
    </w:rPr>
  </w:style>
  <w:style w:type="paragraph" w:customStyle="1" w:styleId="Headerorange">
    <w:name w:val="Header orange"/>
    <w:basedOn w:val="Normal"/>
    <w:autoRedefine/>
    <w:qFormat/>
    <w:rsid w:val="004777B3"/>
    <w:pPr>
      <w:jc w:val="center"/>
    </w:pPr>
    <w:rPr>
      <w:rFonts w:cs="Gill Sans MT"/>
      <w:b/>
      <w:color w:val="E36C0A"/>
      <w:sz w:val="32"/>
      <w:szCs w:val="32"/>
      <w:lang w:val="fr-CH"/>
    </w:rPr>
  </w:style>
  <w:style w:type="paragraph" w:styleId="Textedebulles">
    <w:name w:val="Balloon Text"/>
    <w:basedOn w:val="Normal"/>
    <w:link w:val="TextedebullesCar"/>
    <w:uiPriority w:val="99"/>
    <w:semiHidden/>
    <w:unhideWhenUsed/>
    <w:rsid w:val="004E397D"/>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4E397D"/>
    <w:rPr>
      <w:rFonts w:ascii="Lucida Grande" w:eastAsia="Times" w:hAnsi="Lucida Grande" w:cs="Lucida Grande"/>
      <w:noProof/>
      <w:sz w:val="18"/>
      <w:szCs w:val="18"/>
    </w:rPr>
  </w:style>
  <w:style w:type="paragraph" w:customStyle="1" w:styleId="Titreduprojet">
    <w:name w:val="Titre du projet"/>
    <w:basedOn w:val="Normal"/>
    <w:rsid w:val="00064B86"/>
    <w:pPr>
      <w:framePr w:hSpace="180" w:wrap="around" w:hAnchor="margin" w:xAlign="center" w:y="-1466"/>
      <w:ind w:left="2835"/>
    </w:pPr>
    <w:rPr>
      <w:rFonts w:ascii="AmerType Md BT" w:hAnsi="AmerType Md BT" w:cs="Arial"/>
      <w:bCs/>
      <w:color w:val="213BA7"/>
      <w:sz w:val="36"/>
      <w:szCs w:val="36"/>
    </w:rPr>
  </w:style>
  <w:style w:type="paragraph" w:styleId="Titre">
    <w:name w:val="Title"/>
    <w:aliases w:val="Land"/>
    <w:basedOn w:val="Normal"/>
    <w:next w:val="Normal"/>
    <w:link w:val="TitreCar"/>
    <w:uiPriority w:val="10"/>
    <w:qFormat/>
    <w:rsid w:val="007E38D3"/>
    <w:pPr>
      <w:spacing w:line="760" w:lineRule="exact"/>
      <w:contextualSpacing/>
    </w:pPr>
    <w:rPr>
      <w:rFonts w:eastAsia="MS Gothic"/>
      <w:color w:val="EC6B00"/>
      <w:spacing w:val="5"/>
      <w:kern w:val="28"/>
      <w:sz w:val="56"/>
      <w:szCs w:val="62"/>
    </w:rPr>
  </w:style>
  <w:style w:type="character" w:customStyle="1" w:styleId="TitreCar">
    <w:name w:val="Titre Car"/>
    <w:aliases w:val="Land Car"/>
    <w:link w:val="Titre"/>
    <w:uiPriority w:val="10"/>
    <w:rsid w:val="007E38D3"/>
    <w:rPr>
      <w:rFonts w:ascii="Arial" w:eastAsia="MS Gothic" w:hAnsi="Arial" w:cs="Times New Roman"/>
      <w:color w:val="EC6B00"/>
      <w:spacing w:val="5"/>
      <w:kern w:val="28"/>
      <w:sz w:val="56"/>
      <w:szCs w:val="62"/>
      <w:lang w:val="de-CH" w:eastAsia="de-CH"/>
    </w:rPr>
  </w:style>
  <w:style w:type="paragraph" w:styleId="En-tte">
    <w:name w:val="header"/>
    <w:basedOn w:val="Normal"/>
    <w:link w:val="En-tteCar"/>
    <w:uiPriority w:val="99"/>
    <w:unhideWhenUsed/>
    <w:rsid w:val="000E2C3A"/>
    <w:pPr>
      <w:tabs>
        <w:tab w:val="center" w:pos="4536"/>
        <w:tab w:val="right" w:pos="9072"/>
      </w:tabs>
      <w:spacing w:line="240" w:lineRule="auto"/>
    </w:pPr>
  </w:style>
  <w:style w:type="character" w:customStyle="1" w:styleId="En-tteCar">
    <w:name w:val="En-tête Car"/>
    <w:link w:val="En-tte"/>
    <w:uiPriority w:val="99"/>
    <w:rsid w:val="000E2C3A"/>
    <w:rPr>
      <w:rFonts w:ascii="Calibri" w:eastAsia="Times New Roman" w:hAnsi="Calibri" w:cs="Times New Roman"/>
      <w:sz w:val="22"/>
      <w:szCs w:val="20"/>
      <w:lang w:val="de-CH" w:eastAsia="de-CH"/>
    </w:rPr>
  </w:style>
  <w:style w:type="paragraph" w:styleId="Pieddepage">
    <w:name w:val="footer"/>
    <w:basedOn w:val="Normal"/>
    <w:link w:val="PieddepageCar"/>
    <w:uiPriority w:val="99"/>
    <w:unhideWhenUsed/>
    <w:rsid w:val="000E2C3A"/>
    <w:pPr>
      <w:tabs>
        <w:tab w:val="center" w:pos="4536"/>
        <w:tab w:val="right" w:pos="9072"/>
      </w:tabs>
      <w:spacing w:line="240" w:lineRule="auto"/>
    </w:pPr>
  </w:style>
  <w:style w:type="character" w:customStyle="1" w:styleId="PieddepageCar">
    <w:name w:val="Pied de page Car"/>
    <w:link w:val="Pieddepage"/>
    <w:uiPriority w:val="99"/>
    <w:rsid w:val="000E2C3A"/>
    <w:rPr>
      <w:rFonts w:ascii="Calibri" w:eastAsia="Times New Roman" w:hAnsi="Calibri" w:cs="Times New Roman"/>
      <w:sz w:val="22"/>
      <w:szCs w:val="20"/>
      <w:lang w:val="de-CH" w:eastAsia="de-CH"/>
    </w:rPr>
  </w:style>
  <w:style w:type="character" w:styleId="Numrodepage">
    <w:name w:val="page number"/>
    <w:basedOn w:val="Policepardfaut"/>
    <w:uiPriority w:val="99"/>
    <w:semiHidden/>
    <w:unhideWhenUsed/>
    <w:rsid w:val="00292854"/>
  </w:style>
  <w:style w:type="paragraph" w:customStyle="1" w:styleId="Fussnote">
    <w:name w:val="Fussnote"/>
    <w:basedOn w:val="Normal"/>
    <w:qFormat/>
    <w:rsid w:val="00E7310D"/>
    <w:pPr>
      <w:tabs>
        <w:tab w:val="left" w:pos="284"/>
      </w:tabs>
      <w:ind w:left="284" w:hanging="284"/>
    </w:pPr>
    <w:rPr>
      <w:rFonts w:cs="Arial"/>
      <w:sz w:val="18"/>
      <w:szCs w:val="18"/>
    </w:rPr>
  </w:style>
  <w:style w:type="paragraph" w:customStyle="1" w:styleId="berschrift">
    <w:name w:val="überschrift"/>
    <w:basedOn w:val="Normal"/>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rsid w:val="00212B3C"/>
    <w:pPr>
      <w:autoSpaceDE w:val="0"/>
      <w:autoSpaceDN w:val="0"/>
      <w:adjustRightInd w:val="0"/>
      <w:spacing w:line="240" w:lineRule="auto"/>
    </w:pPr>
    <w:rPr>
      <w:rFonts w:ascii="GillSans" w:hAnsi="GillSans" w:cs="Tahoma"/>
      <w:szCs w:val="22"/>
      <w:lang w:val="en-GB" w:eastAsia="en-US"/>
    </w:rPr>
  </w:style>
  <w:style w:type="table" w:styleId="Grilledutableau">
    <w:name w:val="Table Grid"/>
    <w:basedOn w:val="Tableau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7310D"/>
    <w:pPr>
      <w:numPr>
        <w:ilvl w:val="1"/>
      </w:numPr>
    </w:pPr>
    <w:rPr>
      <w:rFonts w:eastAsia="MS Gothic"/>
      <w:b/>
      <w:bCs/>
      <w:color w:val="EC6B00"/>
      <w:spacing w:val="15"/>
      <w:szCs w:val="22"/>
    </w:rPr>
  </w:style>
  <w:style w:type="character" w:customStyle="1" w:styleId="Sous-titreCar">
    <w:name w:val="Sous-titre Car"/>
    <w:link w:val="Sous-titre"/>
    <w:uiPriority w:val="11"/>
    <w:rsid w:val="00E7310D"/>
    <w:rPr>
      <w:rFonts w:ascii="Arial" w:eastAsia="MS Gothic" w:hAnsi="Arial"/>
      <w:b/>
      <w:bCs/>
      <w:color w:val="EC6B00"/>
      <w:spacing w:val="15"/>
      <w:sz w:val="22"/>
      <w:szCs w:val="22"/>
      <w:lang w:val="de-CH" w:eastAsia="de-CH"/>
    </w:rPr>
  </w:style>
  <w:style w:type="paragraph" w:customStyle="1" w:styleId="Listecouleur-Accent11">
    <w:name w:val="Liste couleur - Accent 11"/>
    <w:aliases w:val="Fotovermerk"/>
    <w:basedOn w:val="Normal"/>
    <w:uiPriority w:val="34"/>
    <w:qFormat/>
    <w:rsid w:val="00347ABD"/>
    <w:pPr>
      <w:spacing w:before="60"/>
      <w:contextualSpacing/>
    </w:pPr>
    <w:rPr>
      <w:iCs/>
      <w:sz w:val="16"/>
      <w:szCs w:val="16"/>
    </w:rPr>
  </w:style>
  <w:style w:type="character" w:customStyle="1" w:styleId="Titre3Car">
    <w:name w:val="Titre 3 Car"/>
    <w:aliases w:val="Bulletpoints Car"/>
    <w:link w:val="Titre3"/>
    <w:uiPriority w:val="9"/>
    <w:rsid w:val="006B4423"/>
    <w:rPr>
      <w:rFonts w:ascii="Arial" w:eastAsia="Times New Roman" w:hAnsi="Arial"/>
      <w:sz w:val="22"/>
      <w:szCs w:val="22"/>
      <w:lang w:val="de-CH" w:eastAsia="de-CH"/>
    </w:rPr>
  </w:style>
  <w:style w:type="character" w:styleId="Accentuation">
    <w:name w:val="Emphasis"/>
    <w:uiPriority w:val="20"/>
    <w:qFormat/>
    <w:rsid w:val="00E7310D"/>
    <w:rPr>
      <w:rFonts w:ascii="Arial" w:hAnsi="Arial"/>
      <w:b/>
      <w:bCs/>
      <w:i w:val="0"/>
      <w:iCs w:val="0"/>
      <w:color w:val="auto"/>
      <w:sz w:val="22"/>
      <w:szCs w:val="22"/>
    </w:rPr>
  </w:style>
  <w:style w:type="character" w:customStyle="1" w:styleId="Titre1Car">
    <w:name w:val="Titre 1 Car"/>
    <w:link w:val="Titre1"/>
    <w:uiPriority w:val="9"/>
    <w:rsid w:val="00E7310D"/>
    <w:rPr>
      <w:rFonts w:ascii="Calibri" w:eastAsia="MS Gothic" w:hAnsi="Calibri" w:cs="Times New Roman"/>
      <w:b/>
      <w:bCs/>
      <w:kern w:val="32"/>
      <w:sz w:val="32"/>
      <w:szCs w:val="32"/>
      <w:lang w:val="de-CH" w:eastAsia="de-CH"/>
    </w:rPr>
  </w:style>
  <w:style w:type="character" w:customStyle="1" w:styleId="Buchtitel1">
    <w:name w:val="Buchtitel1"/>
    <w:uiPriority w:val="33"/>
    <w:qFormat/>
    <w:rsid w:val="00ED6FAE"/>
    <w:rPr>
      <w:b/>
      <w:bCs/>
      <w:smallCaps/>
      <w:spacing w:val="5"/>
    </w:rPr>
  </w:style>
  <w:style w:type="paragraph" w:styleId="Commentaire">
    <w:name w:val="annotation text"/>
    <w:basedOn w:val="Normal"/>
    <w:link w:val="CommentaireCar"/>
    <w:autoRedefine/>
    <w:semiHidden/>
    <w:rsid w:val="00356911"/>
    <w:pPr>
      <w:tabs>
        <w:tab w:val="right" w:pos="4182"/>
        <w:tab w:val="left" w:pos="4820"/>
      </w:tabs>
      <w:spacing w:line="240" w:lineRule="auto"/>
      <w:jc w:val="both"/>
    </w:pPr>
    <w:rPr>
      <w:rFonts w:ascii="Gill Sans MT" w:hAnsi="Gill Sans MT" w:cs="Arial"/>
      <w:szCs w:val="24"/>
      <w:lang w:val="fr-CH"/>
    </w:rPr>
  </w:style>
  <w:style w:type="character" w:customStyle="1" w:styleId="CommentaireCar">
    <w:name w:val="Commentaire Car"/>
    <w:link w:val="Commentaire"/>
    <w:semiHidden/>
    <w:rsid w:val="00356911"/>
    <w:rPr>
      <w:rFonts w:ascii="Gill Sans MT" w:eastAsia="Times New Roman" w:hAnsi="Gill Sans MT" w:cs="Arial"/>
      <w:sz w:val="22"/>
      <w:szCs w:val="24"/>
      <w:lang w:val="fr-CH" w:eastAsia="de-CH"/>
    </w:rPr>
  </w:style>
  <w:style w:type="paragraph" w:styleId="Paragraphedeliste">
    <w:name w:val="List Paragraph"/>
    <w:basedOn w:val="Normal"/>
    <w:uiPriority w:val="63"/>
    <w:qFormat/>
    <w:rsid w:val="00AF7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aliases w:val="Lauftext"/>
    <w:qFormat/>
    <w:rsid w:val="007A6A60"/>
    <w:pPr>
      <w:spacing w:line="240" w:lineRule="atLeast"/>
    </w:pPr>
    <w:rPr>
      <w:rFonts w:ascii="Arial" w:eastAsia="Times New Roman" w:hAnsi="Arial"/>
      <w:sz w:val="22"/>
      <w:lang w:val="de-CH" w:eastAsia="de-CH"/>
    </w:rPr>
  </w:style>
  <w:style w:type="paragraph" w:styleId="Titre1">
    <w:name w:val="heading 1"/>
    <w:basedOn w:val="Normal"/>
    <w:next w:val="Normal"/>
    <w:link w:val="Titre1Car"/>
    <w:uiPriority w:val="9"/>
    <w:qFormat/>
    <w:rsid w:val="00E7310D"/>
    <w:pPr>
      <w:keepNext/>
      <w:spacing w:before="240" w:after="60"/>
      <w:outlineLvl w:val="0"/>
    </w:pPr>
    <w:rPr>
      <w:rFonts w:ascii="Calibri" w:eastAsia="MS Gothic" w:hAnsi="Calibri"/>
      <w:b/>
      <w:bCs/>
      <w:kern w:val="32"/>
      <w:sz w:val="32"/>
      <w:szCs w:val="32"/>
    </w:rPr>
  </w:style>
  <w:style w:type="paragraph" w:styleId="Titre2">
    <w:name w:val="heading 2"/>
    <w:aliases w:val="Projekt"/>
    <w:basedOn w:val="Titre"/>
    <w:next w:val="Normal"/>
    <w:link w:val="Titre2Car"/>
    <w:autoRedefine/>
    <w:uiPriority w:val="9"/>
    <w:qFormat/>
    <w:rsid w:val="00FA2F2E"/>
    <w:pPr>
      <w:spacing w:before="300"/>
      <w:outlineLvl w:val="1"/>
    </w:pPr>
    <w:rPr>
      <w:rFonts w:eastAsia="MS Mincho"/>
      <w:color w:val="auto"/>
      <w:spacing w:val="0"/>
      <w:sz w:val="60"/>
    </w:rPr>
  </w:style>
  <w:style w:type="paragraph" w:styleId="Titre3">
    <w:name w:val="heading 3"/>
    <w:aliases w:val="Bulletpoints"/>
    <w:basedOn w:val="Normal"/>
    <w:next w:val="Normal"/>
    <w:link w:val="Titre3Car"/>
    <w:uiPriority w:val="9"/>
    <w:qFormat/>
    <w:rsid w:val="006B4423"/>
    <w:pPr>
      <w:numPr>
        <w:numId w:val="2"/>
      </w:numPr>
      <w:spacing w:before="60"/>
      <w:outlineLvl w:val="2"/>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Projekt Car"/>
    <w:link w:val="Titre2"/>
    <w:uiPriority w:val="9"/>
    <w:rsid w:val="00FA2F2E"/>
    <w:rPr>
      <w:rFonts w:ascii="Arial" w:hAnsi="Arial"/>
      <w:kern w:val="28"/>
      <w:sz w:val="60"/>
      <w:szCs w:val="62"/>
      <w:lang w:val="de-CH" w:eastAsia="de-CH"/>
    </w:rPr>
  </w:style>
  <w:style w:type="paragraph" w:customStyle="1" w:styleId="Headerorange">
    <w:name w:val="Header orange"/>
    <w:basedOn w:val="Normal"/>
    <w:autoRedefine/>
    <w:qFormat/>
    <w:rsid w:val="004777B3"/>
    <w:pPr>
      <w:jc w:val="center"/>
    </w:pPr>
    <w:rPr>
      <w:rFonts w:cs="Gill Sans MT"/>
      <w:b/>
      <w:color w:val="E36C0A"/>
      <w:sz w:val="32"/>
      <w:szCs w:val="32"/>
      <w:lang w:val="fr-CH"/>
    </w:rPr>
  </w:style>
  <w:style w:type="paragraph" w:styleId="Textedebulles">
    <w:name w:val="Balloon Text"/>
    <w:basedOn w:val="Normal"/>
    <w:link w:val="TextedebullesCar"/>
    <w:uiPriority w:val="99"/>
    <w:semiHidden/>
    <w:unhideWhenUsed/>
    <w:rsid w:val="004E397D"/>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4E397D"/>
    <w:rPr>
      <w:rFonts w:ascii="Lucida Grande" w:eastAsia="Times" w:hAnsi="Lucida Grande" w:cs="Lucida Grande"/>
      <w:noProof/>
      <w:sz w:val="18"/>
      <w:szCs w:val="18"/>
    </w:rPr>
  </w:style>
  <w:style w:type="paragraph" w:customStyle="1" w:styleId="Titreduprojet">
    <w:name w:val="Titre du projet"/>
    <w:basedOn w:val="Normal"/>
    <w:rsid w:val="00064B86"/>
    <w:pPr>
      <w:framePr w:hSpace="180" w:wrap="around" w:hAnchor="margin" w:xAlign="center" w:y="-1466"/>
      <w:ind w:left="2835"/>
    </w:pPr>
    <w:rPr>
      <w:rFonts w:ascii="AmerType Md BT" w:hAnsi="AmerType Md BT" w:cs="Arial"/>
      <w:bCs/>
      <w:color w:val="213BA7"/>
      <w:sz w:val="36"/>
      <w:szCs w:val="36"/>
    </w:rPr>
  </w:style>
  <w:style w:type="paragraph" w:styleId="Titre">
    <w:name w:val="Title"/>
    <w:aliases w:val="Land"/>
    <w:basedOn w:val="Normal"/>
    <w:next w:val="Normal"/>
    <w:link w:val="TitreCar"/>
    <w:uiPriority w:val="10"/>
    <w:qFormat/>
    <w:rsid w:val="007E38D3"/>
    <w:pPr>
      <w:spacing w:line="760" w:lineRule="exact"/>
      <w:contextualSpacing/>
    </w:pPr>
    <w:rPr>
      <w:rFonts w:eastAsia="MS Gothic"/>
      <w:color w:val="EC6B00"/>
      <w:spacing w:val="5"/>
      <w:kern w:val="28"/>
      <w:sz w:val="56"/>
      <w:szCs w:val="62"/>
    </w:rPr>
  </w:style>
  <w:style w:type="character" w:customStyle="1" w:styleId="TitreCar">
    <w:name w:val="Titre Car"/>
    <w:aliases w:val="Land Car"/>
    <w:link w:val="Titre"/>
    <w:uiPriority w:val="10"/>
    <w:rsid w:val="007E38D3"/>
    <w:rPr>
      <w:rFonts w:ascii="Arial" w:eastAsia="MS Gothic" w:hAnsi="Arial" w:cs="Times New Roman"/>
      <w:color w:val="EC6B00"/>
      <w:spacing w:val="5"/>
      <w:kern w:val="28"/>
      <w:sz w:val="56"/>
      <w:szCs w:val="62"/>
      <w:lang w:val="de-CH" w:eastAsia="de-CH"/>
    </w:rPr>
  </w:style>
  <w:style w:type="paragraph" w:styleId="En-tte">
    <w:name w:val="header"/>
    <w:basedOn w:val="Normal"/>
    <w:link w:val="En-tteCar"/>
    <w:uiPriority w:val="99"/>
    <w:unhideWhenUsed/>
    <w:rsid w:val="000E2C3A"/>
    <w:pPr>
      <w:tabs>
        <w:tab w:val="center" w:pos="4536"/>
        <w:tab w:val="right" w:pos="9072"/>
      </w:tabs>
      <w:spacing w:line="240" w:lineRule="auto"/>
    </w:pPr>
  </w:style>
  <w:style w:type="character" w:customStyle="1" w:styleId="En-tteCar">
    <w:name w:val="En-tête Car"/>
    <w:link w:val="En-tte"/>
    <w:uiPriority w:val="99"/>
    <w:rsid w:val="000E2C3A"/>
    <w:rPr>
      <w:rFonts w:ascii="Calibri" w:eastAsia="Times New Roman" w:hAnsi="Calibri" w:cs="Times New Roman"/>
      <w:sz w:val="22"/>
      <w:szCs w:val="20"/>
      <w:lang w:val="de-CH" w:eastAsia="de-CH"/>
    </w:rPr>
  </w:style>
  <w:style w:type="paragraph" w:styleId="Pieddepage">
    <w:name w:val="footer"/>
    <w:basedOn w:val="Normal"/>
    <w:link w:val="PieddepageCar"/>
    <w:uiPriority w:val="99"/>
    <w:unhideWhenUsed/>
    <w:rsid w:val="000E2C3A"/>
    <w:pPr>
      <w:tabs>
        <w:tab w:val="center" w:pos="4536"/>
        <w:tab w:val="right" w:pos="9072"/>
      </w:tabs>
      <w:spacing w:line="240" w:lineRule="auto"/>
    </w:pPr>
  </w:style>
  <w:style w:type="character" w:customStyle="1" w:styleId="PieddepageCar">
    <w:name w:val="Pied de page Car"/>
    <w:link w:val="Pieddepage"/>
    <w:uiPriority w:val="99"/>
    <w:rsid w:val="000E2C3A"/>
    <w:rPr>
      <w:rFonts w:ascii="Calibri" w:eastAsia="Times New Roman" w:hAnsi="Calibri" w:cs="Times New Roman"/>
      <w:sz w:val="22"/>
      <w:szCs w:val="20"/>
      <w:lang w:val="de-CH" w:eastAsia="de-CH"/>
    </w:rPr>
  </w:style>
  <w:style w:type="character" w:styleId="Numrodepage">
    <w:name w:val="page number"/>
    <w:basedOn w:val="Policepardfaut"/>
    <w:uiPriority w:val="99"/>
    <w:semiHidden/>
    <w:unhideWhenUsed/>
    <w:rsid w:val="00292854"/>
  </w:style>
  <w:style w:type="paragraph" w:customStyle="1" w:styleId="Fussnote">
    <w:name w:val="Fussnote"/>
    <w:basedOn w:val="Normal"/>
    <w:qFormat/>
    <w:rsid w:val="00E7310D"/>
    <w:pPr>
      <w:tabs>
        <w:tab w:val="left" w:pos="284"/>
      </w:tabs>
      <w:ind w:left="284" w:hanging="284"/>
    </w:pPr>
    <w:rPr>
      <w:rFonts w:cs="Arial"/>
      <w:sz w:val="18"/>
      <w:szCs w:val="18"/>
    </w:rPr>
  </w:style>
  <w:style w:type="paragraph" w:customStyle="1" w:styleId="berschrift">
    <w:name w:val="überschrift"/>
    <w:basedOn w:val="Normal"/>
    <w:rsid w:val="00212B3C"/>
    <w:pPr>
      <w:numPr>
        <w:numId w:val="1"/>
      </w:numPr>
      <w:tabs>
        <w:tab w:val="clear" w:pos="360"/>
        <w:tab w:val="left" w:pos="567"/>
      </w:tabs>
      <w:spacing w:before="240" w:after="120" w:line="240" w:lineRule="auto"/>
      <w:ind w:left="567" w:hanging="567"/>
    </w:pPr>
    <w:rPr>
      <w:rFonts w:ascii="AmerType Md BT" w:hAnsi="AmerType Md BT" w:cs="Arial"/>
      <w:b/>
      <w:color w:val="213BA7"/>
      <w:sz w:val="28"/>
      <w:szCs w:val="28"/>
    </w:rPr>
  </w:style>
  <w:style w:type="paragraph" w:customStyle="1" w:styleId="NormalGillSans">
    <w:name w:val="Normal + GillSans"/>
    <w:aliases w:val="11 pt,Justified"/>
    <w:basedOn w:val="Normal"/>
    <w:rsid w:val="00212B3C"/>
    <w:pPr>
      <w:autoSpaceDE w:val="0"/>
      <w:autoSpaceDN w:val="0"/>
      <w:adjustRightInd w:val="0"/>
      <w:spacing w:line="240" w:lineRule="auto"/>
    </w:pPr>
    <w:rPr>
      <w:rFonts w:ascii="GillSans" w:hAnsi="GillSans" w:cs="Tahoma"/>
      <w:szCs w:val="22"/>
      <w:lang w:val="en-GB" w:eastAsia="en-US"/>
    </w:rPr>
  </w:style>
  <w:style w:type="table" w:styleId="Grilledutableau">
    <w:name w:val="Table Grid"/>
    <w:basedOn w:val="TableauNormal"/>
    <w:uiPriority w:val="59"/>
    <w:rsid w:val="00D6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E7310D"/>
    <w:pPr>
      <w:numPr>
        <w:ilvl w:val="1"/>
      </w:numPr>
    </w:pPr>
    <w:rPr>
      <w:rFonts w:eastAsia="MS Gothic"/>
      <w:b/>
      <w:bCs/>
      <w:color w:val="EC6B00"/>
      <w:spacing w:val="15"/>
      <w:szCs w:val="22"/>
    </w:rPr>
  </w:style>
  <w:style w:type="character" w:customStyle="1" w:styleId="Sous-titreCar">
    <w:name w:val="Sous-titre Car"/>
    <w:link w:val="Sous-titre"/>
    <w:uiPriority w:val="11"/>
    <w:rsid w:val="00E7310D"/>
    <w:rPr>
      <w:rFonts w:ascii="Arial" w:eastAsia="MS Gothic" w:hAnsi="Arial"/>
      <w:b/>
      <w:bCs/>
      <w:color w:val="EC6B00"/>
      <w:spacing w:val="15"/>
      <w:sz w:val="22"/>
      <w:szCs w:val="22"/>
      <w:lang w:val="de-CH" w:eastAsia="de-CH"/>
    </w:rPr>
  </w:style>
  <w:style w:type="paragraph" w:customStyle="1" w:styleId="Listecouleur-Accent11">
    <w:name w:val="Liste couleur - Accent 11"/>
    <w:aliases w:val="Fotovermerk"/>
    <w:basedOn w:val="Normal"/>
    <w:uiPriority w:val="34"/>
    <w:qFormat/>
    <w:rsid w:val="00347ABD"/>
    <w:pPr>
      <w:spacing w:before="60"/>
      <w:contextualSpacing/>
    </w:pPr>
    <w:rPr>
      <w:iCs/>
      <w:sz w:val="16"/>
      <w:szCs w:val="16"/>
    </w:rPr>
  </w:style>
  <w:style w:type="character" w:customStyle="1" w:styleId="Titre3Car">
    <w:name w:val="Titre 3 Car"/>
    <w:aliases w:val="Bulletpoints Car"/>
    <w:link w:val="Titre3"/>
    <w:uiPriority w:val="9"/>
    <w:rsid w:val="006B4423"/>
    <w:rPr>
      <w:rFonts w:ascii="Arial" w:eastAsia="Times New Roman" w:hAnsi="Arial"/>
      <w:sz w:val="22"/>
      <w:szCs w:val="22"/>
      <w:lang w:val="de-CH" w:eastAsia="de-CH"/>
    </w:rPr>
  </w:style>
  <w:style w:type="character" w:styleId="Accentuation">
    <w:name w:val="Emphasis"/>
    <w:uiPriority w:val="20"/>
    <w:qFormat/>
    <w:rsid w:val="00E7310D"/>
    <w:rPr>
      <w:rFonts w:ascii="Arial" w:hAnsi="Arial"/>
      <w:b/>
      <w:bCs/>
      <w:i w:val="0"/>
      <w:iCs w:val="0"/>
      <w:color w:val="auto"/>
      <w:sz w:val="22"/>
      <w:szCs w:val="22"/>
    </w:rPr>
  </w:style>
  <w:style w:type="character" w:customStyle="1" w:styleId="Titre1Car">
    <w:name w:val="Titre 1 Car"/>
    <w:link w:val="Titre1"/>
    <w:uiPriority w:val="9"/>
    <w:rsid w:val="00E7310D"/>
    <w:rPr>
      <w:rFonts w:ascii="Calibri" w:eastAsia="MS Gothic" w:hAnsi="Calibri" w:cs="Times New Roman"/>
      <w:b/>
      <w:bCs/>
      <w:kern w:val="32"/>
      <w:sz w:val="32"/>
      <w:szCs w:val="32"/>
      <w:lang w:val="de-CH" w:eastAsia="de-CH"/>
    </w:rPr>
  </w:style>
  <w:style w:type="character" w:customStyle="1" w:styleId="Buchtitel1">
    <w:name w:val="Buchtitel1"/>
    <w:uiPriority w:val="33"/>
    <w:qFormat/>
    <w:rsid w:val="00ED6FAE"/>
    <w:rPr>
      <w:b/>
      <w:bCs/>
      <w:smallCaps/>
      <w:spacing w:val="5"/>
    </w:rPr>
  </w:style>
  <w:style w:type="paragraph" w:styleId="Commentaire">
    <w:name w:val="annotation text"/>
    <w:basedOn w:val="Normal"/>
    <w:link w:val="CommentaireCar"/>
    <w:autoRedefine/>
    <w:semiHidden/>
    <w:rsid w:val="00356911"/>
    <w:pPr>
      <w:tabs>
        <w:tab w:val="right" w:pos="4182"/>
        <w:tab w:val="left" w:pos="4820"/>
      </w:tabs>
      <w:spacing w:line="240" w:lineRule="auto"/>
      <w:jc w:val="both"/>
    </w:pPr>
    <w:rPr>
      <w:rFonts w:ascii="Gill Sans MT" w:hAnsi="Gill Sans MT" w:cs="Arial"/>
      <w:szCs w:val="24"/>
      <w:lang w:val="fr-CH"/>
    </w:rPr>
  </w:style>
  <w:style w:type="character" w:customStyle="1" w:styleId="CommentaireCar">
    <w:name w:val="Commentaire Car"/>
    <w:link w:val="Commentaire"/>
    <w:semiHidden/>
    <w:rsid w:val="00356911"/>
    <w:rPr>
      <w:rFonts w:ascii="Gill Sans MT" w:eastAsia="Times New Roman" w:hAnsi="Gill Sans MT" w:cs="Arial"/>
      <w:sz w:val="22"/>
      <w:szCs w:val="24"/>
      <w:lang w:val="fr-CH" w:eastAsia="de-CH"/>
    </w:rPr>
  </w:style>
  <w:style w:type="paragraph" w:styleId="Paragraphedeliste">
    <w:name w:val="List Paragraph"/>
    <w:basedOn w:val="Normal"/>
    <w:uiPriority w:val="63"/>
    <w:qFormat/>
    <w:rsid w:val="00AF7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AppData\Local\Temp\notesDA01AE\~300375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FF5B-8CE8-420D-A3CE-D8B81883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~3003751.dot</Template>
  <TotalTime>0</TotalTime>
  <Pages>4</Pages>
  <Words>1707</Words>
  <Characters>9731</Characters>
  <Application>Microsoft Office Word</Application>
  <DocSecurity>0</DocSecurity>
  <Lines>81</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6</cp:revision>
  <cp:lastPrinted>2012-09-27T11:18:00Z</cp:lastPrinted>
  <dcterms:created xsi:type="dcterms:W3CDTF">2017-11-23T14:14:00Z</dcterms:created>
  <dcterms:modified xsi:type="dcterms:W3CDTF">2017-11-24T09:39:00Z</dcterms:modified>
</cp:coreProperties>
</file>